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9AEDC" w14:textId="77777777" w:rsidR="00FC504C" w:rsidRPr="00271795" w:rsidRDefault="00FC504C">
      <w:pPr>
        <w:pStyle w:val="Heading3"/>
        <w:rPr>
          <w:rFonts w:ascii="Times New Roman" w:hAnsi="Times New Roman"/>
          <w:color w:val="FF0000"/>
          <w:szCs w:val="28"/>
        </w:rPr>
      </w:pPr>
    </w:p>
    <w:p w14:paraId="2A3631F2" w14:textId="77777777" w:rsidR="0001781C" w:rsidRPr="00DD41A6" w:rsidRDefault="00825401">
      <w:pPr>
        <w:pStyle w:val="Heading3"/>
        <w:rPr>
          <w:rFonts w:ascii="Times New Roman" w:hAnsi="Times New Roman"/>
          <w:szCs w:val="28"/>
        </w:rPr>
      </w:pPr>
      <w:r w:rsidRPr="00DD41A6">
        <w:rPr>
          <w:rFonts w:ascii="Times New Roman" w:hAnsi="Times New Roman"/>
          <w:szCs w:val="28"/>
        </w:rPr>
        <w:t>UNIVERSITY OF COLORADO</w:t>
      </w:r>
    </w:p>
    <w:p w14:paraId="7C26ECD9" w14:textId="77777777" w:rsidR="0001781C" w:rsidRPr="00DD41A6" w:rsidRDefault="0001781C">
      <w:pPr>
        <w:pStyle w:val="Heading3"/>
        <w:rPr>
          <w:rFonts w:ascii="Times New Roman" w:hAnsi="Times New Roman"/>
          <w:szCs w:val="28"/>
        </w:rPr>
      </w:pPr>
    </w:p>
    <w:p w14:paraId="7C593C29" w14:textId="72F00B46" w:rsidR="00D00F38" w:rsidRPr="00DD41A6" w:rsidRDefault="00D00F38" w:rsidP="00B86129">
      <w:pPr>
        <w:jc w:val="center"/>
        <w:rPr>
          <w:b/>
          <w:sz w:val="28"/>
          <w:szCs w:val="28"/>
        </w:rPr>
      </w:pPr>
      <w:r w:rsidRPr="00B86129">
        <w:rPr>
          <w:b/>
          <w:sz w:val="28"/>
          <w:szCs w:val="28"/>
        </w:rPr>
        <w:t>DENVER</w:t>
      </w:r>
      <w:r w:rsidR="00EC588D">
        <w:rPr>
          <w:b/>
          <w:sz w:val="28"/>
          <w:szCs w:val="28"/>
        </w:rPr>
        <w:t xml:space="preserve"> | A</w:t>
      </w:r>
      <w:r w:rsidRPr="00DD41A6">
        <w:rPr>
          <w:b/>
          <w:sz w:val="28"/>
          <w:szCs w:val="28"/>
        </w:rPr>
        <w:t>NSCHUTZ MEDICAL CAMPUS</w:t>
      </w:r>
    </w:p>
    <w:p w14:paraId="0665F080" w14:textId="77777777" w:rsidR="00D00F38" w:rsidRPr="007C10B0" w:rsidRDefault="00D00F38" w:rsidP="00D00F38">
      <w:pPr>
        <w:jc w:val="center"/>
        <w:rPr>
          <w:b/>
          <w:sz w:val="28"/>
        </w:rPr>
      </w:pPr>
    </w:p>
    <w:p w14:paraId="0FC81EDE" w14:textId="77777777" w:rsidR="00825401" w:rsidRPr="007C10B0" w:rsidRDefault="00825401">
      <w:pPr>
        <w:jc w:val="center"/>
        <w:rPr>
          <w:b/>
          <w:sz w:val="28"/>
        </w:rPr>
      </w:pPr>
    </w:p>
    <w:p w14:paraId="0B54DF40" w14:textId="77777777" w:rsidR="00825401" w:rsidRPr="007C10B0" w:rsidRDefault="00825401">
      <w:pPr>
        <w:jc w:val="center"/>
        <w:rPr>
          <w:b/>
          <w:sz w:val="28"/>
        </w:rPr>
      </w:pPr>
    </w:p>
    <w:p w14:paraId="5205615B" w14:textId="77777777" w:rsidR="00825401" w:rsidRPr="007C10B0" w:rsidRDefault="00825401">
      <w:pPr>
        <w:jc w:val="center"/>
        <w:rPr>
          <w:b/>
          <w:sz w:val="28"/>
        </w:rPr>
      </w:pPr>
    </w:p>
    <w:p w14:paraId="3374C85C" w14:textId="77777777" w:rsidR="00825401" w:rsidRPr="007C10B0" w:rsidRDefault="00825401">
      <w:pPr>
        <w:jc w:val="center"/>
        <w:rPr>
          <w:b/>
          <w:sz w:val="28"/>
        </w:rPr>
      </w:pPr>
    </w:p>
    <w:p w14:paraId="22374545" w14:textId="77777777" w:rsidR="00825401" w:rsidRPr="007C10B0" w:rsidRDefault="00825401">
      <w:pPr>
        <w:jc w:val="center"/>
        <w:rPr>
          <w:b/>
          <w:sz w:val="28"/>
        </w:rPr>
      </w:pPr>
    </w:p>
    <w:p w14:paraId="3D69255C" w14:textId="77777777" w:rsidR="004361B0" w:rsidRDefault="00575F53" w:rsidP="004361B0">
      <w:pPr>
        <w:jc w:val="center"/>
        <w:rPr>
          <w:b/>
          <w:sz w:val="28"/>
        </w:rPr>
      </w:pPr>
      <w:r>
        <w:rPr>
          <w:b/>
          <w:sz w:val="28"/>
        </w:rPr>
        <w:t>GUIDELINES AND STANDARDS</w:t>
      </w:r>
    </w:p>
    <w:p w14:paraId="05CB043B" w14:textId="77777777" w:rsidR="00575F53" w:rsidRPr="007C10B0" w:rsidRDefault="00575F53" w:rsidP="004361B0">
      <w:pPr>
        <w:jc w:val="center"/>
        <w:rPr>
          <w:b/>
          <w:sz w:val="28"/>
        </w:rPr>
      </w:pPr>
    </w:p>
    <w:p w14:paraId="586DFBB0" w14:textId="77777777" w:rsidR="004361B0" w:rsidRPr="007C10B0" w:rsidRDefault="00575F53" w:rsidP="004361B0">
      <w:pPr>
        <w:jc w:val="center"/>
        <w:rPr>
          <w:b/>
          <w:sz w:val="28"/>
        </w:rPr>
      </w:pPr>
      <w:r>
        <w:rPr>
          <w:b/>
          <w:sz w:val="28"/>
        </w:rPr>
        <w:t xml:space="preserve">FOR </w:t>
      </w:r>
      <w:r w:rsidR="004361B0" w:rsidRPr="007C10B0">
        <w:rPr>
          <w:b/>
          <w:sz w:val="28"/>
        </w:rPr>
        <w:t>DESIGN AND CONSTRUCTION</w:t>
      </w:r>
      <w:r>
        <w:rPr>
          <w:b/>
          <w:sz w:val="28"/>
        </w:rPr>
        <w:t xml:space="preserve"> PROJECTS</w:t>
      </w:r>
    </w:p>
    <w:p w14:paraId="0E5D67E1" w14:textId="77777777" w:rsidR="00825401" w:rsidRPr="007C10B0" w:rsidRDefault="00825401">
      <w:pPr>
        <w:jc w:val="center"/>
        <w:rPr>
          <w:b/>
          <w:sz w:val="28"/>
        </w:rPr>
      </w:pPr>
    </w:p>
    <w:p w14:paraId="3066ED85" w14:textId="77777777" w:rsidR="00825401" w:rsidRPr="007C10B0" w:rsidRDefault="00825401">
      <w:pPr>
        <w:jc w:val="center"/>
        <w:rPr>
          <w:b/>
          <w:sz w:val="28"/>
        </w:rPr>
      </w:pPr>
    </w:p>
    <w:p w14:paraId="77B2C56E" w14:textId="77777777" w:rsidR="00825401" w:rsidRPr="007C10B0" w:rsidRDefault="00825401">
      <w:pPr>
        <w:jc w:val="center"/>
        <w:rPr>
          <w:b/>
          <w:sz w:val="28"/>
        </w:rPr>
      </w:pPr>
    </w:p>
    <w:p w14:paraId="204CFD0E" w14:textId="77777777" w:rsidR="00825401" w:rsidRPr="007C10B0" w:rsidRDefault="00825401">
      <w:pPr>
        <w:jc w:val="center"/>
        <w:rPr>
          <w:b/>
          <w:sz w:val="28"/>
        </w:rPr>
      </w:pPr>
    </w:p>
    <w:p w14:paraId="4494D1BC" w14:textId="77777777" w:rsidR="00825401" w:rsidRPr="007C10B0" w:rsidRDefault="00825401">
      <w:pPr>
        <w:jc w:val="center"/>
        <w:rPr>
          <w:b/>
          <w:sz w:val="28"/>
        </w:rPr>
      </w:pPr>
    </w:p>
    <w:p w14:paraId="1C3EF65C" w14:textId="77777777" w:rsidR="00825401" w:rsidRPr="007C10B0" w:rsidRDefault="00825401">
      <w:pPr>
        <w:jc w:val="center"/>
        <w:rPr>
          <w:b/>
          <w:sz w:val="28"/>
        </w:rPr>
      </w:pPr>
    </w:p>
    <w:p w14:paraId="367DF1D4" w14:textId="77777777" w:rsidR="00825401" w:rsidRPr="007C10B0" w:rsidRDefault="00825401">
      <w:pPr>
        <w:jc w:val="center"/>
        <w:rPr>
          <w:b/>
          <w:sz w:val="28"/>
        </w:rPr>
      </w:pPr>
    </w:p>
    <w:p w14:paraId="18B313A8" w14:textId="77777777" w:rsidR="00825401" w:rsidRPr="007C10B0" w:rsidRDefault="00825401">
      <w:pPr>
        <w:jc w:val="center"/>
        <w:rPr>
          <w:b/>
          <w:sz w:val="28"/>
        </w:rPr>
      </w:pPr>
      <w:r w:rsidRPr="007C10B0">
        <w:rPr>
          <w:b/>
          <w:sz w:val="28"/>
        </w:rPr>
        <w:t xml:space="preserve">PART </w:t>
      </w:r>
      <w:r w:rsidRPr="00B030DB">
        <w:rPr>
          <w:b/>
          <w:sz w:val="28"/>
        </w:rPr>
        <w:t>1</w:t>
      </w:r>
    </w:p>
    <w:p w14:paraId="2905CC01" w14:textId="77777777" w:rsidR="00575F53" w:rsidRDefault="00575F53">
      <w:pPr>
        <w:jc w:val="center"/>
        <w:rPr>
          <w:b/>
          <w:sz w:val="28"/>
        </w:rPr>
      </w:pPr>
    </w:p>
    <w:p w14:paraId="5E701023" w14:textId="77777777" w:rsidR="00825401" w:rsidRPr="007C10B0" w:rsidRDefault="006748C1">
      <w:pPr>
        <w:jc w:val="center"/>
        <w:rPr>
          <w:b/>
          <w:sz w:val="28"/>
        </w:rPr>
      </w:pPr>
      <w:r>
        <w:rPr>
          <w:b/>
          <w:sz w:val="28"/>
        </w:rPr>
        <w:t>DESIGN MANAGEMENT</w:t>
      </w:r>
    </w:p>
    <w:p w14:paraId="0C27FD63" w14:textId="77777777" w:rsidR="00825401" w:rsidRPr="007C10B0" w:rsidRDefault="00825401">
      <w:pPr>
        <w:jc w:val="center"/>
        <w:rPr>
          <w:b/>
          <w:sz w:val="28"/>
        </w:rPr>
      </w:pPr>
    </w:p>
    <w:p w14:paraId="75307D4D" w14:textId="77777777" w:rsidR="00825401" w:rsidRPr="007C10B0" w:rsidRDefault="00825401">
      <w:pPr>
        <w:jc w:val="center"/>
        <w:rPr>
          <w:b/>
          <w:sz w:val="28"/>
        </w:rPr>
      </w:pPr>
    </w:p>
    <w:p w14:paraId="6043F7F8" w14:textId="77777777" w:rsidR="00825401" w:rsidRPr="007C10B0" w:rsidRDefault="00825401">
      <w:pPr>
        <w:jc w:val="center"/>
        <w:rPr>
          <w:b/>
          <w:sz w:val="28"/>
        </w:rPr>
      </w:pPr>
    </w:p>
    <w:p w14:paraId="2A8CCED2" w14:textId="77777777" w:rsidR="00825401" w:rsidRPr="007C10B0" w:rsidRDefault="00825401"/>
    <w:p w14:paraId="76E70D13" w14:textId="77777777" w:rsidR="00C620F5" w:rsidRPr="007C10B0" w:rsidRDefault="00C620F5">
      <w:pPr>
        <w:rPr>
          <w:b/>
          <w:sz w:val="24"/>
        </w:rPr>
        <w:sectPr w:rsidR="00C620F5" w:rsidRPr="007C10B0" w:rsidSect="004B014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pPr>
    </w:p>
    <w:p w14:paraId="18ED9A59" w14:textId="77777777" w:rsidR="00825401" w:rsidRPr="007C10B0" w:rsidRDefault="00825401">
      <w:pPr>
        <w:rPr>
          <w:b/>
          <w:sz w:val="24"/>
        </w:rPr>
      </w:pPr>
      <w:r w:rsidRPr="007C10B0">
        <w:rPr>
          <w:b/>
          <w:sz w:val="24"/>
        </w:rPr>
        <w:lastRenderedPageBreak/>
        <w:t>Contents:</w:t>
      </w:r>
    </w:p>
    <w:p w14:paraId="6E471954" w14:textId="77777777" w:rsidR="00A16A7A" w:rsidRDefault="00A16A7A" w:rsidP="009B235A">
      <w:pPr>
        <w:ind w:left="720" w:hanging="720"/>
        <w:rPr>
          <w:b/>
          <w:sz w:val="24"/>
        </w:rPr>
      </w:pPr>
    </w:p>
    <w:p w14:paraId="38A392EB" w14:textId="77777777" w:rsidR="00825401" w:rsidRPr="007C10B0" w:rsidRDefault="009B235A" w:rsidP="009B235A">
      <w:pPr>
        <w:ind w:left="720" w:hanging="720"/>
        <w:rPr>
          <w:b/>
          <w:sz w:val="24"/>
        </w:rPr>
      </w:pPr>
      <w:r>
        <w:rPr>
          <w:b/>
          <w:sz w:val="24"/>
        </w:rPr>
        <w:t>1.1</w:t>
      </w:r>
      <w:r>
        <w:rPr>
          <w:b/>
          <w:sz w:val="24"/>
        </w:rPr>
        <w:tab/>
      </w:r>
      <w:r w:rsidR="00F41E7D">
        <w:rPr>
          <w:b/>
          <w:sz w:val="24"/>
        </w:rPr>
        <w:t>University</w:t>
      </w:r>
      <w:r w:rsidR="00825401" w:rsidRPr="007C10B0">
        <w:rPr>
          <w:b/>
          <w:sz w:val="24"/>
        </w:rPr>
        <w:t xml:space="preserve"> Departments</w:t>
      </w:r>
      <w:r w:rsidR="00401DB6">
        <w:rPr>
          <w:b/>
          <w:sz w:val="24"/>
        </w:rPr>
        <w:t xml:space="preserve"> and Divisions</w:t>
      </w:r>
    </w:p>
    <w:p w14:paraId="76480E52" w14:textId="77777777" w:rsidR="00825401" w:rsidRPr="007C10B0" w:rsidRDefault="00825401">
      <w:pPr>
        <w:rPr>
          <w:b/>
          <w:sz w:val="24"/>
        </w:rPr>
      </w:pPr>
    </w:p>
    <w:p w14:paraId="455A4E88" w14:textId="77777777" w:rsidR="00825401" w:rsidRPr="007C10B0" w:rsidRDefault="009B235A" w:rsidP="009B235A">
      <w:pPr>
        <w:ind w:left="720" w:hanging="720"/>
        <w:rPr>
          <w:b/>
          <w:sz w:val="24"/>
        </w:rPr>
      </w:pPr>
      <w:r>
        <w:rPr>
          <w:b/>
          <w:sz w:val="24"/>
        </w:rPr>
        <w:t xml:space="preserve">1.2 </w:t>
      </w:r>
      <w:r>
        <w:rPr>
          <w:b/>
          <w:sz w:val="24"/>
        </w:rPr>
        <w:tab/>
      </w:r>
      <w:r w:rsidR="00F41E7D" w:rsidRPr="00401DB6">
        <w:rPr>
          <w:b/>
          <w:sz w:val="24"/>
        </w:rPr>
        <w:t>University</w:t>
      </w:r>
      <w:r w:rsidR="00825401" w:rsidRPr="00401DB6">
        <w:rPr>
          <w:b/>
          <w:sz w:val="24"/>
        </w:rPr>
        <w:t xml:space="preserve"> </w:t>
      </w:r>
      <w:r w:rsidR="00DD41A6" w:rsidRPr="00401DB6">
        <w:rPr>
          <w:b/>
          <w:sz w:val="24"/>
        </w:rPr>
        <w:t>Design Management</w:t>
      </w:r>
      <w:r w:rsidR="00825401" w:rsidRPr="00401DB6">
        <w:rPr>
          <w:b/>
          <w:sz w:val="24"/>
        </w:rPr>
        <w:t xml:space="preserve"> </w:t>
      </w:r>
      <w:r w:rsidR="00401DB6">
        <w:rPr>
          <w:b/>
          <w:sz w:val="24"/>
        </w:rPr>
        <w:t>Administration</w:t>
      </w:r>
    </w:p>
    <w:p w14:paraId="3483A33B" w14:textId="77777777" w:rsidR="00825401" w:rsidRPr="007C10B0" w:rsidRDefault="00825401">
      <w:pPr>
        <w:rPr>
          <w:b/>
          <w:sz w:val="24"/>
        </w:rPr>
      </w:pPr>
    </w:p>
    <w:p w14:paraId="3919D085" w14:textId="77777777" w:rsidR="00825401" w:rsidRPr="007C10B0" w:rsidRDefault="009B235A" w:rsidP="009B235A">
      <w:pPr>
        <w:ind w:left="720" w:hanging="720"/>
        <w:rPr>
          <w:b/>
          <w:sz w:val="24"/>
        </w:rPr>
      </w:pPr>
      <w:r>
        <w:rPr>
          <w:b/>
          <w:sz w:val="24"/>
        </w:rPr>
        <w:t xml:space="preserve">1.3 </w:t>
      </w:r>
      <w:r>
        <w:rPr>
          <w:b/>
          <w:sz w:val="24"/>
        </w:rPr>
        <w:tab/>
      </w:r>
      <w:r w:rsidR="00DD41A6">
        <w:rPr>
          <w:b/>
          <w:sz w:val="24"/>
        </w:rPr>
        <w:t xml:space="preserve">University </w:t>
      </w:r>
      <w:r w:rsidR="00825401" w:rsidRPr="007C10B0">
        <w:rPr>
          <w:b/>
          <w:sz w:val="24"/>
        </w:rPr>
        <w:t>Design Review Board Procedure</w:t>
      </w:r>
    </w:p>
    <w:p w14:paraId="2E616019" w14:textId="77777777" w:rsidR="00825401" w:rsidRPr="007C10B0" w:rsidRDefault="00825401">
      <w:pPr>
        <w:rPr>
          <w:b/>
          <w:sz w:val="24"/>
        </w:rPr>
      </w:pPr>
    </w:p>
    <w:p w14:paraId="68B07A7E" w14:textId="77777777" w:rsidR="00825401" w:rsidRPr="007C10B0" w:rsidRDefault="009B235A" w:rsidP="009B235A">
      <w:pPr>
        <w:ind w:left="720" w:hanging="720"/>
        <w:rPr>
          <w:b/>
          <w:sz w:val="24"/>
        </w:rPr>
      </w:pPr>
      <w:r>
        <w:rPr>
          <w:b/>
          <w:sz w:val="24"/>
        </w:rPr>
        <w:t>1.4</w:t>
      </w:r>
      <w:r>
        <w:rPr>
          <w:b/>
          <w:sz w:val="24"/>
        </w:rPr>
        <w:tab/>
      </w:r>
      <w:r w:rsidR="00F41E7D">
        <w:rPr>
          <w:b/>
          <w:sz w:val="24"/>
        </w:rPr>
        <w:t>University</w:t>
      </w:r>
      <w:r w:rsidR="00B86129">
        <w:rPr>
          <w:b/>
          <w:sz w:val="24"/>
        </w:rPr>
        <w:t xml:space="preserve"> </w:t>
      </w:r>
      <w:r w:rsidR="00B5411B" w:rsidRPr="00B5411B">
        <w:rPr>
          <w:b/>
          <w:sz w:val="24"/>
          <w:szCs w:val="24"/>
        </w:rPr>
        <w:t xml:space="preserve">Minor Project </w:t>
      </w:r>
      <w:r w:rsidR="00825401" w:rsidRPr="007C10B0">
        <w:rPr>
          <w:b/>
          <w:sz w:val="24"/>
        </w:rPr>
        <w:t>Design Review Procedure</w:t>
      </w:r>
    </w:p>
    <w:p w14:paraId="555824B0" w14:textId="77777777" w:rsidR="00825401" w:rsidRPr="007C10B0" w:rsidRDefault="00825401">
      <w:pPr>
        <w:rPr>
          <w:b/>
          <w:sz w:val="24"/>
        </w:rPr>
      </w:pPr>
    </w:p>
    <w:p w14:paraId="318469E0" w14:textId="77777777" w:rsidR="00825401" w:rsidRPr="007C10B0" w:rsidRDefault="009B235A" w:rsidP="009B235A">
      <w:pPr>
        <w:ind w:left="720" w:hanging="720"/>
        <w:rPr>
          <w:b/>
          <w:sz w:val="24"/>
        </w:rPr>
      </w:pPr>
      <w:r>
        <w:rPr>
          <w:b/>
          <w:sz w:val="24"/>
        </w:rPr>
        <w:t xml:space="preserve">1.5 </w:t>
      </w:r>
      <w:r>
        <w:rPr>
          <w:b/>
          <w:sz w:val="24"/>
        </w:rPr>
        <w:tab/>
      </w:r>
      <w:r w:rsidR="00F41E7D">
        <w:rPr>
          <w:b/>
          <w:sz w:val="24"/>
        </w:rPr>
        <w:t>University</w:t>
      </w:r>
      <w:r w:rsidR="00B86129">
        <w:rPr>
          <w:b/>
          <w:sz w:val="24"/>
        </w:rPr>
        <w:t xml:space="preserve"> </w:t>
      </w:r>
      <w:r w:rsidR="00825401" w:rsidRPr="007C10B0">
        <w:rPr>
          <w:b/>
          <w:sz w:val="24"/>
        </w:rPr>
        <w:t>Planning and Technical Review Procedure</w:t>
      </w:r>
    </w:p>
    <w:p w14:paraId="3FDE8C78" w14:textId="77777777" w:rsidR="00825401" w:rsidRPr="007C10B0" w:rsidRDefault="00825401">
      <w:pPr>
        <w:rPr>
          <w:b/>
          <w:sz w:val="24"/>
        </w:rPr>
      </w:pPr>
    </w:p>
    <w:p w14:paraId="57BFA61E" w14:textId="77777777" w:rsidR="00A56C61" w:rsidRDefault="00A56C61" w:rsidP="00A56C61">
      <w:pPr>
        <w:ind w:left="720" w:hanging="720"/>
        <w:rPr>
          <w:b/>
          <w:sz w:val="24"/>
          <w:szCs w:val="24"/>
        </w:rPr>
      </w:pPr>
      <w:r w:rsidRPr="00A56C61">
        <w:rPr>
          <w:b/>
          <w:sz w:val="24"/>
          <w:szCs w:val="24"/>
        </w:rPr>
        <w:t>1.6</w:t>
      </w:r>
      <w:r w:rsidRPr="00A56C61">
        <w:rPr>
          <w:b/>
          <w:sz w:val="24"/>
          <w:szCs w:val="24"/>
        </w:rPr>
        <w:tab/>
      </w:r>
      <w:r w:rsidR="00374208">
        <w:rPr>
          <w:b/>
          <w:sz w:val="24"/>
          <w:szCs w:val="24"/>
        </w:rPr>
        <w:t>Project Numbering Standards</w:t>
      </w:r>
    </w:p>
    <w:p w14:paraId="6E54B486" w14:textId="77777777" w:rsidR="00A56C61" w:rsidRDefault="00A56C61" w:rsidP="00A56C61">
      <w:pPr>
        <w:ind w:left="720" w:hanging="720"/>
        <w:rPr>
          <w:b/>
          <w:sz w:val="24"/>
          <w:szCs w:val="24"/>
        </w:rPr>
      </w:pPr>
    </w:p>
    <w:p w14:paraId="429E5A89" w14:textId="77777777" w:rsidR="00A56C61" w:rsidRPr="00A56C61" w:rsidRDefault="00A56C61" w:rsidP="00A56C61">
      <w:pPr>
        <w:ind w:left="720" w:hanging="720"/>
        <w:rPr>
          <w:b/>
          <w:sz w:val="24"/>
          <w:szCs w:val="24"/>
        </w:rPr>
        <w:sectPr w:rsidR="00A56C61" w:rsidRPr="00A56C61" w:rsidSect="00FE12A6">
          <w:headerReference w:type="default" r:id="rId14"/>
          <w:footerReference w:type="default" r:id="rId15"/>
          <w:pgSz w:w="12240" w:h="15840" w:code="1"/>
          <w:pgMar w:top="1440" w:right="1440" w:bottom="1440" w:left="1440" w:header="720" w:footer="720" w:gutter="0"/>
          <w:pgNumType w:fmt="lowerRoman" w:start="1"/>
          <w:cols w:space="720"/>
        </w:sectPr>
      </w:pPr>
      <w:r>
        <w:rPr>
          <w:b/>
          <w:sz w:val="24"/>
          <w:szCs w:val="24"/>
        </w:rPr>
        <w:t>1.7</w:t>
      </w:r>
      <w:r>
        <w:rPr>
          <w:b/>
          <w:sz w:val="24"/>
          <w:szCs w:val="24"/>
        </w:rPr>
        <w:tab/>
        <w:t>Drawing Production Standards</w:t>
      </w:r>
    </w:p>
    <w:p w14:paraId="50041C4D" w14:textId="77777777" w:rsidR="00825401" w:rsidRPr="007C10B0" w:rsidRDefault="00825401">
      <w:pPr>
        <w:rPr>
          <w:b/>
        </w:rPr>
      </w:pPr>
    </w:p>
    <w:p w14:paraId="48BE8A57" w14:textId="77777777" w:rsidR="00825401" w:rsidRPr="007C10B0" w:rsidRDefault="00F41E7D">
      <w:pPr>
        <w:numPr>
          <w:ilvl w:val="1"/>
          <w:numId w:val="82"/>
        </w:numPr>
        <w:rPr>
          <w:b/>
        </w:rPr>
      </w:pPr>
      <w:r>
        <w:rPr>
          <w:b/>
        </w:rPr>
        <w:t>University</w:t>
      </w:r>
      <w:r w:rsidR="00825401" w:rsidRPr="007C10B0">
        <w:rPr>
          <w:b/>
        </w:rPr>
        <w:t xml:space="preserve"> Departments</w:t>
      </w:r>
      <w:r w:rsidR="00C719DD">
        <w:rPr>
          <w:b/>
        </w:rPr>
        <w:t xml:space="preserve"> and Divisions</w:t>
      </w:r>
    </w:p>
    <w:p w14:paraId="50CE19AD" w14:textId="77777777" w:rsidR="00825401" w:rsidRPr="007C10B0" w:rsidRDefault="00825401">
      <w:pPr>
        <w:rPr>
          <w:b/>
        </w:rPr>
      </w:pPr>
    </w:p>
    <w:p w14:paraId="0DBBD52C" w14:textId="77777777" w:rsidR="00825401" w:rsidRPr="007C10B0" w:rsidRDefault="00825401">
      <w:pPr>
        <w:ind w:left="1440" w:hanging="720"/>
      </w:pPr>
      <w:r w:rsidRPr="007C10B0">
        <w:rPr>
          <w:b/>
        </w:rPr>
        <w:t>A.</w:t>
      </w:r>
      <w:r w:rsidRPr="007C10B0">
        <w:rPr>
          <w:b/>
        </w:rPr>
        <w:tab/>
      </w:r>
      <w:r w:rsidRPr="00B86129">
        <w:t xml:space="preserve">The </w:t>
      </w:r>
      <w:r w:rsidR="00F41E7D" w:rsidRPr="00B86129">
        <w:t>University</w:t>
      </w:r>
      <w:r w:rsidRPr="00B86129">
        <w:t xml:space="preserve"> departments </w:t>
      </w:r>
      <w:r w:rsidR="008378FD">
        <w:t xml:space="preserve">and divisions </w:t>
      </w:r>
      <w:r w:rsidRPr="007C10B0">
        <w:t>most directly involved with the process of planning</w:t>
      </w:r>
      <w:r w:rsidR="00F159C4">
        <w:t xml:space="preserve"> and </w:t>
      </w:r>
      <w:r w:rsidRPr="007C10B0">
        <w:t>design of projects are as follows:</w:t>
      </w:r>
    </w:p>
    <w:p w14:paraId="79EDABDC" w14:textId="77777777" w:rsidR="00825401" w:rsidRPr="007C10B0" w:rsidRDefault="00825401" w:rsidP="00654F5D">
      <w:pPr>
        <w:ind w:left="1440"/>
      </w:pPr>
    </w:p>
    <w:p w14:paraId="2DE6FD93" w14:textId="77777777" w:rsidR="00825401" w:rsidRPr="007C10B0" w:rsidRDefault="00825401" w:rsidP="006153AA">
      <w:pPr>
        <w:numPr>
          <w:ilvl w:val="3"/>
          <w:numId w:val="96"/>
        </w:numPr>
        <w:tabs>
          <w:tab w:val="clear" w:pos="2880"/>
        </w:tabs>
        <w:ind w:left="1800"/>
      </w:pPr>
      <w:r w:rsidRPr="007C10B0">
        <w:t xml:space="preserve">Facilities </w:t>
      </w:r>
      <w:r w:rsidR="002D282B" w:rsidRPr="007C10B0">
        <w:t>Management</w:t>
      </w:r>
    </w:p>
    <w:p w14:paraId="119AC48D" w14:textId="77777777" w:rsidR="00825401" w:rsidRPr="007C10B0" w:rsidRDefault="00825401" w:rsidP="00654F5D">
      <w:pPr>
        <w:ind w:left="1440"/>
      </w:pPr>
    </w:p>
    <w:p w14:paraId="79730805" w14:textId="77777777" w:rsidR="002D282B" w:rsidRDefault="002D282B" w:rsidP="00737B7B">
      <w:pPr>
        <w:numPr>
          <w:ilvl w:val="0"/>
          <w:numId w:val="96"/>
        </w:numPr>
        <w:tabs>
          <w:tab w:val="clear" w:pos="720"/>
          <w:tab w:val="num" w:pos="2520"/>
        </w:tabs>
        <w:ind w:left="2520"/>
      </w:pPr>
      <w:r w:rsidRPr="007C10B0">
        <w:t>Facilities Projects</w:t>
      </w:r>
    </w:p>
    <w:p w14:paraId="4D07ADDD" w14:textId="77777777" w:rsidR="00D244D7" w:rsidRDefault="00D244D7" w:rsidP="00D244D7">
      <w:pPr>
        <w:ind w:left="2160"/>
      </w:pPr>
    </w:p>
    <w:p w14:paraId="3AA5CF7A" w14:textId="77777777" w:rsidR="00C719DD" w:rsidRDefault="00C719DD" w:rsidP="00737B7B">
      <w:pPr>
        <w:numPr>
          <w:ilvl w:val="0"/>
          <w:numId w:val="96"/>
        </w:numPr>
        <w:tabs>
          <w:tab w:val="clear" w:pos="720"/>
          <w:tab w:val="num" w:pos="2520"/>
        </w:tabs>
        <w:ind w:left="2520"/>
      </w:pPr>
      <w:r>
        <w:t>Building Maintenance and Operation</w:t>
      </w:r>
      <w:r w:rsidR="00B86129">
        <w:t xml:space="preserve"> (BMO)</w:t>
      </w:r>
    </w:p>
    <w:p w14:paraId="06154D25" w14:textId="77777777" w:rsidR="00D244D7" w:rsidRDefault="00D244D7" w:rsidP="00D244D7">
      <w:pPr>
        <w:ind w:left="2160"/>
      </w:pPr>
    </w:p>
    <w:p w14:paraId="7A3D4567" w14:textId="77777777" w:rsidR="00C719DD" w:rsidRPr="007C10B0" w:rsidRDefault="00C719DD" w:rsidP="00737B7B">
      <w:pPr>
        <w:numPr>
          <w:ilvl w:val="0"/>
          <w:numId w:val="96"/>
        </w:numPr>
        <w:tabs>
          <w:tab w:val="clear" w:pos="720"/>
          <w:tab w:val="num" w:pos="2520"/>
        </w:tabs>
        <w:ind w:left="2520"/>
      </w:pPr>
      <w:r>
        <w:t>Facilities Support Services</w:t>
      </w:r>
      <w:r w:rsidR="00B86129">
        <w:t xml:space="preserve"> (FSS)</w:t>
      </w:r>
    </w:p>
    <w:p w14:paraId="1B9C6CC4" w14:textId="77777777" w:rsidR="002D282B" w:rsidRPr="007C10B0" w:rsidRDefault="002D282B" w:rsidP="002D282B">
      <w:pPr>
        <w:ind w:left="2160"/>
      </w:pPr>
    </w:p>
    <w:p w14:paraId="5B0567DA" w14:textId="77777777" w:rsidR="00825401" w:rsidRPr="007C10B0" w:rsidRDefault="00825401" w:rsidP="00737B7B">
      <w:pPr>
        <w:numPr>
          <w:ilvl w:val="0"/>
          <w:numId w:val="96"/>
        </w:numPr>
        <w:tabs>
          <w:tab w:val="clear" w:pos="720"/>
          <w:tab w:val="num" w:pos="2520"/>
        </w:tabs>
        <w:ind w:left="2520"/>
      </w:pPr>
      <w:smartTag w:uri="urn:schemas-microsoft-com:office:smarttags" w:element="place">
        <w:smartTag w:uri="urn:schemas-microsoft-com:office:smarttags" w:element="PlaceName">
          <w:r w:rsidRPr="007C10B0">
            <w:t>Campus</w:t>
          </w:r>
        </w:smartTag>
        <w:r w:rsidRPr="007C10B0">
          <w:t xml:space="preserve"> </w:t>
        </w:r>
        <w:smartTag w:uri="urn:schemas-microsoft-com:office:smarttags" w:element="PlaceType">
          <w:r w:rsidRPr="007C10B0">
            <w:t>Building</w:t>
          </w:r>
        </w:smartTag>
      </w:smartTag>
      <w:r w:rsidRPr="007C10B0">
        <w:t xml:space="preserve"> Official (CBO)</w:t>
      </w:r>
    </w:p>
    <w:p w14:paraId="796E0F6D" w14:textId="77777777" w:rsidR="00D00F7C" w:rsidRPr="007C10B0" w:rsidRDefault="00D00F7C" w:rsidP="00D00F7C">
      <w:pPr>
        <w:ind w:left="1800"/>
      </w:pPr>
    </w:p>
    <w:p w14:paraId="0E52C4C2" w14:textId="77777777" w:rsidR="00D00F7C" w:rsidRDefault="00C719DD" w:rsidP="00737B7B">
      <w:pPr>
        <w:numPr>
          <w:ilvl w:val="0"/>
          <w:numId w:val="96"/>
        </w:numPr>
        <w:tabs>
          <w:tab w:val="clear" w:pos="720"/>
          <w:tab w:val="num" w:pos="2520"/>
        </w:tabs>
        <w:ind w:left="2520"/>
      </w:pPr>
      <w:r>
        <w:t>Authority Having Jurisdiction (AHJ)</w:t>
      </w:r>
    </w:p>
    <w:p w14:paraId="1852F935" w14:textId="77777777" w:rsidR="00C719DD" w:rsidRDefault="00C719DD" w:rsidP="00C719DD">
      <w:pPr>
        <w:pStyle w:val="ListParagraph"/>
      </w:pPr>
    </w:p>
    <w:p w14:paraId="422F189B" w14:textId="77777777" w:rsidR="00C719DD" w:rsidRDefault="00C719DD" w:rsidP="00737B7B">
      <w:pPr>
        <w:numPr>
          <w:ilvl w:val="0"/>
          <w:numId w:val="96"/>
        </w:numPr>
        <w:tabs>
          <w:tab w:val="clear" w:pos="720"/>
          <w:tab w:val="num" w:pos="2520"/>
        </w:tabs>
        <w:ind w:left="2520"/>
      </w:pPr>
      <w:r>
        <w:t>Graphic Information System (GIS) Coordinator</w:t>
      </w:r>
    </w:p>
    <w:p w14:paraId="23CFCE8C" w14:textId="77777777" w:rsidR="00C719DD" w:rsidRDefault="00C719DD" w:rsidP="00C719DD">
      <w:pPr>
        <w:pStyle w:val="ListParagraph"/>
      </w:pPr>
    </w:p>
    <w:p w14:paraId="76339B56" w14:textId="77777777" w:rsidR="00C719DD" w:rsidRDefault="00C719DD" w:rsidP="006153AA">
      <w:pPr>
        <w:numPr>
          <w:ilvl w:val="0"/>
          <w:numId w:val="124"/>
        </w:numPr>
        <w:ind w:left="1800"/>
      </w:pPr>
      <w:r>
        <w:t>Institutional Planning</w:t>
      </w:r>
    </w:p>
    <w:p w14:paraId="34DB2136" w14:textId="77777777" w:rsidR="00B86129" w:rsidRDefault="00B86129" w:rsidP="001E5D16">
      <w:pPr>
        <w:ind w:left="2520"/>
      </w:pPr>
    </w:p>
    <w:p w14:paraId="5595EEE8" w14:textId="77777777" w:rsidR="00C719DD" w:rsidRPr="007C10B0" w:rsidRDefault="00C719DD" w:rsidP="001E5D16">
      <w:pPr>
        <w:numPr>
          <w:ilvl w:val="0"/>
          <w:numId w:val="121"/>
        </w:numPr>
        <w:ind w:left="2880" w:hanging="720"/>
      </w:pPr>
      <w:r>
        <w:t>Campus Architect</w:t>
      </w:r>
    </w:p>
    <w:p w14:paraId="73FB0F66" w14:textId="77777777" w:rsidR="00825401" w:rsidRPr="007C10B0" w:rsidRDefault="00825401" w:rsidP="00D00F7C">
      <w:pPr>
        <w:ind w:left="1800"/>
      </w:pPr>
    </w:p>
    <w:p w14:paraId="018AA316" w14:textId="77777777" w:rsidR="00825401" w:rsidRPr="007C10B0" w:rsidRDefault="00825401" w:rsidP="00D00F7C">
      <w:pPr>
        <w:ind w:left="1800"/>
      </w:pPr>
    </w:p>
    <w:p w14:paraId="3E9F2D2D" w14:textId="77777777" w:rsidR="008378FD" w:rsidRDefault="001E5D16" w:rsidP="006153AA">
      <w:pPr>
        <w:pStyle w:val="ListParagraph"/>
        <w:numPr>
          <w:ilvl w:val="0"/>
          <w:numId w:val="124"/>
        </w:numPr>
        <w:ind w:left="1800"/>
      </w:pPr>
      <w:r>
        <w:t xml:space="preserve">Other </w:t>
      </w:r>
      <w:r w:rsidR="006153AA">
        <w:t xml:space="preserve">University </w:t>
      </w:r>
      <w:r>
        <w:t>Departments</w:t>
      </w:r>
    </w:p>
    <w:p w14:paraId="7B94FB4D" w14:textId="77777777" w:rsidR="001E5D16" w:rsidRDefault="001E5D16" w:rsidP="001E5D16">
      <w:pPr>
        <w:pStyle w:val="ListParagraph"/>
        <w:ind w:left="2160"/>
      </w:pPr>
    </w:p>
    <w:p w14:paraId="1D79AA1E" w14:textId="77777777" w:rsidR="001E5D16" w:rsidRDefault="001E5D16" w:rsidP="006153AA">
      <w:pPr>
        <w:pStyle w:val="ListParagraph"/>
        <w:numPr>
          <w:ilvl w:val="4"/>
          <w:numId w:val="124"/>
        </w:numPr>
        <w:ind w:left="2520"/>
      </w:pPr>
      <w:r>
        <w:t>IT Services</w:t>
      </w:r>
    </w:p>
    <w:p w14:paraId="5F7FFF2A" w14:textId="77777777" w:rsidR="001E5D16" w:rsidRDefault="001E5D16" w:rsidP="001E5D16">
      <w:pPr>
        <w:pStyle w:val="ListParagraph"/>
        <w:ind w:left="2160"/>
      </w:pPr>
    </w:p>
    <w:p w14:paraId="4C6CC5EC" w14:textId="77777777" w:rsidR="001E5D16" w:rsidRDefault="001E5D16" w:rsidP="006153AA">
      <w:pPr>
        <w:pStyle w:val="ListParagraph"/>
        <w:numPr>
          <w:ilvl w:val="4"/>
          <w:numId w:val="124"/>
        </w:numPr>
        <w:ind w:left="2520"/>
      </w:pPr>
      <w:r>
        <w:t>Education Support Services</w:t>
      </w:r>
    </w:p>
    <w:p w14:paraId="03F1DC82" w14:textId="77777777" w:rsidR="001E5D16" w:rsidRDefault="001E5D16" w:rsidP="001E5D16">
      <w:pPr>
        <w:pStyle w:val="ListParagraph"/>
        <w:ind w:left="2160"/>
      </w:pPr>
    </w:p>
    <w:p w14:paraId="70A51EAC" w14:textId="77777777" w:rsidR="001E5D16" w:rsidRDefault="001E5D16" w:rsidP="006153AA">
      <w:pPr>
        <w:pStyle w:val="ListParagraph"/>
        <w:numPr>
          <w:ilvl w:val="4"/>
          <w:numId w:val="124"/>
        </w:numPr>
        <w:ind w:left="2520"/>
      </w:pPr>
      <w:r>
        <w:t>Environmental Health and Safety</w:t>
      </w:r>
    </w:p>
    <w:p w14:paraId="09969636" w14:textId="77777777" w:rsidR="001E5D16" w:rsidRDefault="001E5D16" w:rsidP="001E5D16">
      <w:pPr>
        <w:pStyle w:val="ListParagraph"/>
        <w:ind w:left="2160"/>
      </w:pPr>
    </w:p>
    <w:p w14:paraId="710D547B" w14:textId="77777777" w:rsidR="001E5D16" w:rsidRDefault="001E5D16" w:rsidP="006153AA">
      <w:pPr>
        <w:pStyle w:val="ListParagraph"/>
        <w:numPr>
          <w:ilvl w:val="4"/>
          <w:numId w:val="124"/>
        </w:numPr>
        <w:ind w:left="2520"/>
      </w:pPr>
      <w:r>
        <w:t>Electronic Security</w:t>
      </w:r>
    </w:p>
    <w:p w14:paraId="276EDBBC" w14:textId="77777777" w:rsidR="001E5D16" w:rsidRDefault="001E5D16" w:rsidP="006153AA">
      <w:pPr>
        <w:pStyle w:val="ListParagraph"/>
        <w:ind w:left="2160"/>
      </w:pPr>
    </w:p>
    <w:p w14:paraId="62F0883F" w14:textId="77777777" w:rsidR="001E5D16" w:rsidRDefault="001E5D16" w:rsidP="006153AA">
      <w:pPr>
        <w:pStyle w:val="ListParagraph"/>
        <w:numPr>
          <w:ilvl w:val="4"/>
          <w:numId w:val="124"/>
        </w:numPr>
        <w:ind w:left="2520"/>
      </w:pPr>
      <w:r>
        <w:t>University Police</w:t>
      </w:r>
    </w:p>
    <w:p w14:paraId="40A7C7A2" w14:textId="77777777" w:rsidR="00825401" w:rsidRPr="007C10B0" w:rsidRDefault="00825401" w:rsidP="00D00F7C">
      <w:pPr>
        <w:ind w:left="1800"/>
      </w:pPr>
    </w:p>
    <w:p w14:paraId="7FA25728" w14:textId="77777777" w:rsidR="00825401" w:rsidRPr="007C10B0" w:rsidRDefault="00825401" w:rsidP="00654F5D">
      <w:pPr>
        <w:ind w:left="1440"/>
      </w:pPr>
    </w:p>
    <w:p w14:paraId="11F69A69" w14:textId="77777777" w:rsidR="00825401" w:rsidRPr="007C10B0" w:rsidRDefault="00825401" w:rsidP="00654F5D">
      <w:pPr>
        <w:ind w:left="1440"/>
      </w:pPr>
    </w:p>
    <w:p w14:paraId="3C8E71CE" w14:textId="77777777" w:rsidR="00E927CC" w:rsidRPr="007C10B0" w:rsidRDefault="00E927CC" w:rsidP="00654F5D">
      <w:pPr>
        <w:ind w:left="1440"/>
      </w:pPr>
    </w:p>
    <w:p w14:paraId="3FB0C680" w14:textId="77777777" w:rsidR="00E927CC" w:rsidRDefault="00E927CC" w:rsidP="00B86129">
      <w:pPr>
        <w:ind w:left="1440"/>
      </w:pPr>
    </w:p>
    <w:p w14:paraId="7BBBEE18" w14:textId="77777777" w:rsidR="00C719DD" w:rsidRDefault="00C719DD" w:rsidP="00C719DD"/>
    <w:p w14:paraId="73AA0780" w14:textId="77777777" w:rsidR="00C719DD" w:rsidRPr="007C10B0" w:rsidRDefault="00C719DD" w:rsidP="00C719DD"/>
    <w:p w14:paraId="5CEEB235" w14:textId="77777777" w:rsidR="001005DF" w:rsidRPr="007C10B0" w:rsidRDefault="001005DF" w:rsidP="006153AA">
      <w:pPr>
        <w:numPr>
          <w:ilvl w:val="0"/>
          <w:numId w:val="124"/>
        </w:numPr>
        <w:sectPr w:rsidR="001005DF" w:rsidRPr="007C10B0" w:rsidSect="00B07F91">
          <w:headerReference w:type="default" r:id="rId16"/>
          <w:footerReference w:type="default" r:id="rId17"/>
          <w:pgSz w:w="12240" w:h="15840" w:code="1"/>
          <w:pgMar w:top="1440" w:right="1440" w:bottom="1440" w:left="1440" w:header="720" w:footer="720" w:gutter="0"/>
          <w:pgNumType w:start="1"/>
          <w:cols w:space="720"/>
        </w:sectPr>
      </w:pPr>
    </w:p>
    <w:p w14:paraId="4C378D12" w14:textId="77777777" w:rsidR="00825401" w:rsidRPr="007C10B0" w:rsidRDefault="00825401"/>
    <w:p w14:paraId="0A2BC203" w14:textId="77777777" w:rsidR="00825401" w:rsidRPr="007C10B0" w:rsidRDefault="007C10B0">
      <w:pPr>
        <w:numPr>
          <w:ilvl w:val="1"/>
          <w:numId w:val="3"/>
        </w:numPr>
        <w:rPr>
          <w:b/>
        </w:rPr>
      </w:pPr>
      <w:r>
        <w:rPr>
          <w:b/>
        </w:rPr>
        <w:t>University</w:t>
      </w:r>
      <w:r w:rsidR="0091250C" w:rsidRPr="007C10B0">
        <w:rPr>
          <w:b/>
        </w:rPr>
        <w:t xml:space="preserve"> </w:t>
      </w:r>
      <w:r w:rsidR="00332F70">
        <w:rPr>
          <w:b/>
        </w:rPr>
        <w:t xml:space="preserve">Design Management </w:t>
      </w:r>
      <w:r w:rsidR="00F159C4">
        <w:rPr>
          <w:b/>
        </w:rPr>
        <w:t>Administration</w:t>
      </w:r>
      <w:r w:rsidR="00825401" w:rsidRPr="007C10B0">
        <w:rPr>
          <w:b/>
        </w:rPr>
        <w:t>:</w:t>
      </w:r>
    </w:p>
    <w:p w14:paraId="4BBE91BB" w14:textId="77777777" w:rsidR="00825401" w:rsidRPr="007C10B0" w:rsidRDefault="00825401">
      <w:pPr>
        <w:rPr>
          <w:b/>
        </w:rPr>
      </w:pPr>
    </w:p>
    <w:p w14:paraId="68E985F4" w14:textId="77777777" w:rsidR="00825401" w:rsidRPr="007C10B0" w:rsidRDefault="00825401">
      <w:pPr>
        <w:ind w:left="1440" w:hanging="720"/>
      </w:pPr>
      <w:r w:rsidRPr="007C10B0">
        <w:rPr>
          <w:b/>
        </w:rPr>
        <w:t>A.</w:t>
      </w:r>
      <w:r w:rsidRPr="007C10B0">
        <w:rPr>
          <w:b/>
        </w:rPr>
        <w:tab/>
      </w:r>
      <w:r w:rsidR="00D244D7">
        <w:rPr>
          <w:b/>
        </w:rPr>
        <w:t>Project Administration</w:t>
      </w:r>
      <w:r w:rsidR="005F2A39">
        <w:rPr>
          <w:b/>
        </w:rPr>
        <w:t xml:space="preserve"> and Design Expectations</w:t>
      </w:r>
      <w:r w:rsidRPr="007C10B0">
        <w:rPr>
          <w:b/>
        </w:rPr>
        <w:t>:</w:t>
      </w:r>
      <w:r w:rsidRPr="007C10B0">
        <w:t xml:space="preserve"> Th</w:t>
      </w:r>
      <w:r w:rsidR="008802ED">
        <w:t xml:space="preserve">e </w:t>
      </w:r>
      <w:r w:rsidR="00D244D7">
        <w:t>Facilities Management</w:t>
      </w:r>
      <w:r w:rsidRPr="007C10B0">
        <w:t xml:space="preserve"> </w:t>
      </w:r>
      <w:r w:rsidR="008802ED">
        <w:t>D</w:t>
      </w:r>
      <w:r w:rsidRPr="007C10B0">
        <w:t>epartment</w:t>
      </w:r>
      <w:r w:rsidR="008802ED">
        <w:t xml:space="preserve"> </w:t>
      </w:r>
      <w:r w:rsidR="00332F70">
        <w:t xml:space="preserve">serves as the primary </w:t>
      </w:r>
      <w:r w:rsidR="00E63F5B">
        <w:t xml:space="preserve">administrative </w:t>
      </w:r>
      <w:r w:rsidR="00332F70">
        <w:t xml:space="preserve">resource for Architects and Engineers completing projects on the Anschutz Medical Campus and Denver Campus. </w:t>
      </w:r>
    </w:p>
    <w:p w14:paraId="61C4C55E" w14:textId="77777777" w:rsidR="00825401" w:rsidRPr="007C10B0" w:rsidRDefault="00825401" w:rsidP="00654F5D">
      <w:pPr>
        <w:ind w:left="1440"/>
      </w:pPr>
    </w:p>
    <w:p w14:paraId="54D49E49" w14:textId="77777777" w:rsidR="008A4F1E" w:rsidRDefault="005F2A39" w:rsidP="008A4F1E">
      <w:pPr>
        <w:numPr>
          <w:ilvl w:val="0"/>
          <w:numId w:val="4"/>
        </w:numPr>
      </w:pPr>
      <w:r>
        <w:t xml:space="preserve">The Facilities Projects – Project Manager (PM) is the overall lead for University projects.  He or she is responsible for managing all aspects of architect/ engineer (AE) and contractor agreements.   The PM works with the Office of State Architect and the </w:t>
      </w:r>
      <w:r w:rsidRPr="00B030DB">
        <w:t>University</w:t>
      </w:r>
      <w:r w:rsidR="00135A7F" w:rsidRPr="00B030DB">
        <w:t xml:space="preserve"> </w:t>
      </w:r>
      <w:r w:rsidRPr="00B030DB">
        <w:t>of Co</w:t>
      </w:r>
      <w:r>
        <w:t>lorado President’s office to make sure administrative, programmatic, and aesthetic requirements are met.  The PM is the single point of contact and go-between for Building Maintenance and Operation (BMO) and Facilities Support Services (FSS) staff  with the project AE and contractor to ensure technical and operational requirements are met.  The PM also serves as the prime facilitator for FSS involvement on University projects.</w:t>
      </w:r>
    </w:p>
    <w:p w14:paraId="7BC92903" w14:textId="77777777" w:rsidR="00B86129" w:rsidRDefault="00B86129" w:rsidP="00B86129">
      <w:pPr>
        <w:ind w:left="1440"/>
      </w:pPr>
    </w:p>
    <w:p w14:paraId="6F3757C4" w14:textId="77777777" w:rsidR="00B86129" w:rsidRDefault="00B86129" w:rsidP="008A4F1E">
      <w:pPr>
        <w:numPr>
          <w:ilvl w:val="0"/>
          <w:numId w:val="4"/>
        </w:numPr>
      </w:pPr>
      <w:r>
        <w:t xml:space="preserve">The PM serves as the point of contact for other University entities involved in the design and construction process, including but not limited to </w:t>
      </w:r>
      <w:r w:rsidR="00F11815">
        <w:t>University Police</w:t>
      </w:r>
      <w:r w:rsidR="001C5DF5">
        <w:t>, Electronic Security, Education Support Services for audio video and IT Services for communication.  The PM is also the primary point of contact for Program representatives.</w:t>
      </w:r>
    </w:p>
    <w:p w14:paraId="392EE7D3" w14:textId="77777777" w:rsidR="006A0FEF" w:rsidRDefault="006A0FEF" w:rsidP="006A0FEF">
      <w:pPr>
        <w:ind w:left="1440"/>
      </w:pPr>
    </w:p>
    <w:p w14:paraId="5780599A" w14:textId="77777777" w:rsidR="005F2A39" w:rsidRDefault="005F2A39" w:rsidP="008A4F1E">
      <w:pPr>
        <w:numPr>
          <w:ilvl w:val="0"/>
          <w:numId w:val="4"/>
        </w:numPr>
      </w:pPr>
      <w:r>
        <w:t>The BMO Rep is the overall lead for Building Maintenance and Operations on University projects.  He or she serves as the single point of contact and go-between with the BMO staff, including University Subject Matter Experts (SME) with the PM.  The BMO Rep either has authority to give direction to the PM or will provide direction after counseling with other BMO staff in a timeframe that will not jeopardize the project schedule.</w:t>
      </w:r>
    </w:p>
    <w:p w14:paraId="71FA3B83" w14:textId="77777777" w:rsidR="006A0FEF" w:rsidRDefault="006A0FEF" w:rsidP="006A0FEF">
      <w:pPr>
        <w:pStyle w:val="ListParagraph"/>
      </w:pPr>
    </w:p>
    <w:p w14:paraId="27CA173D" w14:textId="77777777" w:rsidR="005F2A39" w:rsidRPr="007C10B0" w:rsidRDefault="006A0FEF" w:rsidP="008A4F1E">
      <w:pPr>
        <w:numPr>
          <w:ilvl w:val="0"/>
          <w:numId w:val="4"/>
        </w:numPr>
      </w:pPr>
      <w:r>
        <w:t>BMO-SME’s and FSS Rep’s primary responsibilities</w:t>
      </w:r>
      <w:r w:rsidR="001C5DF5">
        <w:t xml:space="preserve"> </w:t>
      </w:r>
      <w:r>
        <w:t>are building maintenance and operation.  They are experts in the areas of electronics, HVAC, plumbing, parking, grounds, etc.  Their involvement on projects is on an as-needed basis through the PM (for FSS) BMO Rep (for BMO) for specific tasks, and they serve as resources to the PM and BMO Rep during the design and construction of projects.  Their roles change as the project transitions to University acceptance.  While they serve as resources to the PM and BMO Rep, they become involved in observing equipment startup and testing and train in the operation of equipment and operational systems.</w:t>
      </w:r>
    </w:p>
    <w:p w14:paraId="0EEA4260" w14:textId="77777777" w:rsidR="008A4F1E" w:rsidRDefault="008A4F1E" w:rsidP="008A4F1E">
      <w:pPr>
        <w:ind w:left="1440"/>
      </w:pPr>
    </w:p>
    <w:p w14:paraId="4C010DBA" w14:textId="77777777" w:rsidR="00825401" w:rsidRDefault="00825401">
      <w:pPr>
        <w:numPr>
          <w:ilvl w:val="0"/>
          <w:numId w:val="4"/>
        </w:numPr>
      </w:pPr>
      <w:r w:rsidRPr="007C10B0">
        <w:t xml:space="preserve">The AE is responsible for producing a design that complies with applicable codes and regulations.  If the Program Plan requirements conflict with codes or regulations, the AE shall notify the </w:t>
      </w:r>
      <w:r w:rsidR="008A4F1E">
        <w:t>P</w:t>
      </w:r>
      <w:r w:rsidR="006A0FEF">
        <w:t>M</w:t>
      </w:r>
      <w:r w:rsidRPr="007C10B0">
        <w:t>, in writing, and provide a recommendation for resolution</w:t>
      </w:r>
      <w:r w:rsidR="006A0FEF">
        <w:t>.</w:t>
      </w:r>
      <w:r w:rsidR="008A4F1E">
        <w:t>.</w:t>
      </w:r>
      <w:r w:rsidRPr="007C10B0">
        <w:t xml:space="preserve">  </w:t>
      </w:r>
      <w:r w:rsidR="008A4F1E">
        <w:t>T</w:t>
      </w:r>
      <w:r w:rsidRPr="007C10B0">
        <w:t xml:space="preserve">he </w:t>
      </w:r>
      <w:r w:rsidR="007C10B0">
        <w:t>University</w:t>
      </w:r>
      <w:r w:rsidRPr="007C10B0">
        <w:t xml:space="preserve"> P</w:t>
      </w:r>
      <w:r w:rsidR="006A0FEF">
        <w:t>M</w:t>
      </w:r>
      <w:r w:rsidRPr="007C10B0">
        <w:t xml:space="preserve"> who will advise the AE how to proceed.</w:t>
      </w:r>
    </w:p>
    <w:p w14:paraId="5F7882E4" w14:textId="77777777" w:rsidR="008B5D33" w:rsidRDefault="008B5D33" w:rsidP="008B5D33"/>
    <w:p w14:paraId="2D425B5E" w14:textId="77777777" w:rsidR="008B5D33" w:rsidRPr="007C10B0" w:rsidRDefault="008B5D33" w:rsidP="008B5D33">
      <w:pPr>
        <w:numPr>
          <w:ilvl w:val="0"/>
          <w:numId w:val="4"/>
        </w:numPr>
      </w:pPr>
      <w:r w:rsidRPr="007C10B0">
        <w:t>A</w:t>
      </w:r>
      <w:r w:rsidR="006A0FEF">
        <w:t>t the start of a project, the A</w:t>
      </w:r>
      <w:r w:rsidRPr="007C10B0">
        <w:t xml:space="preserve">E must furnish to the </w:t>
      </w:r>
      <w:r>
        <w:t>University</w:t>
      </w:r>
      <w:r w:rsidR="006A0FEF">
        <w:t xml:space="preserve"> PM</w:t>
      </w:r>
      <w:r w:rsidRPr="007C10B0">
        <w:t xml:space="preserve"> a proposed schedule of the work for the entire design process, which shall include all required meeting</w:t>
      </w:r>
      <w:r w:rsidR="006A0FEF">
        <w:t>s, submittal dates, etc.  The A</w:t>
      </w:r>
      <w:r w:rsidRPr="007C10B0">
        <w:t>E will update the schedule at the end of each phase of the design process.</w:t>
      </w:r>
    </w:p>
    <w:p w14:paraId="65B7E642" w14:textId="77777777" w:rsidR="008B5D33" w:rsidRPr="007C10B0" w:rsidRDefault="008B5D33" w:rsidP="008B5D33">
      <w:pPr>
        <w:ind w:left="2160"/>
      </w:pPr>
    </w:p>
    <w:p w14:paraId="5B096C42" w14:textId="77777777" w:rsidR="008B5D33" w:rsidRPr="007C10B0" w:rsidRDefault="006A0FEF" w:rsidP="008B5D33">
      <w:pPr>
        <w:numPr>
          <w:ilvl w:val="0"/>
          <w:numId w:val="4"/>
        </w:numPr>
      </w:pPr>
      <w:r>
        <w:t>All meetings attended by the A</w:t>
      </w:r>
      <w:r w:rsidR="008B5D33" w:rsidRPr="007C10B0">
        <w:t>E during the design process shall be recorded by th</w:t>
      </w:r>
      <w:r>
        <w:t>e A</w:t>
      </w:r>
      <w:r w:rsidR="008B5D33" w:rsidRPr="007C10B0">
        <w:t>E with accurate minutes reported in a summary format and distributed by them to all attendees.</w:t>
      </w:r>
    </w:p>
    <w:p w14:paraId="138B0A9A" w14:textId="77777777" w:rsidR="008B5D33" w:rsidRPr="007C10B0" w:rsidRDefault="008B5D33" w:rsidP="008B5D33">
      <w:pPr>
        <w:ind w:left="2160"/>
      </w:pPr>
    </w:p>
    <w:p w14:paraId="58227BA1" w14:textId="77777777" w:rsidR="008B5D33" w:rsidRPr="007C10B0" w:rsidRDefault="008B5D33" w:rsidP="008B5D33">
      <w:pPr>
        <w:numPr>
          <w:ilvl w:val="0"/>
          <w:numId w:val="4"/>
        </w:numPr>
      </w:pPr>
      <w:r w:rsidRPr="007C10B0">
        <w:t xml:space="preserve">Most projects will require mandatory pre-bid walk-through.  Dates and times shall be coordinated with the </w:t>
      </w:r>
      <w:r>
        <w:t>University</w:t>
      </w:r>
      <w:r w:rsidR="006A0FEF">
        <w:t xml:space="preserve"> PM</w:t>
      </w:r>
      <w:r w:rsidR="00490337">
        <w:t xml:space="preserve"> and the AE must attend.</w:t>
      </w:r>
    </w:p>
    <w:p w14:paraId="3DEDA67B" w14:textId="77777777" w:rsidR="008B5D33" w:rsidRPr="007C10B0" w:rsidRDefault="008B5D33" w:rsidP="008B5D33">
      <w:pPr>
        <w:ind w:left="2160"/>
      </w:pPr>
    </w:p>
    <w:p w14:paraId="6118921A" w14:textId="77777777" w:rsidR="008B5D33" w:rsidRPr="008802ED" w:rsidRDefault="006A0FEF" w:rsidP="008B5D33">
      <w:pPr>
        <w:numPr>
          <w:ilvl w:val="0"/>
          <w:numId w:val="4"/>
        </w:numPr>
      </w:pPr>
      <w:r>
        <w:lastRenderedPageBreak/>
        <w:t>The A</w:t>
      </w:r>
      <w:r w:rsidR="008B5D33" w:rsidRPr="007C10B0">
        <w:t>E shall submit a list of any proposed methods, materi</w:t>
      </w:r>
      <w:r w:rsidR="00450497">
        <w:t xml:space="preserve">als, equipment, etc. that </w:t>
      </w:r>
      <w:r w:rsidR="00450497" w:rsidRPr="008802ED">
        <w:t>deviates from the requirements of this</w:t>
      </w:r>
      <w:r w:rsidR="008B5D33" w:rsidRPr="008802ED">
        <w:t xml:space="preserve"> Manual, with reasons for variance, to the University</w:t>
      </w:r>
      <w:r w:rsidRPr="008802ED">
        <w:t xml:space="preserve"> PM</w:t>
      </w:r>
      <w:r w:rsidR="008B5D33" w:rsidRPr="008802ED">
        <w:t xml:space="preserve"> for review and approval.</w:t>
      </w:r>
    </w:p>
    <w:p w14:paraId="06A9CBFC" w14:textId="77777777" w:rsidR="008B5D33" w:rsidRPr="008802ED" w:rsidRDefault="008B5D33" w:rsidP="008B5D33"/>
    <w:p w14:paraId="3B034289" w14:textId="77777777" w:rsidR="008B5D33" w:rsidRPr="008802ED" w:rsidRDefault="008B5D33" w:rsidP="008B5D33">
      <w:pPr>
        <w:numPr>
          <w:ilvl w:val="0"/>
          <w:numId w:val="4"/>
        </w:numPr>
      </w:pPr>
      <w:r w:rsidRPr="008802ED">
        <w:t>University Architect/Engineer, Contractor should realize that change as in room number may occur late in a project after construction documents are issued and look for practical ways to fully adjust or locally adjust numbering to best suite long and short term needs.</w:t>
      </w:r>
    </w:p>
    <w:p w14:paraId="071C6042" w14:textId="77777777" w:rsidR="00825401" w:rsidRPr="008802ED" w:rsidRDefault="00825401" w:rsidP="00165164"/>
    <w:p w14:paraId="66A57953" w14:textId="77777777" w:rsidR="00825401" w:rsidRPr="007C10B0" w:rsidRDefault="00825401">
      <w:pPr>
        <w:ind w:left="2160"/>
      </w:pPr>
    </w:p>
    <w:p w14:paraId="752C4B94" w14:textId="77777777" w:rsidR="00B25C1C" w:rsidRDefault="00825401" w:rsidP="00793DE7">
      <w:pPr>
        <w:numPr>
          <w:ilvl w:val="0"/>
          <w:numId w:val="119"/>
        </w:numPr>
        <w:ind w:left="2160" w:hanging="720"/>
      </w:pPr>
      <w:r w:rsidRPr="007C10B0">
        <w:t>Energy Conservation Design:</w:t>
      </w:r>
    </w:p>
    <w:p w14:paraId="3F5C5238" w14:textId="77777777" w:rsidR="00B25C1C" w:rsidRDefault="00B25C1C" w:rsidP="00B25C1C">
      <w:pPr>
        <w:ind w:left="1440"/>
      </w:pPr>
    </w:p>
    <w:p w14:paraId="53CB0615" w14:textId="77777777" w:rsidR="00825401" w:rsidRDefault="00D959A7" w:rsidP="00B25C1C">
      <w:pPr>
        <w:numPr>
          <w:ilvl w:val="1"/>
          <w:numId w:val="119"/>
        </w:numPr>
        <w:ind w:left="2880" w:hanging="720"/>
      </w:pPr>
      <w:r>
        <w:t>The University adheres to the State of Colorado High Performance Building Program (HPCP) for new and substantially renovated buildings</w:t>
      </w:r>
      <w:r w:rsidR="008B7FD2">
        <w:t>.  This program is</w:t>
      </w:r>
      <w:r>
        <w:t xml:space="preserve"> administered through the Office of State Architect (OSA).  </w:t>
      </w:r>
      <w:r w:rsidR="00156DA5">
        <w:t xml:space="preserve">The </w:t>
      </w:r>
      <w:r>
        <w:t>OSA recognizes the US Green Building Council (USGBC) Leadership in Energy and Environmental Design (LEED) guideline</w:t>
      </w:r>
      <w:r w:rsidR="008B7FD2">
        <w:t>.</w:t>
      </w:r>
      <w:r w:rsidR="00120A70">
        <w:t xml:space="preserve">  This program is detailed at the following website:</w:t>
      </w:r>
    </w:p>
    <w:p w14:paraId="2EB5485E" w14:textId="77777777" w:rsidR="00C92861" w:rsidRDefault="00C92861" w:rsidP="00C92861">
      <w:pPr>
        <w:ind w:left="2160"/>
      </w:pPr>
    </w:p>
    <w:p w14:paraId="7BA617D6" w14:textId="77777777" w:rsidR="00120A70" w:rsidRDefault="00EC588D" w:rsidP="00D50846">
      <w:pPr>
        <w:numPr>
          <w:ilvl w:val="2"/>
          <w:numId w:val="119"/>
        </w:numPr>
        <w:ind w:left="3600" w:hanging="720"/>
      </w:pPr>
      <w:hyperlink r:id="rId18" w:history="1">
        <w:r w:rsidR="00120A70" w:rsidRPr="005F0927">
          <w:rPr>
            <w:rStyle w:val="Hyperlink"/>
          </w:rPr>
          <w:t>http://www.colorado.gov/cs/Satellite?blobcol=urldata&amp;blobheader=application%2Fpdf&amp;blobkey=id&amp;blobtable=MungoBlobs&amp;blobwhere=1251640271702&amp;ssbinary=true</w:t>
        </w:r>
      </w:hyperlink>
    </w:p>
    <w:p w14:paraId="2DED56D8" w14:textId="77777777" w:rsidR="00974213" w:rsidRDefault="00974213" w:rsidP="00974213">
      <w:pPr>
        <w:ind w:left="3060"/>
      </w:pPr>
    </w:p>
    <w:p w14:paraId="052957BE" w14:textId="77777777" w:rsidR="00974213" w:rsidRPr="007C10B0" w:rsidRDefault="00974213" w:rsidP="00974213">
      <w:pPr>
        <w:numPr>
          <w:ilvl w:val="1"/>
          <w:numId w:val="119"/>
        </w:numPr>
        <w:ind w:left="2880" w:hanging="720"/>
      </w:pPr>
      <w:r w:rsidRPr="007C10B0">
        <w:t>Design Objectives:</w:t>
      </w:r>
      <w:r>
        <w:t xml:space="preserve"> </w:t>
      </w:r>
    </w:p>
    <w:p w14:paraId="1E17BB23" w14:textId="77777777" w:rsidR="00974213" w:rsidRPr="007C10B0" w:rsidRDefault="00974213" w:rsidP="00974213">
      <w:pPr>
        <w:ind w:left="2160"/>
      </w:pPr>
    </w:p>
    <w:p w14:paraId="0F730084" w14:textId="77777777" w:rsidR="00974213" w:rsidRPr="007C10B0" w:rsidRDefault="00974213" w:rsidP="00974213">
      <w:pPr>
        <w:numPr>
          <w:ilvl w:val="0"/>
          <w:numId w:val="7"/>
        </w:numPr>
        <w:tabs>
          <w:tab w:val="clear" w:pos="2880"/>
          <w:tab w:val="num" w:pos="3600"/>
        </w:tabs>
        <w:ind w:left="3600"/>
      </w:pPr>
      <w:r w:rsidRPr="007C10B0">
        <w:t xml:space="preserve">Architects, Engineers, and other </w:t>
      </w:r>
      <w:r>
        <w:t>d</w:t>
      </w:r>
      <w:r w:rsidRPr="007C10B0">
        <w:t xml:space="preserve">esign </w:t>
      </w:r>
      <w:r>
        <w:t>c</w:t>
      </w:r>
      <w:r w:rsidRPr="007C10B0">
        <w:t>onsultants shall design energy efficient buildings that provide the environment required by our teaching and research faculties to carry out their work in an effective manner.</w:t>
      </w:r>
    </w:p>
    <w:p w14:paraId="49E7706A" w14:textId="77777777" w:rsidR="00974213" w:rsidRPr="007C10B0" w:rsidRDefault="00974213" w:rsidP="00974213">
      <w:pPr>
        <w:ind w:left="3600"/>
      </w:pPr>
    </w:p>
    <w:p w14:paraId="4ED06FA5" w14:textId="77777777" w:rsidR="00974213" w:rsidRPr="007C10B0" w:rsidRDefault="00974213" w:rsidP="00974213">
      <w:pPr>
        <w:numPr>
          <w:ilvl w:val="0"/>
          <w:numId w:val="7"/>
        </w:numPr>
        <w:tabs>
          <w:tab w:val="clear" w:pos="2880"/>
          <w:tab w:val="num" w:pos="3600"/>
        </w:tabs>
        <w:ind w:left="3600"/>
      </w:pPr>
      <w:r w:rsidRPr="007C10B0">
        <w:t xml:space="preserve">The AE shall utilize energy modeling to assist its efforts to design an energy efficient project.  These services consist of modeling the projected energy use of proposed designs, suggesting strategies to reduce the projected energy use, and providing life-cycle cost analysis for suggested strategies.  Verify the suggested, project specific energy conservation strategies with </w:t>
      </w:r>
      <w:r>
        <w:t>University</w:t>
      </w:r>
      <w:r w:rsidRPr="007C10B0">
        <w:t xml:space="preserve"> </w:t>
      </w:r>
      <w:r>
        <w:t>BMO</w:t>
      </w:r>
      <w:r w:rsidRPr="007C10B0">
        <w:t>.</w:t>
      </w:r>
    </w:p>
    <w:p w14:paraId="2D57DE51" w14:textId="77777777" w:rsidR="00974213" w:rsidRPr="007C10B0" w:rsidRDefault="00974213" w:rsidP="00974213">
      <w:pPr>
        <w:ind w:left="3600"/>
      </w:pPr>
    </w:p>
    <w:p w14:paraId="1EF886F2" w14:textId="77777777" w:rsidR="00974213" w:rsidRPr="007C10B0" w:rsidRDefault="00974213" w:rsidP="00974213">
      <w:pPr>
        <w:numPr>
          <w:ilvl w:val="0"/>
          <w:numId w:val="7"/>
        </w:numPr>
        <w:tabs>
          <w:tab w:val="clear" w:pos="2880"/>
          <w:tab w:val="num" w:pos="3600"/>
        </w:tabs>
        <w:ind w:left="3600"/>
      </w:pPr>
      <w:r w:rsidRPr="007C10B0">
        <w:t>Strategies not proven under field operation conditions are not acceptable.</w:t>
      </w:r>
    </w:p>
    <w:p w14:paraId="3F5DAA43" w14:textId="77777777" w:rsidR="00974213" w:rsidRPr="007C10B0" w:rsidRDefault="00974213" w:rsidP="00974213">
      <w:pPr>
        <w:ind w:left="3600"/>
      </w:pPr>
    </w:p>
    <w:p w14:paraId="07599699" w14:textId="77777777" w:rsidR="00974213" w:rsidRPr="007C10B0" w:rsidRDefault="00974213" w:rsidP="00974213">
      <w:pPr>
        <w:numPr>
          <w:ilvl w:val="0"/>
          <w:numId w:val="7"/>
        </w:numPr>
        <w:tabs>
          <w:tab w:val="clear" w:pos="2880"/>
          <w:tab w:val="num" w:pos="3600"/>
        </w:tabs>
        <w:ind w:left="3600"/>
      </w:pPr>
      <w:r w:rsidRPr="007C10B0">
        <w:t xml:space="preserve">The responsibility for choosing and incorporating energy efficiency strategies into the design remains that of the design team and the </w:t>
      </w:r>
      <w:r>
        <w:t>University.</w:t>
      </w:r>
      <w:r w:rsidRPr="007C10B0">
        <w:t>.</w:t>
      </w:r>
    </w:p>
    <w:p w14:paraId="12F31F49" w14:textId="77777777" w:rsidR="00974213" w:rsidRPr="007C10B0" w:rsidRDefault="00974213" w:rsidP="00974213">
      <w:pPr>
        <w:ind w:left="3600"/>
      </w:pPr>
    </w:p>
    <w:p w14:paraId="1403F3BC" w14:textId="77777777" w:rsidR="00974213" w:rsidRPr="007C10B0" w:rsidRDefault="00974213" w:rsidP="00974213">
      <w:pPr>
        <w:numPr>
          <w:ilvl w:val="0"/>
          <w:numId w:val="7"/>
        </w:numPr>
        <w:tabs>
          <w:tab w:val="clear" w:pos="2880"/>
          <w:tab w:val="num" w:pos="3600"/>
        </w:tabs>
        <w:ind w:left="3600"/>
      </w:pPr>
      <w:r w:rsidRPr="007C10B0">
        <w:t>Include the means to measure the results of the energy efficient design strategies in all projects.</w:t>
      </w:r>
    </w:p>
    <w:p w14:paraId="76AA4052" w14:textId="77777777" w:rsidR="00974213" w:rsidRPr="007C10B0" w:rsidRDefault="00974213" w:rsidP="00974213"/>
    <w:p w14:paraId="7C727F80" w14:textId="77777777" w:rsidR="00974213" w:rsidRPr="007C10B0" w:rsidRDefault="00974213" w:rsidP="00974213">
      <w:pPr>
        <w:numPr>
          <w:ilvl w:val="0"/>
          <w:numId w:val="7"/>
        </w:numPr>
        <w:tabs>
          <w:tab w:val="clear" w:pos="2880"/>
          <w:tab w:val="num" w:pos="3600"/>
        </w:tabs>
        <w:ind w:left="3600"/>
      </w:pPr>
      <w:r w:rsidRPr="007C10B0">
        <w:t>Use Demand Control ventilation where possible consistent with ASHRAE.</w:t>
      </w:r>
    </w:p>
    <w:p w14:paraId="4F923920" w14:textId="77777777" w:rsidR="00120A70" w:rsidRDefault="00120A70" w:rsidP="00974213">
      <w:pPr>
        <w:ind w:left="1440"/>
      </w:pPr>
    </w:p>
    <w:p w14:paraId="37A6628F" w14:textId="77777777" w:rsidR="008E5319" w:rsidRPr="00D95C24" w:rsidRDefault="00B25C1C" w:rsidP="00135A7F">
      <w:pPr>
        <w:numPr>
          <w:ilvl w:val="1"/>
          <w:numId w:val="119"/>
        </w:numPr>
        <w:ind w:left="2880" w:hanging="720"/>
      </w:pPr>
      <w:r w:rsidRPr="00D95C24">
        <w:t>The University has adopted additional energy conservation design considerations for small projects and renovations, or those w</w:t>
      </w:r>
      <w:r w:rsidR="00156DA5" w:rsidRPr="00D95C24">
        <w:t>ith an</w:t>
      </w:r>
      <w:r w:rsidRPr="00D95C24">
        <w:t xml:space="preserve"> estimated cost of less than 25% of the building worth.</w:t>
      </w:r>
      <w:r w:rsidR="008E5319" w:rsidRPr="00D95C24">
        <w:t xml:space="preserve"> </w:t>
      </w:r>
      <w:r w:rsidR="00716B23" w:rsidRPr="00D95C24">
        <w:t xml:space="preserve">Abiding by these criteria will assist with commitments to better working environments, longevity and useful life of constructed spaces, environmental goals and possible future LEED certifications for existing buildings.  Some LEED criteria may coincide with University standards but many will go beyond.  All criteria will not apply to all projects.  </w:t>
      </w:r>
      <w:r w:rsidR="00716B23" w:rsidRPr="00D95C24">
        <w:lastRenderedPageBreak/>
        <w:t xml:space="preserve">AE’s, working with University PM’s will need to make decisions on applicability of criteria on a per project basis.  </w:t>
      </w:r>
      <w:r w:rsidR="008E5319" w:rsidRPr="00D95C24">
        <w:t>The following criteria must be discussed as part of initia</w:t>
      </w:r>
      <w:r w:rsidR="00716B23" w:rsidRPr="00D95C24">
        <w:t>l design plans.</w:t>
      </w:r>
    </w:p>
    <w:p w14:paraId="051FCAF0" w14:textId="77777777" w:rsidR="00C92861" w:rsidRPr="00D95C24" w:rsidRDefault="00C92861" w:rsidP="00C92861">
      <w:pPr>
        <w:ind w:left="2160"/>
      </w:pPr>
    </w:p>
    <w:p w14:paraId="2FB91B80" w14:textId="77777777" w:rsidR="008E5319" w:rsidRPr="00D95C24" w:rsidRDefault="008E5319" w:rsidP="00632F5B">
      <w:pPr>
        <w:numPr>
          <w:ilvl w:val="2"/>
          <w:numId w:val="119"/>
        </w:numPr>
        <w:ind w:left="3600" w:hanging="720"/>
      </w:pPr>
      <w:r w:rsidRPr="00D95C24">
        <w:t xml:space="preserve">Sustainable Sites Stormwater Design – </w:t>
      </w:r>
    </w:p>
    <w:p w14:paraId="6B60CDD2" w14:textId="77777777" w:rsidR="00C92861" w:rsidRPr="00D95C24" w:rsidRDefault="00C92861" w:rsidP="00C92861">
      <w:pPr>
        <w:ind w:left="3060"/>
      </w:pPr>
    </w:p>
    <w:p w14:paraId="7BC4E6B3" w14:textId="77777777" w:rsidR="008E5319" w:rsidRPr="00D95C24" w:rsidRDefault="008E5319" w:rsidP="0019342F">
      <w:pPr>
        <w:numPr>
          <w:ilvl w:val="3"/>
          <w:numId w:val="125"/>
        </w:numPr>
      </w:pPr>
      <w:r w:rsidRPr="00D95C24">
        <w:t>Stormwater Design – Quantity Control</w:t>
      </w:r>
    </w:p>
    <w:p w14:paraId="4BD35325" w14:textId="77777777" w:rsidR="00C92861" w:rsidRPr="00D95C24" w:rsidRDefault="00C92861" w:rsidP="00C92861">
      <w:pPr>
        <w:ind w:left="3600"/>
      </w:pPr>
    </w:p>
    <w:p w14:paraId="05297E7F" w14:textId="77777777" w:rsidR="008E5319" w:rsidRPr="00D95C24" w:rsidRDefault="008E5319" w:rsidP="0019342F">
      <w:pPr>
        <w:numPr>
          <w:ilvl w:val="3"/>
          <w:numId w:val="125"/>
        </w:numPr>
      </w:pPr>
      <w:r w:rsidRPr="00D95C24">
        <w:t>Stormwater Design – Quality Control</w:t>
      </w:r>
    </w:p>
    <w:p w14:paraId="23E68FA0" w14:textId="77777777" w:rsidR="00C92861" w:rsidRPr="00D95C24" w:rsidRDefault="00C92861" w:rsidP="00716B23"/>
    <w:p w14:paraId="5F20BD85" w14:textId="77777777" w:rsidR="008E5319" w:rsidRPr="00D95C24" w:rsidRDefault="008E5319" w:rsidP="0019342F">
      <w:pPr>
        <w:numPr>
          <w:ilvl w:val="3"/>
          <w:numId w:val="125"/>
        </w:numPr>
      </w:pPr>
      <w:r w:rsidRPr="00D95C24">
        <w:t>Heat Island Effect – Nonroof</w:t>
      </w:r>
    </w:p>
    <w:p w14:paraId="061393B4" w14:textId="77777777" w:rsidR="00C92861" w:rsidRPr="00D95C24" w:rsidRDefault="00C92861" w:rsidP="00C92861">
      <w:pPr>
        <w:ind w:left="3600"/>
      </w:pPr>
    </w:p>
    <w:p w14:paraId="38160196" w14:textId="77777777" w:rsidR="008E5319" w:rsidRPr="00D95C24" w:rsidRDefault="008E5319" w:rsidP="0019342F">
      <w:pPr>
        <w:numPr>
          <w:ilvl w:val="3"/>
          <w:numId w:val="125"/>
        </w:numPr>
      </w:pPr>
      <w:r w:rsidRPr="00D95C24">
        <w:t>Heat Island Effect – Roof</w:t>
      </w:r>
    </w:p>
    <w:p w14:paraId="3F479CE0" w14:textId="77777777" w:rsidR="00C92861" w:rsidRPr="00D95C24" w:rsidRDefault="00C92861" w:rsidP="009533BF"/>
    <w:p w14:paraId="395A1EDC" w14:textId="77777777" w:rsidR="008E5319" w:rsidRPr="00D95C24" w:rsidRDefault="008E5319" w:rsidP="0019342F">
      <w:pPr>
        <w:numPr>
          <w:ilvl w:val="3"/>
          <w:numId w:val="125"/>
        </w:numPr>
      </w:pPr>
      <w:r w:rsidRPr="00D95C24">
        <w:t>Light Pollution Reduction</w:t>
      </w:r>
    </w:p>
    <w:p w14:paraId="515E9D76" w14:textId="77777777" w:rsidR="00C92861" w:rsidRPr="00D95C24" w:rsidRDefault="00C92861" w:rsidP="00C92861">
      <w:pPr>
        <w:ind w:left="3600"/>
      </w:pPr>
    </w:p>
    <w:p w14:paraId="35CB92E8" w14:textId="77777777" w:rsidR="008E5319" w:rsidRPr="00D95C24" w:rsidRDefault="008E5319" w:rsidP="0019342F">
      <w:pPr>
        <w:numPr>
          <w:ilvl w:val="3"/>
          <w:numId w:val="125"/>
        </w:numPr>
      </w:pPr>
      <w:r w:rsidRPr="00D95C24">
        <w:t>Water Efficient Landscaping – Reduce by 50%</w:t>
      </w:r>
    </w:p>
    <w:p w14:paraId="5DCF9C5B" w14:textId="77777777" w:rsidR="00C92861" w:rsidRPr="00D95C24" w:rsidRDefault="00C92861" w:rsidP="009533BF"/>
    <w:p w14:paraId="00AE333E" w14:textId="77777777" w:rsidR="008E5319" w:rsidRPr="00D95C24" w:rsidRDefault="008E5319" w:rsidP="0019342F">
      <w:pPr>
        <w:numPr>
          <w:ilvl w:val="3"/>
          <w:numId w:val="125"/>
        </w:numPr>
      </w:pPr>
      <w:r w:rsidRPr="00D95C24">
        <w:t>Water Efficient Landscaping – No potable water use or irrigaton</w:t>
      </w:r>
    </w:p>
    <w:p w14:paraId="35F07F61" w14:textId="77777777" w:rsidR="00C92861" w:rsidRPr="00D95C24" w:rsidRDefault="00C92861" w:rsidP="00C92861">
      <w:pPr>
        <w:ind w:left="3600"/>
      </w:pPr>
    </w:p>
    <w:p w14:paraId="66538C5F" w14:textId="77777777" w:rsidR="008E5319" w:rsidRPr="00D95C24" w:rsidRDefault="008E5319" w:rsidP="0019342F">
      <w:pPr>
        <w:numPr>
          <w:ilvl w:val="3"/>
          <w:numId w:val="125"/>
        </w:numPr>
      </w:pPr>
      <w:r w:rsidRPr="00D95C24">
        <w:t>Innovative Wastewater Technologies</w:t>
      </w:r>
    </w:p>
    <w:p w14:paraId="2E3CFF8A" w14:textId="77777777" w:rsidR="00C92861" w:rsidRPr="00D95C24" w:rsidRDefault="00C92861" w:rsidP="009533BF"/>
    <w:p w14:paraId="7524219A" w14:textId="77777777" w:rsidR="0019342F" w:rsidRPr="00D95C24" w:rsidRDefault="008E5319" w:rsidP="00632F5B">
      <w:pPr>
        <w:numPr>
          <w:ilvl w:val="2"/>
          <w:numId w:val="119"/>
        </w:numPr>
        <w:ind w:left="3600" w:hanging="720"/>
      </w:pPr>
      <w:r w:rsidRPr="00D95C24">
        <w:rPr>
          <w:u w:val="single"/>
        </w:rPr>
        <w:t>Water Efficiency</w:t>
      </w:r>
      <w:r w:rsidRPr="00D95C24">
        <w:t xml:space="preserve">: </w:t>
      </w:r>
    </w:p>
    <w:p w14:paraId="062A144C" w14:textId="77777777" w:rsidR="00C92861" w:rsidRPr="00D95C24" w:rsidRDefault="00C92861" w:rsidP="00C92861">
      <w:pPr>
        <w:ind w:left="3060"/>
      </w:pPr>
    </w:p>
    <w:p w14:paraId="17596B1F" w14:textId="77777777" w:rsidR="0019342F" w:rsidRPr="00D95C24" w:rsidRDefault="0019342F" w:rsidP="0019342F">
      <w:pPr>
        <w:numPr>
          <w:ilvl w:val="3"/>
          <w:numId w:val="119"/>
        </w:numPr>
      </w:pPr>
      <w:r w:rsidRPr="00D95C24">
        <w:t>Water Use Reduction – 20% Reduction</w:t>
      </w:r>
    </w:p>
    <w:p w14:paraId="5C6F50FD" w14:textId="77777777" w:rsidR="00C92861" w:rsidRPr="00D95C24" w:rsidRDefault="00C92861" w:rsidP="00C92861">
      <w:pPr>
        <w:ind w:left="3600"/>
      </w:pPr>
    </w:p>
    <w:p w14:paraId="3582D3C0" w14:textId="77777777" w:rsidR="0019342F" w:rsidRPr="00D95C24" w:rsidRDefault="0019342F" w:rsidP="00632F5B">
      <w:pPr>
        <w:numPr>
          <w:ilvl w:val="2"/>
          <w:numId w:val="119"/>
        </w:numPr>
        <w:ind w:left="3600" w:hanging="720"/>
      </w:pPr>
      <w:r w:rsidRPr="00D95C24">
        <w:rPr>
          <w:u w:val="single"/>
        </w:rPr>
        <w:t>Energy and Atmosphere</w:t>
      </w:r>
      <w:r w:rsidRPr="00D95C24">
        <w:t xml:space="preserve">: </w:t>
      </w:r>
    </w:p>
    <w:p w14:paraId="77023E6B" w14:textId="77777777" w:rsidR="00C92861" w:rsidRPr="00D95C24" w:rsidRDefault="00C92861" w:rsidP="00C92861">
      <w:pPr>
        <w:ind w:left="3060"/>
      </w:pPr>
    </w:p>
    <w:p w14:paraId="2C218EA0" w14:textId="77777777" w:rsidR="0019342F" w:rsidRPr="00D95C24" w:rsidRDefault="0019342F" w:rsidP="0019342F">
      <w:pPr>
        <w:numPr>
          <w:ilvl w:val="3"/>
          <w:numId w:val="119"/>
        </w:numPr>
      </w:pPr>
      <w:r w:rsidRPr="00D95C24">
        <w:t>Fundamental Commissioning of Building Energy Systems</w:t>
      </w:r>
    </w:p>
    <w:p w14:paraId="1E695E6D" w14:textId="77777777" w:rsidR="00C92861" w:rsidRPr="00D95C24" w:rsidRDefault="00C92861" w:rsidP="00C92861">
      <w:pPr>
        <w:ind w:left="3600"/>
      </w:pPr>
    </w:p>
    <w:p w14:paraId="4B584E51" w14:textId="77777777" w:rsidR="0019342F" w:rsidRPr="00D95C24" w:rsidRDefault="0019342F" w:rsidP="0019342F">
      <w:pPr>
        <w:numPr>
          <w:ilvl w:val="3"/>
          <w:numId w:val="119"/>
        </w:numPr>
      </w:pPr>
      <w:r w:rsidRPr="00D95C24">
        <w:t>Minimum Energy Performance</w:t>
      </w:r>
    </w:p>
    <w:p w14:paraId="15C167A6" w14:textId="77777777" w:rsidR="00C92861" w:rsidRPr="00D95C24" w:rsidRDefault="00C92861" w:rsidP="00C92861">
      <w:pPr>
        <w:pStyle w:val="ListParagraph"/>
      </w:pPr>
    </w:p>
    <w:p w14:paraId="37B20633" w14:textId="77777777" w:rsidR="0019342F" w:rsidRPr="00D95C24" w:rsidRDefault="0019342F" w:rsidP="0019342F">
      <w:pPr>
        <w:numPr>
          <w:ilvl w:val="3"/>
          <w:numId w:val="119"/>
        </w:numPr>
      </w:pPr>
      <w:r w:rsidRPr="00D95C24">
        <w:t>Fundamental Refrigerant Management</w:t>
      </w:r>
    </w:p>
    <w:p w14:paraId="43A4A386" w14:textId="77777777" w:rsidR="00C92861" w:rsidRPr="00D95C24" w:rsidRDefault="00C92861" w:rsidP="00C92861">
      <w:pPr>
        <w:ind w:left="3600"/>
      </w:pPr>
    </w:p>
    <w:p w14:paraId="1E223315" w14:textId="77777777" w:rsidR="00C92861" w:rsidRPr="00D95C24" w:rsidRDefault="008A2E2C" w:rsidP="009533BF">
      <w:pPr>
        <w:numPr>
          <w:ilvl w:val="3"/>
          <w:numId w:val="119"/>
        </w:numPr>
      </w:pPr>
      <w:r w:rsidRPr="00D95C24">
        <w:t>Optimize Energy Performance:  Lighting Power</w:t>
      </w:r>
    </w:p>
    <w:p w14:paraId="210E7995" w14:textId="77777777" w:rsidR="00C92861" w:rsidRPr="00D95C24" w:rsidRDefault="00C92861" w:rsidP="00C92861">
      <w:pPr>
        <w:ind w:left="3600"/>
      </w:pPr>
    </w:p>
    <w:p w14:paraId="435B1182" w14:textId="77777777" w:rsidR="008A2E2C" w:rsidRPr="00D95C24" w:rsidRDefault="008A2E2C" w:rsidP="008A2E2C">
      <w:pPr>
        <w:numPr>
          <w:ilvl w:val="4"/>
          <w:numId w:val="119"/>
        </w:numPr>
      </w:pPr>
      <w:r w:rsidRPr="00D95C24">
        <w:t>15 – 35% Reduction</w:t>
      </w:r>
    </w:p>
    <w:p w14:paraId="17BB93E7" w14:textId="77777777" w:rsidR="00C92861" w:rsidRPr="00D95C24" w:rsidRDefault="00C92861" w:rsidP="00C92861">
      <w:pPr>
        <w:ind w:left="4320"/>
      </w:pPr>
    </w:p>
    <w:p w14:paraId="1225B912" w14:textId="77777777" w:rsidR="00056BB5" w:rsidRPr="00D95C24" w:rsidRDefault="00056BB5" w:rsidP="00056BB5">
      <w:pPr>
        <w:numPr>
          <w:ilvl w:val="3"/>
          <w:numId w:val="119"/>
        </w:numPr>
      </w:pPr>
      <w:r w:rsidRPr="00D95C24">
        <w:t>Optimize Energy Performance:  Lighting Controls</w:t>
      </w:r>
    </w:p>
    <w:p w14:paraId="4C39AB33" w14:textId="77777777" w:rsidR="00C92861" w:rsidRPr="00D95C24" w:rsidRDefault="00C92861" w:rsidP="00C92861">
      <w:pPr>
        <w:ind w:left="3600"/>
      </w:pPr>
    </w:p>
    <w:p w14:paraId="5B699E30" w14:textId="77777777" w:rsidR="00C52EA8" w:rsidRPr="00D95C24" w:rsidRDefault="00C52EA8" w:rsidP="00C52EA8">
      <w:pPr>
        <w:numPr>
          <w:ilvl w:val="4"/>
          <w:numId w:val="119"/>
        </w:numPr>
      </w:pPr>
      <w:r w:rsidRPr="00D95C24">
        <w:t>Daylight Controls</w:t>
      </w:r>
    </w:p>
    <w:p w14:paraId="7DE68F65" w14:textId="77777777" w:rsidR="00C92861" w:rsidRPr="00D95C24" w:rsidRDefault="00C92861" w:rsidP="00C92861">
      <w:pPr>
        <w:ind w:left="4320"/>
      </w:pPr>
    </w:p>
    <w:p w14:paraId="11180E7B" w14:textId="77777777" w:rsidR="00C52EA8" w:rsidRPr="00D95C24" w:rsidRDefault="00C52EA8" w:rsidP="00C52EA8">
      <w:pPr>
        <w:numPr>
          <w:ilvl w:val="4"/>
          <w:numId w:val="119"/>
        </w:numPr>
      </w:pPr>
      <w:r w:rsidRPr="00D95C24">
        <w:t>Occupancy Sensors</w:t>
      </w:r>
    </w:p>
    <w:p w14:paraId="62F030AA" w14:textId="77777777" w:rsidR="00C92861" w:rsidRPr="00D95C24" w:rsidRDefault="00C92861" w:rsidP="009533BF"/>
    <w:p w14:paraId="3387DB80" w14:textId="77777777" w:rsidR="00290989" w:rsidRPr="00D95C24" w:rsidRDefault="00290989" w:rsidP="00290989">
      <w:pPr>
        <w:numPr>
          <w:ilvl w:val="3"/>
          <w:numId w:val="119"/>
        </w:numPr>
      </w:pPr>
      <w:r w:rsidRPr="00D95C24">
        <w:t>Optimize Energy Performance:  HVAC</w:t>
      </w:r>
    </w:p>
    <w:p w14:paraId="7DFC8CFF" w14:textId="77777777" w:rsidR="00C92861" w:rsidRPr="00D95C24" w:rsidRDefault="00C92861" w:rsidP="00C92861">
      <w:pPr>
        <w:ind w:left="3600"/>
      </w:pPr>
    </w:p>
    <w:p w14:paraId="5CBA081F" w14:textId="77777777" w:rsidR="00290989" w:rsidRPr="00D95C24" w:rsidRDefault="00290989" w:rsidP="00290989">
      <w:pPr>
        <w:numPr>
          <w:ilvl w:val="4"/>
          <w:numId w:val="119"/>
        </w:numPr>
      </w:pPr>
      <w:r w:rsidRPr="00D95C24">
        <w:t>Equipment Efficiency</w:t>
      </w:r>
    </w:p>
    <w:p w14:paraId="67D68645" w14:textId="77777777" w:rsidR="00C92861" w:rsidRPr="00D95C24" w:rsidRDefault="00C92861" w:rsidP="00C92861">
      <w:pPr>
        <w:ind w:left="4320"/>
      </w:pPr>
    </w:p>
    <w:p w14:paraId="2BE9EC52" w14:textId="77777777" w:rsidR="00145CD0" w:rsidRPr="00D95C24" w:rsidRDefault="00145CD0" w:rsidP="00145CD0">
      <w:pPr>
        <w:numPr>
          <w:ilvl w:val="4"/>
          <w:numId w:val="119"/>
        </w:numPr>
      </w:pPr>
      <w:r w:rsidRPr="00D95C24">
        <w:t>Zoning Controls</w:t>
      </w:r>
    </w:p>
    <w:p w14:paraId="481BC4CE" w14:textId="77777777" w:rsidR="00C92861" w:rsidRPr="00D95C24" w:rsidRDefault="00C92861" w:rsidP="009533BF"/>
    <w:p w14:paraId="6C59E375" w14:textId="77777777" w:rsidR="00C3006C" w:rsidRPr="00D95C24" w:rsidRDefault="00C3006C" w:rsidP="00C3006C">
      <w:pPr>
        <w:numPr>
          <w:ilvl w:val="4"/>
          <w:numId w:val="119"/>
        </w:numPr>
      </w:pPr>
      <w:r w:rsidRPr="00D95C24">
        <w:t>Reduce Design Energy Cost</w:t>
      </w:r>
    </w:p>
    <w:p w14:paraId="4F77EA6D" w14:textId="77777777" w:rsidR="00C92861" w:rsidRPr="00D95C24" w:rsidRDefault="00C92861" w:rsidP="00C92861">
      <w:pPr>
        <w:ind w:left="4320"/>
      </w:pPr>
    </w:p>
    <w:p w14:paraId="4669393B" w14:textId="77777777" w:rsidR="0062026E" w:rsidRPr="00D95C24" w:rsidRDefault="0062026E" w:rsidP="0062026E">
      <w:pPr>
        <w:numPr>
          <w:ilvl w:val="3"/>
          <w:numId w:val="119"/>
        </w:numPr>
      </w:pPr>
      <w:r w:rsidRPr="00D95C24">
        <w:t>Optimize Energy Performance – Equipment and Appliances</w:t>
      </w:r>
    </w:p>
    <w:p w14:paraId="4DC559E9" w14:textId="77777777" w:rsidR="00C92861" w:rsidRPr="00D95C24" w:rsidRDefault="00C92861" w:rsidP="00C92861">
      <w:pPr>
        <w:ind w:left="3600"/>
      </w:pPr>
    </w:p>
    <w:p w14:paraId="27171271" w14:textId="77777777" w:rsidR="004300CB" w:rsidRPr="00D95C24" w:rsidRDefault="004300CB" w:rsidP="004300CB">
      <w:pPr>
        <w:numPr>
          <w:ilvl w:val="4"/>
          <w:numId w:val="119"/>
        </w:numPr>
      </w:pPr>
      <w:r w:rsidRPr="00D95C24">
        <w:t>ENERGY STAR Appliances</w:t>
      </w:r>
    </w:p>
    <w:p w14:paraId="3B2B47E0" w14:textId="77777777" w:rsidR="00C92861" w:rsidRPr="00D95C24" w:rsidRDefault="00C92861" w:rsidP="00C92861">
      <w:pPr>
        <w:ind w:left="4320"/>
      </w:pPr>
    </w:p>
    <w:p w14:paraId="06713984" w14:textId="77777777" w:rsidR="00912D64" w:rsidRPr="00D95C24" w:rsidRDefault="00912D64" w:rsidP="00912D64">
      <w:pPr>
        <w:numPr>
          <w:ilvl w:val="3"/>
          <w:numId w:val="119"/>
        </w:numPr>
      </w:pPr>
      <w:r w:rsidRPr="00D95C24">
        <w:lastRenderedPageBreak/>
        <w:t>Measurement and Verification</w:t>
      </w:r>
    </w:p>
    <w:p w14:paraId="40B827F6" w14:textId="77777777" w:rsidR="00C92861" w:rsidRPr="00D95C24" w:rsidRDefault="00C92861" w:rsidP="00C92861">
      <w:pPr>
        <w:ind w:left="3600"/>
      </w:pPr>
    </w:p>
    <w:p w14:paraId="73E1EC3E" w14:textId="77777777" w:rsidR="00552097" w:rsidRPr="00D95C24" w:rsidRDefault="00552097" w:rsidP="00552097">
      <w:pPr>
        <w:numPr>
          <w:ilvl w:val="4"/>
          <w:numId w:val="119"/>
        </w:numPr>
      </w:pPr>
      <w:r w:rsidRPr="00D95C24">
        <w:t>Install sub-metering equipment</w:t>
      </w:r>
    </w:p>
    <w:p w14:paraId="3D310B99" w14:textId="77777777" w:rsidR="00C92861" w:rsidRPr="00D95C24" w:rsidRDefault="00C92861" w:rsidP="00C92861">
      <w:pPr>
        <w:ind w:left="4320"/>
      </w:pPr>
    </w:p>
    <w:p w14:paraId="1D96B6D7" w14:textId="77777777" w:rsidR="00A03792" w:rsidRPr="00D95C24" w:rsidRDefault="00A03792" w:rsidP="00632F5B">
      <w:pPr>
        <w:numPr>
          <w:ilvl w:val="2"/>
          <w:numId w:val="119"/>
        </w:numPr>
        <w:ind w:left="3600" w:hanging="720"/>
      </w:pPr>
      <w:r w:rsidRPr="00D95C24">
        <w:rPr>
          <w:u w:val="single"/>
        </w:rPr>
        <w:t>Materials and Resources</w:t>
      </w:r>
      <w:r w:rsidRPr="00D95C24">
        <w:t>:</w:t>
      </w:r>
    </w:p>
    <w:p w14:paraId="39F109CF" w14:textId="77777777" w:rsidR="00C92861" w:rsidRPr="00D95C24" w:rsidRDefault="00C92861" w:rsidP="00C92861">
      <w:pPr>
        <w:ind w:left="3060"/>
      </w:pPr>
    </w:p>
    <w:p w14:paraId="6F120A69" w14:textId="77777777" w:rsidR="00301AB3" w:rsidRPr="00D95C24" w:rsidRDefault="00301AB3" w:rsidP="00301AB3">
      <w:pPr>
        <w:numPr>
          <w:ilvl w:val="3"/>
          <w:numId w:val="119"/>
        </w:numPr>
      </w:pPr>
      <w:r w:rsidRPr="00D95C24">
        <w:t>Storage and Collection of Recyclables</w:t>
      </w:r>
    </w:p>
    <w:p w14:paraId="22265189" w14:textId="77777777" w:rsidR="00C92861" w:rsidRPr="00D95C24" w:rsidRDefault="00C92861" w:rsidP="00C92861">
      <w:pPr>
        <w:ind w:left="3600"/>
      </w:pPr>
    </w:p>
    <w:p w14:paraId="3312C41F" w14:textId="77777777" w:rsidR="00301AB3" w:rsidRPr="00D95C24" w:rsidRDefault="00301AB3" w:rsidP="00301AB3">
      <w:pPr>
        <w:numPr>
          <w:ilvl w:val="3"/>
          <w:numId w:val="119"/>
        </w:numPr>
      </w:pPr>
      <w:r w:rsidRPr="00D95C24">
        <w:t>Building Reuse</w:t>
      </w:r>
    </w:p>
    <w:p w14:paraId="71FA9A72" w14:textId="77777777" w:rsidR="00C92861" w:rsidRPr="00D95C24" w:rsidRDefault="00C92861" w:rsidP="00566B53"/>
    <w:p w14:paraId="360408AB" w14:textId="77777777" w:rsidR="00301AB3" w:rsidRPr="00D95C24" w:rsidRDefault="00301AB3" w:rsidP="00301AB3">
      <w:pPr>
        <w:numPr>
          <w:ilvl w:val="3"/>
          <w:numId w:val="119"/>
        </w:numPr>
      </w:pPr>
      <w:r w:rsidRPr="00D95C24">
        <w:t>Construction Waste Management</w:t>
      </w:r>
    </w:p>
    <w:p w14:paraId="53CD4855" w14:textId="77777777" w:rsidR="00C92861" w:rsidRPr="00D95C24" w:rsidRDefault="00C92861" w:rsidP="00C92861">
      <w:pPr>
        <w:ind w:left="3600"/>
      </w:pPr>
    </w:p>
    <w:p w14:paraId="055CD846" w14:textId="77777777" w:rsidR="00274D4F" w:rsidRPr="00D95C24" w:rsidRDefault="00274D4F" w:rsidP="00274D4F">
      <w:pPr>
        <w:numPr>
          <w:ilvl w:val="4"/>
          <w:numId w:val="119"/>
        </w:numPr>
      </w:pPr>
      <w:r w:rsidRPr="00D95C24">
        <w:t>Divert 50% – 75% from disposal</w:t>
      </w:r>
    </w:p>
    <w:p w14:paraId="55E19E6A" w14:textId="77777777" w:rsidR="00C92861" w:rsidRPr="00D95C24" w:rsidRDefault="00C92861" w:rsidP="00C92861">
      <w:pPr>
        <w:ind w:left="4320"/>
      </w:pPr>
    </w:p>
    <w:p w14:paraId="4B87300F" w14:textId="77777777" w:rsidR="00274D4F" w:rsidRPr="00D95C24" w:rsidRDefault="00274D4F" w:rsidP="00274D4F">
      <w:pPr>
        <w:numPr>
          <w:ilvl w:val="3"/>
          <w:numId w:val="119"/>
        </w:numPr>
      </w:pPr>
      <w:r w:rsidRPr="00D95C24">
        <w:t>Materials Reuse</w:t>
      </w:r>
    </w:p>
    <w:p w14:paraId="1C4B8A57" w14:textId="77777777" w:rsidR="00C92861" w:rsidRPr="00D95C24" w:rsidRDefault="00C92861" w:rsidP="00C92861">
      <w:pPr>
        <w:ind w:left="3600"/>
      </w:pPr>
    </w:p>
    <w:p w14:paraId="1906EBBF" w14:textId="77777777" w:rsidR="00274D4F" w:rsidRPr="00D95C24" w:rsidRDefault="00274D4F" w:rsidP="00274D4F">
      <w:pPr>
        <w:numPr>
          <w:ilvl w:val="4"/>
          <w:numId w:val="119"/>
        </w:numPr>
      </w:pPr>
      <w:r w:rsidRPr="00D95C24">
        <w:t>5% - 10% Reuse</w:t>
      </w:r>
    </w:p>
    <w:p w14:paraId="398EC472" w14:textId="77777777" w:rsidR="00C92861" w:rsidRPr="00D95C24" w:rsidRDefault="00C92861" w:rsidP="00C92861">
      <w:pPr>
        <w:ind w:left="4320"/>
      </w:pPr>
    </w:p>
    <w:p w14:paraId="35131CE3" w14:textId="77777777" w:rsidR="00274D4F" w:rsidRPr="00D95C24" w:rsidRDefault="00274D4F" w:rsidP="00274D4F">
      <w:pPr>
        <w:numPr>
          <w:ilvl w:val="3"/>
          <w:numId w:val="119"/>
        </w:numPr>
      </w:pPr>
      <w:r w:rsidRPr="00D95C24">
        <w:t>Materials Reuse – Furniture and Furnishings</w:t>
      </w:r>
    </w:p>
    <w:p w14:paraId="3947F147" w14:textId="77777777" w:rsidR="00C92861" w:rsidRPr="00D95C24" w:rsidRDefault="00C92861" w:rsidP="00C92861">
      <w:pPr>
        <w:ind w:left="3600"/>
      </w:pPr>
    </w:p>
    <w:p w14:paraId="18000F35" w14:textId="77777777" w:rsidR="00274D4F" w:rsidRPr="00D95C24" w:rsidRDefault="00274D4F" w:rsidP="00274D4F">
      <w:pPr>
        <w:numPr>
          <w:ilvl w:val="3"/>
          <w:numId w:val="119"/>
        </w:numPr>
      </w:pPr>
      <w:r w:rsidRPr="00D95C24">
        <w:t>Recycled Content</w:t>
      </w:r>
    </w:p>
    <w:p w14:paraId="555412A2" w14:textId="77777777" w:rsidR="00C92861" w:rsidRPr="00D95C24" w:rsidRDefault="00C92861" w:rsidP="00566B53"/>
    <w:p w14:paraId="155BBB67" w14:textId="77777777" w:rsidR="00301AB3" w:rsidRPr="00D95C24" w:rsidRDefault="00274D4F" w:rsidP="00274D4F">
      <w:pPr>
        <w:numPr>
          <w:ilvl w:val="4"/>
          <w:numId w:val="119"/>
        </w:numPr>
      </w:pPr>
      <w:r w:rsidRPr="00D95C24">
        <w:t>10% - 20% of Content</w:t>
      </w:r>
    </w:p>
    <w:p w14:paraId="7B311D21" w14:textId="77777777" w:rsidR="00C92861" w:rsidRPr="00D95C24" w:rsidRDefault="00C92861" w:rsidP="00C92861">
      <w:pPr>
        <w:ind w:left="4320"/>
      </w:pPr>
    </w:p>
    <w:p w14:paraId="26377C77" w14:textId="77777777" w:rsidR="007472E3" w:rsidRPr="00D95C24" w:rsidRDefault="007472E3" w:rsidP="007472E3">
      <w:pPr>
        <w:numPr>
          <w:ilvl w:val="3"/>
          <w:numId w:val="119"/>
        </w:numPr>
      </w:pPr>
      <w:r w:rsidRPr="00D95C24">
        <w:t>Regional Materials</w:t>
      </w:r>
    </w:p>
    <w:p w14:paraId="39AEB646" w14:textId="77777777" w:rsidR="00C92861" w:rsidRPr="00D95C24" w:rsidRDefault="00C92861" w:rsidP="00C92861">
      <w:pPr>
        <w:ind w:left="3600"/>
      </w:pPr>
    </w:p>
    <w:p w14:paraId="7E937B7C" w14:textId="77777777" w:rsidR="007472E3" w:rsidRPr="00D95C24" w:rsidRDefault="007472E3" w:rsidP="007472E3">
      <w:pPr>
        <w:numPr>
          <w:ilvl w:val="4"/>
          <w:numId w:val="119"/>
        </w:numPr>
      </w:pPr>
      <w:r w:rsidRPr="00D95C24">
        <w:t>20% of Materials Manufactured</w:t>
      </w:r>
    </w:p>
    <w:p w14:paraId="7AF53F00" w14:textId="77777777" w:rsidR="00C92861" w:rsidRPr="00D95C24" w:rsidRDefault="00C92861" w:rsidP="00C92861">
      <w:pPr>
        <w:ind w:left="4320"/>
      </w:pPr>
    </w:p>
    <w:p w14:paraId="2D7EE60D" w14:textId="77777777" w:rsidR="00096736" w:rsidRPr="00D95C24" w:rsidRDefault="00096736" w:rsidP="00096736">
      <w:pPr>
        <w:numPr>
          <w:ilvl w:val="3"/>
          <w:numId w:val="119"/>
        </w:numPr>
      </w:pPr>
      <w:r w:rsidRPr="00D95C24">
        <w:t>Rapidly Renewable Materials</w:t>
      </w:r>
    </w:p>
    <w:p w14:paraId="784C4EB8" w14:textId="77777777" w:rsidR="00C92861" w:rsidRPr="00D95C24" w:rsidRDefault="00C92861" w:rsidP="00C92861">
      <w:pPr>
        <w:ind w:left="3600"/>
      </w:pPr>
    </w:p>
    <w:p w14:paraId="2274EC6C" w14:textId="77777777" w:rsidR="00096736" w:rsidRPr="00D95C24" w:rsidRDefault="00096736" w:rsidP="00096736">
      <w:pPr>
        <w:numPr>
          <w:ilvl w:val="3"/>
          <w:numId w:val="119"/>
        </w:numPr>
      </w:pPr>
      <w:r w:rsidRPr="00D95C24">
        <w:t>Certified Wood</w:t>
      </w:r>
    </w:p>
    <w:p w14:paraId="7A9E9D35" w14:textId="77777777" w:rsidR="00C92861" w:rsidRPr="00D95C24" w:rsidRDefault="00C92861" w:rsidP="00566B53"/>
    <w:p w14:paraId="32020060" w14:textId="77777777" w:rsidR="00096736" w:rsidRPr="00D95C24" w:rsidRDefault="00096736" w:rsidP="00632F5B">
      <w:pPr>
        <w:numPr>
          <w:ilvl w:val="2"/>
          <w:numId w:val="119"/>
        </w:numPr>
        <w:ind w:left="3600" w:hanging="720"/>
      </w:pPr>
      <w:r w:rsidRPr="00D95C24">
        <w:rPr>
          <w:u w:val="single"/>
        </w:rPr>
        <w:t>Indoor Environmental Quality</w:t>
      </w:r>
      <w:r w:rsidRPr="00D95C24">
        <w:t>:</w:t>
      </w:r>
    </w:p>
    <w:p w14:paraId="11D5421D" w14:textId="77777777" w:rsidR="00C92861" w:rsidRPr="00D95C24" w:rsidRDefault="00C92861" w:rsidP="00C92861">
      <w:pPr>
        <w:ind w:left="3060"/>
      </w:pPr>
    </w:p>
    <w:p w14:paraId="3D5600D7" w14:textId="77777777" w:rsidR="00096736" w:rsidRPr="00D95C24" w:rsidRDefault="00096736" w:rsidP="00096736">
      <w:pPr>
        <w:numPr>
          <w:ilvl w:val="3"/>
          <w:numId w:val="119"/>
        </w:numPr>
      </w:pPr>
      <w:r w:rsidRPr="00D95C24">
        <w:rPr>
          <w:u w:val="single"/>
        </w:rPr>
        <w:t>Indoor Environmental Quality</w:t>
      </w:r>
      <w:r w:rsidRPr="00D95C24">
        <w:t>:</w:t>
      </w:r>
    </w:p>
    <w:p w14:paraId="276B1BB0" w14:textId="77777777" w:rsidR="00C92861" w:rsidRPr="00D95C24" w:rsidRDefault="00C92861" w:rsidP="00C92861">
      <w:pPr>
        <w:ind w:left="3600"/>
      </w:pPr>
    </w:p>
    <w:p w14:paraId="5311F1C6" w14:textId="77777777" w:rsidR="00096736" w:rsidRPr="00D95C24" w:rsidRDefault="00096736" w:rsidP="00096736">
      <w:pPr>
        <w:numPr>
          <w:ilvl w:val="3"/>
          <w:numId w:val="119"/>
        </w:numPr>
      </w:pPr>
      <w:r w:rsidRPr="00D95C24">
        <w:t>Minimum IAQ Performance</w:t>
      </w:r>
    </w:p>
    <w:p w14:paraId="727513AA" w14:textId="77777777" w:rsidR="00C92861" w:rsidRPr="00D95C24" w:rsidRDefault="00C92861" w:rsidP="00566B53"/>
    <w:p w14:paraId="10805FB1" w14:textId="77777777" w:rsidR="00096736" w:rsidRPr="00D95C24" w:rsidRDefault="00096736" w:rsidP="00096736">
      <w:pPr>
        <w:numPr>
          <w:ilvl w:val="3"/>
          <w:numId w:val="119"/>
        </w:numPr>
      </w:pPr>
      <w:r w:rsidRPr="00D95C24">
        <w:t>Outdoor Air Delivery Monitoring</w:t>
      </w:r>
    </w:p>
    <w:p w14:paraId="27E3B164" w14:textId="77777777" w:rsidR="00C92861" w:rsidRPr="00D95C24" w:rsidRDefault="00C92861" w:rsidP="00C92861">
      <w:pPr>
        <w:ind w:left="3600"/>
      </w:pPr>
    </w:p>
    <w:p w14:paraId="6519039F" w14:textId="77777777" w:rsidR="00096736" w:rsidRPr="00D95C24" w:rsidRDefault="00096736" w:rsidP="00096736">
      <w:pPr>
        <w:numPr>
          <w:ilvl w:val="3"/>
          <w:numId w:val="119"/>
        </w:numPr>
      </w:pPr>
      <w:r w:rsidRPr="00D95C24">
        <w:t>Increased Ventilation</w:t>
      </w:r>
    </w:p>
    <w:p w14:paraId="0BACD0BE" w14:textId="77777777" w:rsidR="00C92861" w:rsidRPr="00D95C24" w:rsidRDefault="00C92861" w:rsidP="00566B53"/>
    <w:p w14:paraId="7FD0C4AA" w14:textId="77777777" w:rsidR="007C598F" w:rsidRPr="00D95C24" w:rsidRDefault="007C598F" w:rsidP="007C598F">
      <w:pPr>
        <w:numPr>
          <w:ilvl w:val="3"/>
          <w:numId w:val="119"/>
        </w:numPr>
      </w:pPr>
      <w:r w:rsidRPr="00D95C24">
        <w:t>Construction IAQ Management Plan – During Construction</w:t>
      </w:r>
    </w:p>
    <w:p w14:paraId="07159E14" w14:textId="77777777" w:rsidR="00C92861" w:rsidRPr="00D95C24" w:rsidRDefault="00C92861" w:rsidP="00C92861">
      <w:pPr>
        <w:ind w:left="3600"/>
      </w:pPr>
    </w:p>
    <w:p w14:paraId="635E2387" w14:textId="77777777" w:rsidR="00C92861" w:rsidRPr="00D95C24" w:rsidRDefault="00817CEF" w:rsidP="00566B53">
      <w:pPr>
        <w:numPr>
          <w:ilvl w:val="3"/>
          <w:numId w:val="119"/>
        </w:numPr>
      </w:pPr>
      <w:r w:rsidRPr="00D95C24">
        <w:t>Construction IAQ Management Plan – Before Occupancy</w:t>
      </w:r>
    </w:p>
    <w:p w14:paraId="2D85F013" w14:textId="77777777" w:rsidR="00C92861" w:rsidRPr="00D95C24" w:rsidRDefault="00C92861" w:rsidP="00C92861">
      <w:pPr>
        <w:ind w:left="3600"/>
      </w:pPr>
    </w:p>
    <w:p w14:paraId="0657D050" w14:textId="77777777" w:rsidR="00817CEF" w:rsidRPr="00D95C24" w:rsidRDefault="00817CEF" w:rsidP="00817CEF">
      <w:pPr>
        <w:numPr>
          <w:ilvl w:val="3"/>
          <w:numId w:val="119"/>
        </w:numPr>
      </w:pPr>
      <w:r w:rsidRPr="00D95C24">
        <w:t>Low-Emitting Materials – Adhesives and Sealants</w:t>
      </w:r>
    </w:p>
    <w:p w14:paraId="71DF4482" w14:textId="77777777" w:rsidR="00C92861" w:rsidRPr="00D95C24" w:rsidRDefault="00C92861" w:rsidP="00C92861">
      <w:pPr>
        <w:ind w:left="3600"/>
      </w:pPr>
    </w:p>
    <w:p w14:paraId="1D5418F4" w14:textId="77777777" w:rsidR="00C72431" w:rsidRPr="00D95C24" w:rsidRDefault="00C72431" w:rsidP="00C72431">
      <w:pPr>
        <w:numPr>
          <w:ilvl w:val="3"/>
          <w:numId w:val="119"/>
        </w:numPr>
      </w:pPr>
      <w:r w:rsidRPr="00D95C24">
        <w:t>Low-Emitting Materials – Composite Wood and Agrifiber Products</w:t>
      </w:r>
    </w:p>
    <w:p w14:paraId="3E4E0782" w14:textId="77777777" w:rsidR="00C92861" w:rsidRPr="00D95C24" w:rsidRDefault="00C92861" w:rsidP="00566B53"/>
    <w:p w14:paraId="5282C8E9" w14:textId="77777777" w:rsidR="00272454" w:rsidRPr="00D95C24" w:rsidRDefault="00272454" w:rsidP="00272454">
      <w:pPr>
        <w:numPr>
          <w:ilvl w:val="3"/>
          <w:numId w:val="119"/>
        </w:numPr>
      </w:pPr>
      <w:r w:rsidRPr="00D95C24">
        <w:t>Low-Emitting Materials – Systems Furniture and Seating</w:t>
      </w:r>
    </w:p>
    <w:p w14:paraId="7E6285CE" w14:textId="77777777" w:rsidR="00C92861" w:rsidRPr="00D95C24" w:rsidRDefault="00C92861" w:rsidP="00C92861">
      <w:pPr>
        <w:ind w:left="3600"/>
      </w:pPr>
    </w:p>
    <w:p w14:paraId="24B43702" w14:textId="77777777" w:rsidR="00272454" w:rsidRPr="00D95C24" w:rsidRDefault="00272454" w:rsidP="00272454">
      <w:pPr>
        <w:numPr>
          <w:ilvl w:val="3"/>
          <w:numId w:val="119"/>
        </w:numPr>
      </w:pPr>
      <w:r w:rsidRPr="00D95C24">
        <w:t>Indoor Chemical and Pollutant Source Control</w:t>
      </w:r>
    </w:p>
    <w:p w14:paraId="30AF1547" w14:textId="77777777" w:rsidR="00C92861" w:rsidRPr="00D95C24" w:rsidRDefault="00C92861" w:rsidP="00566B53"/>
    <w:p w14:paraId="47D01E8F" w14:textId="77777777" w:rsidR="00272454" w:rsidRPr="00D95C24" w:rsidRDefault="00272454" w:rsidP="00272454">
      <w:pPr>
        <w:numPr>
          <w:ilvl w:val="3"/>
          <w:numId w:val="119"/>
        </w:numPr>
      </w:pPr>
      <w:r w:rsidRPr="00D95C24">
        <w:t>Indoor Chemical and Pollutant Source Control</w:t>
      </w:r>
    </w:p>
    <w:p w14:paraId="16311EA8" w14:textId="77777777" w:rsidR="00C92861" w:rsidRPr="00D95C24" w:rsidRDefault="00C92861" w:rsidP="00C92861">
      <w:pPr>
        <w:ind w:left="3600"/>
      </w:pPr>
    </w:p>
    <w:p w14:paraId="7571CA2D" w14:textId="77777777" w:rsidR="00272454" w:rsidRPr="00D95C24" w:rsidRDefault="00272454" w:rsidP="00272454">
      <w:pPr>
        <w:numPr>
          <w:ilvl w:val="3"/>
          <w:numId w:val="119"/>
        </w:numPr>
      </w:pPr>
      <w:r w:rsidRPr="00D95C24">
        <w:t xml:space="preserve">Controllability of Systems - Lighting </w:t>
      </w:r>
    </w:p>
    <w:p w14:paraId="29661490" w14:textId="77777777" w:rsidR="00C92861" w:rsidRPr="00D95C24" w:rsidRDefault="00C92861" w:rsidP="00566B53"/>
    <w:p w14:paraId="4C2FA7A9" w14:textId="77777777" w:rsidR="00D02D6F" w:rsidRPr="00D95C24" w:rsidRDefault="00D02D6F" w:rsidP="00D02D6F">
      <w:pPr>
        <w:numPr>
          <w:ilvl w:val="3"/>
          <w:numId w:val="119"/>
        </w:numPr>
      </w:pPr>
      <w:r w:rsidRPr="00D95C24">
        <w:t>Controllability of Systems – Thermal Comfort</w:t>
      </w:r>
    </w:p>
    <w:p w14:paraId="5B3FE5F2" w14:textId="77777777" w:rsidR="00C92861" w:rsidRPr="00D95C24" w:rsidRDefault="00C92861" w:rsidP="00C92861">
      <w:pPr>
        <w:ind w:left="3600"/>
      </w:pPr>
    </w:p>
    <w:p w14:paraId="3D654FCD" w14:textId="77777777" w:rsidR="00C92861" w:rsidRPr="00D95C24" w:rsidRDefault="00D02D6F" w:rsidP="00566B53">
      <w:pPr>
        <w:numPr>
          <w:ilvl w:val="3"/>
          <w:numId w:val="119"/>
        </w:numPr>
      </w:pPr>
      <w:r w:rsidRPr="00D95C24">
        <w:t>Daylight and Views – Daylight</w:t>
      </w:r>
    </w:p>
    <w:p w14:paraId="72B351F9" w14:textId="77777777" w:rsidR="00C92861" w:rsidRPr="00D95C24" w:rsidRDefault="00C92861" w:rsidP="00C92861">
      <w:pPr>
        <w:ind w:left="3600"/>
      </w:pPr>
    </w:p>
    <w:p w14:paraId="645CA9E0" w14:textId="77777777" w:rsidR="00D02D6F" w:rsidRPr="00D95C24" w:rsidRDefault="00D02D6F" w:rsidP="00D02D6F">
      <w:pPr>
        <w:numPr>
          <w:ilvl w:val="4"/>
          <w:numId w:val="119"/>
        </w:numPr>
      </w:pPr>
      <w:r w:rsidRPr="00D95C24">
        <w:t>75% - 90% of space</w:t>
      </w:r>
    </w:p>
    <w:p w14:paraId="51EDF048" w14:textId="77777777" w:rsidR="00C92861" w:rsidRPr="00D95C24" w:rsidRDefault="00C92861" w:rsidP="00C92861">
      <w:pPr>
        <w:ind w:left="4320"/>
      </w:pPr>
    </w:p>
    <w:p w14:paraId="3027E84D" w14:textId="77777777" w:rsidR="00D02D6F" w:rsidRPr="00D95C24" w:rsidRDefault="00D02D6F" w:rsidP="007C598F">
      <w:pPr>
        <w:numPr>
          <w:ilvl w:val="3"/>
          <w:numId w:val="119"/>
        </w:numPr>
      </w:pPr>
      <w:r w:rsidRPr="00D95C24">
        <w:t>Daylight and Views – Views for Seated Spaces</w:t>
      </w:r>
    </w:p>
    <w:p w14:paraId="0607AC44" w14:textId="77777777" w:rsidR="007472E3" w:rsidRPr="008E5319" w:rsidRDefault="007472E3" w:rsidP="00721C45"/>
    <w:p w14:paraId="6F685B75" w14:textId="77777777" w:rsidR="00825401" w:rsidRPr="007C10B0" w:rsidRDefault="00825401">
      <w:pPr>
        <w:rPr>
          <w:b/>
        </w:rPr>
      </w:pPr>
    </w:p>
    <w:p w14:paraId="11897E89" w14:textId="77777777" w:rsidR="00825401" w:rsidRDefault="005B4182" w:rsidP="0090149D">
      <w:pPr>
        <w:numPr>
          <w:ilvl w:val="0"/>
          <w:numId w:val="63"/>
        </w:numPr>
        <w:tabs>
          <w:tab w:val="clear" w:pos="1080"/>
          <w:tab w:val="num" w:pos="1440"/>
        </w:tabs>
        <w:ind w:left="1440" w:hanging="720"/>
        <w:rPr>
          <w:b/>
        </w:rPr>
      </w:pPr>
      <w:r>
        <w:rPr>
          <w:b/>
        </w:rPr>
        <w:t>Building Code Compliance</w:t>
      </w:r>
      <w:r w:rsidR="00825401" w:rsidRPr="007C10B0">
        <w:rPr>
          <w:b/>
        </w:rPr>
        <w:t>:</w:t>
      </w:r>
    </w:p>
    <w:p w14:paraId="62C7F7F4" w14:textId="77777777" w:rsidR="00E63FD7" w:rsidRPr="007C10B0" w:rsidRDefault="00E63FD7" w:rsidP="00E63FD7">
      <w:pPr>
        <w:ind w:left="720"/>
        <w:rPr>
          <w:b/>
        </w:rPr>
      </w:pPr>
    </w:p>
    <w:p w14:paraId="2C802F99" w14:textId="77777777" w:rsidR="00825401" w:rsidRPr="007C10B0" w:rsidRDefault="00D244D7">
      <w:pPr>
        <w:numPr>
          <w:ilvl w:val="0"/>
          <w:numId w:val="17"/>
        </w:numPr>
      </w:pPr>
      <w:r>
        <w:t>Introduction</w:t>
      </w:r>
      <w:r w:rsidR="00825401" w:rsidRPr="007C10B0">
        <w:t>:</w:t>
      </w:r>
    </w:p>
    <w:p w14:paraId="4CAEBFE5" w14:textId="77777777" w:rsidR="00825401" w:rsidRPr="007C10B0" w:rsidRDefault="00825401">
      <w:pPr>
        <w:ind w:left="1440"/>
      </w:pPr>
    </w:p>
    <w:p w14:paraId="6704A0AF" w14:textId="77777777" w:rsidR="00825401" w:rsidRPr="007C10B0" w:rsidRDefault="00825401">
      <w:pPr>
        <w:numPr>
          <w:ilvl w:val="0"/>
          <w:numId w:val="18"/>
        </w:numPr>
      </w:pPr>
      <w:r w:rsidRPr="007C10B0">
        <w:t xml:space="preserve">The State of Colorado mandates that the </w:t>
      </w:r>
      <w:r w:rsidR="00705EEF" w:rsidRPr="007C10B0">
        <w:t xml:space="preserve">International </w:t>
      </w:r>
      <w:r w:rsidRPr="007C10B0">
        <w:t>Building Code (</w:t>
      </w:r>
      <w:r w:rsidR="001E4919" w:rsidRPr="007C10B0">
        <w:t>I</w:t>
      </w:r>
      <w:r w:rsidRPr="007C10B0">
        <w:t xml:space="preserve">BC) and related standards be the recognized authority for the public health and safety and continuity of all State owned buildings.  The University of Colorado </w:t>
      </w:r>
      <w:r w:rsidR="00156DA5">
        <w:t xml:space="preserve">adheres to this program and </w:t>
      </w:r>
      <w:r w:rsidRPr="007C10B0">
        <w:t xml:space="preserve">is charged with the responsibility of ensuring that the provisions of these </w:t>
      </w:r>
      <w:r w:rsidR="005B4182">
        <w:t xml:space="preserve">codes and </w:t>
      </w:r>
      <w:r w:rsidRPr="007C10B0">
        <w:t xml:space="preserve">standards are met on its campuses.  The </w:t>
      </w:r>
      <w:r w:rsidR="00F41E7D">
        <w:t>University</w:t>
      </w:r>
      <w:r w:rsidRPr="007C10B0">
        <w:t xml:space="preserve"> campus has the specific task to review and examine buildings and construction documents, to permit and inspect construction and/or demolition to </w:t>
      </w:r>
      <w:r w:rsidR="00156DA5">
        <w:t>e</w:t>
      </w:r>
      <w:r w:rsidRPr="007C10B0">
        <w:t>nsure conformance to these standards on its campus and issue certificates of occupancy if satisfactory conformance is demonstrated.</w:t>
      </w:r>
    </w:p>
    <w:p w14:paraId="37955A60" w14:textId="77777777" w:rsidR="00825401" w:rsidRPr="007C10B0" w:rsidRDefault="00825401">
      <w:pPr>
        <w:ind w:left="2160"/>
      </w:pPr>
    </w:p>
    <w:p w14:paraId="77B8F7ED" w14:textId="77777777" w:rsidR="00825401" w:rsidRDefault="00825401">
      <w:pPr>
        <w:numPr>
          <w:ilvl w:val="0"/>
          <w:numId w:val="18"/>
        </w:numPr>
      </w:pPr>
      <w:r w:rsidRPr="007C10B0">
        <w:t xml:space="preserve">To this end the </w:t>
      </w:r>
      <w:r w:rsidR="00F41E7D">
        <w:t>University</w:t>
      </w:r>
      <w:r w:rsidRPr="007C10B0">
        <w:t xml:space="preserve"> has a building authority to carry out the duties and responsibilities </w:t>
      </w:r>
      <w:r w:rsidR="00156DA5">
        <w:t>of this program</w:t>
      </w:r>
      <w:r w:rsidRPr="007C10B0">
        <w:t xml:space="preserve">.  The authority is executed by the </w:t>
      </w:r>
      <w:r w:rsidR="00F41E7D">
        <w:t>University</w:t>
      </w:r>
      <w:r w:rsidRPr="007C10B0">
        <w:t xml:space="preserve"> Campus Building Official (CBO) who has the responsibility to perform all the duties set forth in the </w:t>
      </w:r>
      <w:r w:rsidR="001E4919" w:rsidRPr="007C10B0">
        <w:t>I</w:t>
      </w:r>
      <w:r w:rsidRPr="007C10B0">
        <w:t>BC, other applicable Codes and Standards (</w:t>
      </w:r>
      <w:r w:rsidR="00156DA5">
        <w:t>identified</w:t>
      </w:r>
      <w:r w:rsidRPr="007C10B0">
        <w:t xml:space="preserve"> in para</w:t>
      </w:r>
      <w:r w:rsidR="004C5388" w:rsidRPr="007C10B0">
        <w:t>graph</w:t>
      </w:r>
      <w:r w:rsidRPr="007C10B0">
        <w:t xml:space="preserve"> </w:t>
      </w:r>
      <w:r w:rsidR="00156DA5">
        <w:t>3</w:t>
      </w:r>
      <w:r w:rsidRPr="007C10B0">
        <w:t xml:space="preserve"> below) and as deemed necessary and advisable by the CBO to ensure the public health and safety as they pertain to </w:t>
      </w:r>
      <w:r w:rsidR="00F41E7D">
        <w:t>University</w:t>
      </w:r>
      <w:r w:rsidRPr="007C10B0">
        <w:t xml:space="preserve"> campus building</w:t>
      </w:r>
      <w:r w:rsidR="00705EEF" w:rsidRPr="007C10B0">
        <w:t>s</w:t>
      </w:r>
      <w:r w:rsidRPr="007C10B0">
        <w:t>.</w:t>
      </w:r>
    </w:p>
    <w:p w14:paraId="0E0C4440" w14:textId="77777777" w:rsidR="008802ED" w:rsidRDefault="008802ED" w:rsidP="008802ED">
      <w:pPr>
        <w:pStyle w:val="ListParagraph"/>
      </w:pPr>
    </w:p>
    <w:p w14:paraId="07A2F630" w14:textId="77777777" w:rsidR="008802ED" w:rsidRPr="007C10B0" w:rsidRDefault="008802ED" w:rsidP="008802ED">
      <w:pPr>
        <w:ind w:left="2160"/>
      </w:pPr>
    </w:p>
    <w:p w14:paraId="11CB45FD" w14:textId="77777777" w:rsidR="00825401" w:rsidRPr="007C10B0" w:rsidRDefault="00F41E7D" w:rsidP="00156DA5">
      <w:pPr>
        <w:numPr>
          <w:ilvl w:val="0"/>
          <w:numId w:val="17"/>
        </w:numPr>
      </w:pPr>
      <w:r>
        <w:t>University</w:t>
      </w:r>
      <w:r w:rsidR="00B86129">
        <w:t xml:space="preserve"> </w:t>
      </w:r>
      <w:r w:rsidR="00825401" w:rsidRPr="007C10B0">
        <w:t>Construction Documents Review:</w:t>
      </w:r>
    </w:p>
    <w:p w14:paraId="3E48B761" w14:textId="77777777" w:rsidR="00825401" w:rsidRPr="007C10B0" w:rsidRDefault="00825401"/>
    <w:p w14:paraId="06AFCE1F" w14:textId="77777777" w:rsidR="00825401" w:rsidRPr="007C10B0" w:rsidRDefault="00825401" w:rsidP="00672A85">
      <w:pPr>
        <w:numPr>
          <w:ilvl w:val="4"/>
          <w:numId w:val="122"/>
        </w:numPr>
        <w:ind w:left="2880" w:hanging="720"/>
      </w:pPr>
      <w:r w:rsidRPr="007C10B0">
        <w:t xml:space="preserve">The CBO and </w:t>
      </w:r>
      <w:r w:rsidR="006F3DBA">
        <w:t>University</w:t>
      </w:r>
      <w:r w:rsidRPr="007C10B0">
        <w:t xml:space="preserve"> P</w:t>
      </w:r>
      <w:r w:rsidR="00156DA5">
        <w:t>M</w:t>
      </w:r>
      <w:r w:rsidRPr="007C10B0">
        <w:t xml:space="preserve"> shall review drawings, specifications and engineering calculations pertinent to the request for permit to verify the completeness of the submittal.</w:t>
      </w:r>
    </w:p>
    <w:p w14:paraId="2183327C" w14:textId="77777777" w:rsidR="00825401" w:rsidRPr="007C10B0" w:rsidRDefault="00825401"/>
    <w:p w14:paraId="413493DE" w14:textId="77777777" w:rsidR="00825401" w:rsidRDefault="00825401" w:rsidP="00672A85">
      <w:pPr>
        <w:numPr>
          <w:ilvl w:val="4"/>
          <w:numId w:val="122"/>
        </w:numPr>
        <w:ind w:left="2880" w:hanging="720"/>
      </w:pPr>
      <w:r w:rsidRPr="007C10B0">
        <w:t xml:space="preserve">At the discretion of the CBO, a third party review may be required to verify compliance with the </w:t>
      </w:r>
      <w:r w:rsidR="001E4919" w:rsidRPr="007C10B0">
        <w:t>IBC</w:t>
      </w:r>
      <w:r w:rsidRPr="007C10B0">
        <w:t xml:space="preserve"> and other applicable Codes and Standards</w:t>
      </w:r>
      <w:r w:rsidR="00DF6AA1" w:rsidRPr="007C10B0">
        <w:t xml:space="preserve"> this will generally occur for new buildings and major additions</w:t>
      </w:r>
      <w:r w:rsidRPr="007C10B0">
        <w:t>.</w:t>
      </w:r>
    </w:p>
    <w:p w14:paraId="191976CE" w14:textId="77777777" w:rsidR="00672A85" w:rsidRDefault="00672A85" w:rsidP="00672A85">
      <w:pPr>
        <w:pStyle w:val="ListParagraph"/>
      </w:pPr>
    </w:p>
    <w:p w14:paraId="00EF776F" w14:textId="77777777" w:rsidR="00672A85" w:rsidRPr="007C10B0" w:rsidRDefault="00672A85" w:rsidP="00672A85">
      <w:pPr>
        <w:ind w:left="2160"/>
      </w:pPr>
    </w:p>
    <w:p w14:paraId="7DC59272" w14:textId="77777777" w:rsidR="00825401" w:rsidRPr="007C10B0" w:rsidRDefault="008802ED">
      <w:pPr>
        <w:numPr>
          <w:ilvl w:val="0"/>
          <w:numId w:val="17"/>
        </w:numPr>
      </w:pPr>
      <w:r>
        <w:t xml:space="preserve">University  </w:t>
      </w:r>
      <w:r w:rsidR="00825401" w:rsidRPr="007C10B0">
        <w:t>Applicable</w:t>
      </w:r>
      <w:r w:rsidR="00672A85">
        <w:t xml:space="preserve"> </w:t>
      </w:r>
      <w:r w:rsidR="00825401" w:rsidRPr="007C10B0">
        <w:t>Codes and Standards:</w:t>
      </w:r>
    </w:p>
    <w:p w14:paraId="1F90174E" w14:textId="77777777" w:rsidR="00825401" w:rsidRPr="007C10B0" w:rsidRDefault="00825401">
      <w:pPr>
        <w:ind w:left="1440"/>
      </w:pPr>
    </w:p>
    <w:p w14:paraId="75DABBF6" w14:textId="77777777" w:rsidR="003F4B73" w:rsidRPr="007C10B0" w:rsidRDefault="003F4B73" w:rsidP="003F4B73">
      <w:pPr>
        <w:ind w:left="2160"/>
        <w:outlineLvl w:val="0"/>
      </w:pPr>
      <w:r w:rsidRPr="007C10B0">
        <w:t xml:space="preserve">The </w:t>
      </w:r>
      <w:r w:rsidR="003A2132">
        <w:t xml:space="preserve">University has approved building codes and standards  </w:t>
      </w:r>
      <w:r w:rsidRPr="007C10B0">
        <w:t xml:space="preserve">as the minimum requirements to be applied to </w:t>
      </w:r>
      <w:r w:rsidR="003A2132">
        <w:t>University</w:t>
      </w:r>
      <w:r w:rsidRPr="007C10B0">
        <w:t xml:space="preserve"> buildings and physical facilities including capital construction and controlled maintenance</w:t>
      </w:r>
      <w:r w:rsidR="00654F5D" w:rsidRPr="007C10B0">
        <w:t xml:space="preserve"> construction projects </w:t>
      </w:r>
      <w:r w:rsidR="003A2132">
        <w:t xml:space="preserve">as enumerated in Part </w:t>
      </w:r>
      <w:r w:rsidR="00847781">
        <w:t>4</w:t>
      </w:r>
      <w:r w:rsidR="003A2132">
        <w:t>, Section 01 41 00</w:t>
      </w:r>
      <w:r w:rsidR="00D927F7">
        <w:t>, Regulatory Requirements,</w:t>
      </w:r>
      <w:r w:rsidR="003A2132">
        <w:t xml:space="preserve"> of this Manual.</w:t>
      </w:r>
      <w:r w:rsidR="003A2132" w:rsidRPr="00B86129">
        <w:t xml:space="preserve">.  </w:t>
      </w:r>
      <w:r w:rsidR="003A2132" w:rsidRPr="002328D2">
        <w:t>The most current versions of these codes and standards are to be verified with the AE by the University PM at the onset of each project.</w:t>
      </w:r>
    </w:p>
    <w:p w14:paraId="6369C826" w14:textId="77777777" w:rsidR="009D0E9C" w:rsidRPr="007C10B0" w:rsidRDefault="009D0E9C" w:rsidP="009D0E9C">
      <w:pPr>
        <w:ind w:left="2160"/>
        <w:outlineLvl w:val="0"/>
        <w:rPr>
          <w:b/>
          <w:u w:val="single"/>
        </w:rPr>
      </w:pPr>
    </w:p>
    <w:p w14:paraId="6C303657" w14:textId="77777777" w:rsidR="00825401" w:rsidRPr="007C10B0" w:rsidRDefault="00825401"/>
    <w:p w14:paraId="10A18DF6" w14:textId="77777777" w:rsidR="0090149D" w:rsidRDefault="0090149D" w:rsidP="0090149D">
      <w:pPr>
        <w:numPr>
          <w:ilvl w:val="0"/>
          <w:numId w:val="63"/>
        </w:numPr>
        <w:tabs>
          <w:tab w:val="clear" w:pos="1080"/>
          <w:tab w:val="left" w:pos="1440"/>
        </w:tabs>
        <w:ind w:left="1440" w:hanging="720"/>
        <w:rPr>
          <w:b/>
        </w:rPr>
      </w:pPr>
      <w:r>
        <w:rPr>
          <w:b/>
        </w:rPr>
        <w:lastRenderedPageBreak/>
        <w:t>Authority Having Jurisdiction</w:t>
      </w:r>
      <w:r w:rsidR="00907A90">
        <w:rPr>
          <w:b/>
        </w:rPr>
        <w:t xml:space="preserve"> (AHJ)</w:t>
      </w:r>
      <w:r w:rsidRPr="007C10B0">
        <w:rPr>
          <w:b/>
        </w:rPr>
        <w:t>:</w:t>
      </w:r>
    </w:p>
    <w:p w14:paraId="20CFCEA4" w14:textId="77777777" w:rsidR="0090149D" w:rsidRPr="007C10B0" w:rsidRDefault="00D244D7" w:rsidP="00C27E7D">
      <w:pPr>
        <w:numPr>
          <w:ilvl w:val="6"/>
          <w:numId w:val="122"/>
        </w:numPr>
        <w:ind w:left="2250" w:hanging="720"/>
      </w:pPr>
      <w:r>
        <w:t>Introduction</w:t>
      </w:r>
      <w:r w:rsidR="0090149D" w:rsidRPr="007C10B0">
        <w:t>:</w:t>
      </w:r>
    </w:p>
    <w:p w14:paraId="5F372CDD" w14:textId="77777777" w:rsidR="00907A90" w:rsidRDefault="007B0D2B" w:rsidP="007B0D2B">
      <w:pPr>
        <w:ind w:left="2880" w:hanging="720"/>
      </w:pPr>
      <w:r>
        <w:t>a.</w:t>
      </w:r>
      <w:r>
        <w:tab/>
      </w:r>
      <w:r w:rsidR="00907A90">
        <w:t xml:space="preserve">The University </w:t>
      </w:r>
      <w:r w:rsidR="00EB2CA5">
        <w:t>is the</w:t>
      </w:r>
      <w:r w:rsidR="00907A90">
        <w:t xml:space="preserve"> AHJ for fire prevention and life safety.  The AHJ maintains authority for occupied buildings at the Anschutz Medical Campus and Denver Campus.  The term “AHJ” as used in the International Fire Code and National Fire Protection Association standards is defined as the entity that is responsible for requiring adherence to the adopted fire and life safety provisions for property under the University jurisdiction.</w:t>
      </w:r>
    </w:p>
    <w:p w14:paraId="62C0F878" w14:textId="77777777" w:rsidR="00907A90" w:rsidRDefault="00907A90" w:rsidP="00907A90">
      <w:pPr>
        <w:ind w:left="3600"/>
      </w:pPr>
    </w:p>
    <w:p w14:paraId="2008F9CC" w14:textId="77777777" w:rsidR="00907A90" w:rsidRDefault="00907A90" w:rsidP="00196496">
      <w:pPr>
        <w:numPr>
          <w:ilvl w:val="6"/>
          <w:numId w:val="119"/>
        </w:numPr>
        <w:ind w:left="3600" w:hanging="720"/>
      </w:pPr>
      <w:r>
        <w:t>Final decisions as to application of the codes will be made after consultation with the University Fire and Life Safety Officer</w:t>
      </w:r>
    </w:p>
    <w:p w14:paraId="1363D7A9" w14:textId="77777777" w:rsidR="00907A90" w:rsidRDefault="00907A90" w:rsidP="00196496">
      <w:pPr>
        <w:numPr>
          <w:ilvl w:val="6"/>
          <w:numId w:val="119"/>
        </w:numPr>
        <w:ind w:left="3600" w:hanging="720"/>
      </w:pPr>
      <w:r>
        <w:t>After the CBO authorizes the Certificate of Occupancy, the University Fire and Life Safety Officer will be the primary contact for ongoing fire prevention and life safety issues.</w:t>
      </w:r>
    </w:p>
    <w:p w14:paraId="78552BFC" w14:textId="77777777" w:rsidR="00907A90" w:rsidRDefault="00907A90" w:rsidP="00907A90">
      <w:pPr>
        <w:pStyle w:val="ListParagraph"/>
      </w:pPr>
    </w:p>
    <w:p w14:paraId="76854839" w14:textId="77777777" w:rsidR="00907A90" w:rsidRDefault="00907A90" w:rsidP="00196496">
      <w:pPr>
        <w:numPr>
          <w:ilvl w:val="6"/>
          <w:numId w:val="119"/>
        </w:numPr>
        <w:ind w:left="3600" w:hanging="720"/>
      </w:pPr>
      <w:r>
        <w:t xml:space="preserve">The Fire and Life Safety Officer retains advisory status </w:t>
      </w:r>
      <w:r w:rsidR="000D1E3D">
        <w:t>to the CBO.</w:t>
      </w:r>
    </w:p>
    <w:p w14:paraId="72309F47" w14:textId="77777777" w:rsidR="00907A90" w:rsidRPr="00907A90" w:rsidRDefault="00907A90" w:rsidP="00196496">
      <w:pPr>
        <w:numPr>
          <w:ilvl w:val="2"/>
          <w:numId w:val="119"/>
        </w:numPr>
        <w:sectPr w:rsidR="00907A90" w:rsidRPr="00907A90" w:rsidSect="00B07F91">
          <w:headerReference w:type="default" r:id="rId19"/>
          <w:footerReference w:type="default" r:id="rId20"/>
          <w:pgSz w:w="12240" w:h="15840" w:code="1"/>
          <w:pgMar w:top="1440" w:right="1440" w:bottom="1440" w:left="1440" w:header="720" w:footer="720" w:gutter="0"/>
          <w:pgNumType w:start="1"/>
          <w:cols w:space="720"/>
        </w:sectPr>
      </w:pPr>
    </w:p>
    <w:p w14:paraId="4E5B4846" w14:textId="77777777" w:rsidR="00825401" w:rsidRPr="00D95C24" w:rsidRDefault="00DD41A6">
      <w:pPr>
        <w:numPr>
          <w:ilvl w:val="1"/>
          <w:numId w:val="3"/>
        </w:numPr>
        <w:rPr>
          <w:b/>
        </w:rPr>
      </w:pPr>
      <w:r w:rsidRPr="00D95C24">
        <w:rPr>
          <w:b/>
        </w:rPr>
        <w:lastRenderedPageBreak/>
        <w:t xml:space="preserve">University </w:t>
      </w:r>
      <w:r w:rsidR="00825401" w:rsidRPr="00D95C24">
        <w:rPr>
          <w:b/>
        </w:rPr>
        <w:t>Design Review Board Procedure:</w:t>
      </w:r>
      <w:r w:rsidR="004E2D3F" w:rsidRPr="00D95C24">
        <w:rPr>
          <w:b/>
        </w:rPr>
        <w:t xml:space="preserve"> </w:t>
      </w:r>
      <w:r w:rsidR="00135A7F" w:rsidRPr="00D95C24">
        <w:rPr>
          <w:b/>
        </w:rPr>
        <w:t xml:space="preserve">It is anticipated that this information will be updated by </w:t>
      </w:r>
      <w:r w:rsidR="00245606" w:rsidRPr="00D95C24">
        <w:rPr>
          <w:b/>
        </w:rPr>
        <w:t>the University of Colorado</w:t>
      </w:r>
      <w:r w:rsidR="00135A7F" w:rsidRPr="00D95C24">
        <w:rPr>
          <w:b/>
        </w:rPr>
        <w:t xml:space="preserve"> System. </w:t>
      </w:r>
      <w:r w:rsidR="00245606" w:rsidRPr="00D95C24">
        <w:rPr>
          <w:b/>
        </w:rPr>
        <w:t>AE’s</w:t>
      </w:r>
      <w:r w:rsidR="00135A7F" w:rsidRPr="00D95C24">
        <w:rPr>
          <w:b/>
        </w:rPr>
        <w:t xml:space="preserve"> should confer with University P</w:t>
      </w:r>
      <w:r w:rsidR="00245606" w:rsidRPr="00D95C24">
        <w:rPr>
          <w:b/>
        </w:rPr>
        <w:t>M</w:t>
      </w:r>
      <w:r w:rsidR="00135A7F" w:rsidRPr="00D95C24">
        <w:rPr>
          <w:b/>
        </w:rPr>
        <w:t xml:space="preserve"> to ensure the procedure for their individual project adheres to the latest information.</w:t>
      </w:r>
    </w:p>
    <w:p w14:paraId="1EF08B69" w14:textId="77777777" w:rsidR="00825401" w:rsidRPr="007C10B0" w:rsidRDefault="00825401"/>
    <w:p w14:paraId="0D20F6CA" w14:textId="77777777" w:rsidR="00825401" w:rsidRPr="00A162DF" w:rsidRDefault="00825401">
      <w:pPr>
        <w:ind w:left="720"/>
        <w:rPr>
          <w:b/>
        </w:rPr>
      </w:pPr>
      <w:r w:rsidRPr="00A162DF">
        <w:rPr>
          <w:b/>
        </w:rPr>
        <w:t>A.</w:t>
      </w:r>
      <w:r w:rsidRPr="00A162DF">
        <w:rPr>
          <w:b/>
        </w:rPr>
        <w:tab/>
        <w:t>Introduction:</w:t>
      </w:r>
    </w:p>
    <w:p w14:paraId="44A86D56" w14:textId="77777777" w:rsidR="00825401" w:rsidRPr="00A162DF" w:rsidRDefault="00825401" w:rsidP="009E2DC6">
      <w:pPr>
        <w:pStyle w:val="BodyTextIndent2"/>
      </w:pPr>
    </w:p>
    <w:p w14:paraId="0C7760CD" w14:textId="77777777" w:rsidR="009441F2" w:rsidRPr="00A162DF" w:rsidRDefault="0014530C" w:rsidP="009E2DC6">
      <w:pPr>
        <w:pStyle w:val="BodyTextIndent2"/>
        <w:numPr>
          <w:ilvl w:val="0"/>
          <w:numId w:val="64"/>
        </w:numPr>
        <w:ind w:left="2160" w:hanging="720"/>
      </w:pPr>
      <w:r w:rsidRPr="00A162DF">
        <w:t xml:space="preserve">This Procedure is intended to be used in conjunction with Part 2 of this Manual, Physical Campus Planning and Design Guidelines (Guidelines).  This Procedure is administered by the University Campus Architect.  The following information is for staff, </w:t>
      </w:r>
      <w:r w:rsidR="00A95C63" w:rsidRPr="00A162DF">
        <w:t xml:space="preserve">and </w:t>
      </w:r>
      <w:r w:rsidRPr="00A162DF">
        <w:t>planning and des</w:t>
      </w:r>
      <w:r w:rsidR="009441F2" w:rsidRPr="00A162DF">
        <w:t xml:space="preserve">ign consultants </w:t>
      </w:r>
      <w:r w:rsidRPr="00A162DF">
        <w:t xml:space="preserve">as a reference guide during the project design or </w:t>
      </w:r>
    </w:p>
    <w:p w14:paraId="5AC942CE" w14:textId="77777777" w:rsidR="009E2DC6" w:rsidRPr="00A162DF" w:rsidRDefault="0014530C" w:rsidP="009441F2">
      <w:pPr>
        <w:pStyle w:val="BodyTextIndent2"/>
        <w:ind w:left="1440" w:firstLine="720"/>
      </w:pPr>
      <w:r w:rsidRPr="00A162DF">
        <w:t>modification process for both campus building and site development projects.</w:t>
      </w:r>
    </w:p>
    <w:p w14:paraId="7614CAB9" w14:textId="77777777" w:rsidR="008802ED" w:rsidRPr="00A162DF" w:rsidRDefault="008802ED" w:rsidP="009441F2">
      <w:pPr>
        <w:pStyle w:val="BodyTextIndent2"/>
        <w:ind w:left="1440" w:firstLine="720"/>
      </w:pPr>
    </w:p>
    <w:p w14:paraId="16B21F02" w14:textId="77777777" w:rsidR="0014530C" w:rsidRPr="00A162DF" w:rsidRDefault="0014530C" w:rsidP="009E2DC6">
      <w:pPr>
        <w:pStyle w:val="BodyTextIndent2"/>
        <w:numPr>
          <w:ilvl w:val="0"/>
          <w:numId w:val="64"/>
        </w:numPr>
        <w:ind w:left="2160" w:hanging="720"/>
      </w:pPr>
      <w:r w:rsidRPr="00A162DF">
        <w:t>All capital construction projects are reviewed to determine their compliance with the Master Plan and the Guidelines.</w:t>
      </w:r>
    </w:p>
    <w:p w14:paraId="4A5C56AF" w14:textId="77777777" w:rsidR="008802ED" w:rsidRPr="00A162DF" w:rsidRDefault="008802ED" w:rsidP="008802ED">
      <w:pPr>
        <w:pStyle w:val="BodyTextIndent2"/>
        <w:ind w:left="1440"/>
      </w:pPr>
    </w:p>
    <w:p w14:paraId="537651F0" w14:textId="77777777" w:rsidR="00825401" w:rsidRPr="00A162DF" w:rsidRDefault="00825401" w:rsidP="009E2DC6">
      <w:pPr>
        <w:pStyle w:val="BodyTextIndent2"/>
        <w:numPr>
          <w:ilvl w:val="0"/>
          <w:numId w:val="64"/>
        </w:numPr>
        <w:ind w:left="2160" w:hanging="720"/>
      </w:pPr>
      <w:r w:rsidRPr="00A162DF">
        <w:t>Prior to commencement of any physical work,</w:t>
      </w:r>
      <w:r w:rsidR="004B014F" w:rsidRPr="00A162DF">
        <w:t xml:space="preserve"> </w:t>
      </w:r>
      <w:r w:rsidRPr="00A162DF">
        <w:t>such Plans and Specifications necessary to demonstrate conformance of the project with</w:t>
      </w:r>
      <w:r w:rsidR="004B014F" w:rsidRPr="00A162DF">
        <w:t xml:space="preserve"> </w:t>
      </w:r>
      <w:r w:rsidRPr="00A162DF">
        <w:t>the Guidelines must be submitted to the University of Colorado Design Review Board</w:t>
      </w:r>
      <w:r w:rsidR="004B014F" w:rsidRPr="00A162DF">
        <w:t xml:space="preserve"> </w:t>
      </w:r>
      <w:r w:rsidRPr="00A162DF">
        <w:t>(DRB) for review and approval.</w:t>
      </w:r>
      <w:r w:rsidR="0038407A" w:rsidRPr="00A162DF">
        <w:t xml:space="preserve">  The DRB serves all University of Colorado campuses and reports to the University President.</w:t>
      </w:r>
    </w:p>
    <w:p w14:paraId="7D324045" w14:textId="77777777" w:rsidR="00825401" w:rsidRPr="007C10B0" w:rsidRDefault="00825401">
      <w:pPr>
        <w:ind w:left="720"/>
        <w:rPr>
          <w:b/>
        </w:rPr>
      </w:pPr>
    </w:p>
    <w:p w14:paraId="0BD8A057" w14:textId="77777777" w:rsidR="00825401" w:rsidRPr="007C10B0" w:rsidRDefault="00825401">
      <w:pPr>
        <w:ind w:left="720"/>
        <w:rPr>
          <w:b/>
        </w:rPr>
      </w:pPr>
      <w:r w:rsidRPr="007C10B0">
        <w:rPr>
          <w:b/>
        </w:rPr>
        <w:t>B.</w:t>
      </w:r>
      <w:r w:rsidRPr="007C10B0">
        <w:rPr>
          <w:b/>
        </w:rPr>
        <w:tab/>
        <w:t>General:</w:t>
      </w:r>
    </w:p>
    <w:p w14:paraId="108BD418" w14:textId="77777777" w:rsidR="00825401" w:rsidRPr="007C10B0" w:rsidRDefault="00825401"/>
    <w:p w14:paraId="5F544FD1" w14:textId="77777777" w:rsidR="00825401" w:rsidRPr="007C10B0" w:rsidRDefault="00825401">
      <w:pPr>
        <w:numPr>
          <w:ilvl w:val="0"/>
          <w:numId w:val="29"/>
        </w:numPr>
      </w:pPr>
      <w:r w:rsidRPr="007C10B0">
        <w:t>Scope:</w:t>
      </w:r>
    </w:p>
    <w:p w14:paraId="4087007C" w14:textId="77777777" w:rsidR="00825401" w:rsidRPr="007C10B0" w:rsidRDefault="00825401">
      <w:pPr>
        <w:ind w:left="1440"/>
      </w:pPr>
    </w:p>
    <w:p w14:paraId="162A5CAE" w14:textId="77777777" w:rsidR="00825401" w:rsidRPr="007C10B0" w:rsidRDefault="00825401">
      <w:pPr>
        <w:ind w:left="2160"/>
      </w:pPr>
      <w:r w:rsidRPr="007C10B0">
        <w:t>The submittal of plans and securing of the approvals pertains to all exterior components of the building architecture and site development including, but not limited to:</w:t>
      </w:r>
    </w:p>
    <w:p w14:paraId="72324B8F" w14:textId="77777777" w:rsidR="00825401" w:rsidRPr="007C10B0" w:rsidRDefault="00825401">
      <w:pPr>
        <w:ind w:left="2160"/>
      </w:pPr>
    </w:p>
    <w:p w14:paraId="0E89B0AD" w14:textId="77777777" w:rsidR="00825401" w:rsidRPr="007C10B0" w:rsidRDefault="00825401">
      <w:pPr>
        <w:numPr>
          <w:ilvl w:val="0"/>
          <w:numId w:val="30"/>
        </w:numPr>
      </w:pPr>
      <w:r w:rsidRPr="007C10B0">
        <w:t>General campus character;</w:t>
      </w:r>
    </w:p>
    <w:p w14:paraId="534B9CE9" w14:textId="77777777" w:rsidR="00825401" w:rsidRPr="007C10B0" w:rsidRDefault="00825401">
      <w:pPr>
        <w:ind w:left="2160"/>
      </w:pPr>
    </w:p>
    <w:p w14:paraId="16CF7C1A" w14:textId="77777777" w:rsidR="00825401" w:rsidRPr="007C10B0" w:rsidRDefault="00825401">
      <w:pPr>
        <w:numPr>
          <w:ilvl w:val="0"/>
          <w:numId w:val="30"/>
        </w:numPr>
      </w:pPr>
      <w:r w:rsidRPr="007C10B0">
        <w:t>Building siting, massing, expansion, materials selection, and architectural character;</w:t>
      </w:r>
    </w:p>
    <w:p w14:paraId="30D8A2AD" w14:textId="77777777" w:rsidR="00825401" w:rsidRPr="007C10B0" w:rsidRDefault="00825401"/>
    <w:p w14:paraId="01E5874A" w14:textId="77777777" w:rsidR="00825401" w:rsidRPr="007C10B0" w:rsidRDefault="00825401">
      <w:pPr>
        <w:numPr>
          <w:ilvl w:val="0"/>
          <w:numId w:val="30"/>
        </w:numPr>
      </w:pPr>
      <w:r w:rsidRPr="007C10B0">
        <w:t>Campus landscaping, plant selection, and location;</w:t>
      </w:r>
    </w:p>
    <w:p w14:paraId="5D83DD73" w14:textId="77777777" w:rsidR="00825401" w:rsidRPr="007C10B0" w:rsidRDefault="00825401"/>
    <w:p w14:paraId="26D36E21" w14:textId="77777777" w:rsidR="00825401" w:rsidRPr="007C10B0" w:rsidRDefault="00825401">
      <w:pPr>
        <w:numPr>
          <w:ilvl w:val="0"/>
          <w:numId w:val="30"/>
        </w:numPr>
      </w:pPr>
      <w:r w:rsidRPr="007C10B0">
        <w:t>Vehicular circulation routes, patterns, materials, parking lot locations, and parking ratios;</w:t>
      </w:r>
    </w:p>
    <w:p w14:paraId="1834C14E" w14:textId="77777777" w:rsidR="00825401" w:rsidRPr="007C10B0" w:rsidRDefault="00825401"/>
    <w:p w14:paraId="3AE89498" w14:textId="77777777" w:rsidR="00825401" w:rsidRPr="007C10B0" w:rsidRDefault="00825401">
      <w:pPr>
        <w:numPr>
          <w:ilvl w:val="0"/>
          <w:numId w:val="30"/>
        </w:numPr>
      </w:pPr>
      <w:r w:rsidRPr="007C10B0">
        <w:t>Pedestrian circulation routes, patterns, amenities and materials;</w:t>
      </w:r>
    </w:p>
    <w:p w14:paraId="07995B19" w14:textId="77777777" w:rsidR="00825401" w:rsidRPr="007C10B0" w:rsidRDefault="00825401"/>
    <w:p w14:paraId="21487353" w14:textId="77777777" w:rsidR="00825401" w:rsidRPr="007C10B0" w:rsidRDefault="00825401">
      <w:pPr>
        <w:numPr>
          <w:ilvl w:val="0"/>
          <w:numId w:val="30"/>
        </w:numPr>
      </w:pPr>
      <w:r w:rsidRPr="007C10B0">
        <w:t>Campus site furnishing, lighting and signage design, location, and quantity; and</w:t>
      </w:r>
    </w:p>
    <w:p w14:paraId="737CF531" w14:textId="77777777" w:rsidR="00825401" w:rsidRPr="007C10B0" w:rsidRDefault="00825401"/>
    <w:p w14:paraId="1BD741ED" w14:textId="77777777" w:rsidR="00825401" w:rsidRPr="007C10B0" w:rsidRDefault="00825401">
      <w:pPr>
        <w:numPr>
          <w:ilvl w:val="0"/>
          <w:numId w:val="30"/>
        </w:numPr>
      </w:pPr>
      <w:r w:rsidRPr="007C10B0">
        <w:t>General campus infrastructure systems.</w:t>
      </w:r>
    </w:p>
    <w:p w14:paraId="2C08F4F2" w14:textId="77777777" w:rsidR="00825401" w:rsidRPr="007C10B0" w:rsidRDefault="00825401"/>
    <w:p w14:paraId="6EA9A534" w14:textId="77777777" w:rsidR="00825401" w:rsidRPr="007C10B0" w:rsidRDefault="00825401">
      <w:pPr>
        <w:numPr>
          <w:ilvl w:val="0"/>
          <w:numId w:val="29"/>
        </w:numPr>
      </w:pPr>
      <w:r w:rsidRPr="007C10B0">
        <w:t>Meetings:</w:t>
      </w:r>
    </w:p>
    <w:p w14:paraId="7D33AC0E" w14:textId="77777777" w:rsidR="00825401" w:rsidRPr="007C10B0" w:rsidRDefault="00825401">
      <w:pPr>
        <w:ind w:left="1440"/>
      </w:pPr>
    </w:p>
    <w:p w14:paraId="425C9224" w14:textId="77777777" w:rsidR="00825401" w:rsidRPr="007C10B0" w:rsidRDefault="00825401">
      <w:pPr>
        <w:ind w:left="2160"/>
      </w:pPr>
      <w:r w:rsidRPr="007C10B0">
        <w:t>The DRB generally meets bi-monthly.</w:t>
      </w:r>
    </w:p>
    <w:p w14:paraId="745F4F0F" w14:textId="77777777" w:rsidR="00825401" w:rsidRPr="007C10B0" w:rsidRDefault="00825401"/>
    <w:p w14:paraId="0768E671" w14:textId="77777777" w:rsidR="00825401" w:rsidRPr="007C10B0" w:rsidRDefault="00825401">
      <w:pPr>
        <w:numPr>
          <w:ilvl w:val="0"/>
          <w:numId w:val="29"/>
        </w:numPr>
      </w:pPr>
      <w:r w:rsidRPr="007C10B0">
        <w:t>Procedures:</w:t>
      </w:r>
    </w:p>
    <w:p w14:paraId="5E5D376B" w14:textId="77777777" w:rsidR="00825401" w:rsidRPr="007C10B0" w:rsidRDefault="00825401">
      <w:pPr>
        <w:ind w:left="1440"/>
      </w:pPr>
    </w:p>
    <w:p w14:paraId="3923F0D1" w14:textId="77777777" w:rsidR="00825401" w:rsidRPr="007C10B0" w:rsidRDefault="00825401">
      <w:pPr>
        <w:ind w:left="2160"/>
      </w:pPr>
      <w:r w:rsidRPr="007C10B0">
        <w:t>There are procedures involving deadlines, submittal and review of documents that all building and site development projects must follow.  Formal presentations to the DRB are mandatory.</w:t>
      </w:r>
    </w:p>
    <w:p w14:paraId="32DA5FD0" w14:textId="77777777" w:rsidR="00825401" w:rsidRPr="007C10B0" w:rsidRDefault="00825401">
      <w:pPr>
        <w:ind w:left="2160"/>
      </w:pPr>
    </w:p>
    <w:p w14:paraId="7E9A78E3" w14:textId="77777777" w:rsidR="00825401" w:rsidRPr="007C10B0" w:rsidRDefault="00825401">
      <w:pPr>
        <w:ind w:left="2160"/>
      </w:pPr>
      <w:r w:rsidRPr="007C10B0">
        <w:t xml:space="preserve">The DRB process is to assist with the preparation and approval of plans for any specific site where development is being considered.  Certain improvements do not require all review phases.  The DRB determines which steps are necessary for an individual project.  </w:t>
      </w:r>
      <w:r w:rsidRPr="007C10B0">
        <w:lastRenderedPageBreak/>
        <w:t>The DRB may also require additional information or studies as they determine needed or useful.</w:t>
      </w:r>
    </w:p>
    <w:p w14:paraId="071CA3DD" w14:textId="77777777" w:rsidR="00825401" w:rsidRPr="007C10B0" w:rsidRDefault="00825401">
      <w:pPr>
        <w:ind w:left="2160"/>
      </w:pPr>
    </w:p>
    <w:p w14:paraId="70C71173" w14:textId="77777777" w:rsidR="00825401" w:rsidRPr="007C10B0" w:rsidRDefault="00825401">
      <w:pPr>
        <w:ind w:left="2160"/>
      </w:pPr>
      <w:r w:rsidRPr="007C10B0">
        <w:t>For most campus projects, a four-step review process is required for the DRB’s approval.</w:t>
      </w:r>
    </w:p>
    <w:p w14:paraId="1FF56383" w14:textId="77777777" w:rsidR="00825401" w:rsidRPr="007C10B0" w:rsidRDefault="00825401">
      <w:pPr>
        <w:ind w:left="2160"/>
      </w:pPr>
    </w:p>
    <w:p w14:paraId="23F76073" w14:textId="77777777" w:rsidR="00825401" w:rsidRPr="007C10B0" w:rsidRDefault="00825401">
      <w:pPr>
        <w:ind w:left="2160"/>
      </w:pPr>
      <w:r w:rsidRPr="007C10B0">
        <w:t xml:space="preserve">Step 1: “Pre-Design”; Step 2: “Conceptual Design”; Step 3: “Schematic Design”; and Step 4: “Design Development.” Six (6) sets of Plans and Specifications and other related documentation must be submitted, at each step in the process, to the </w:t>
      </w:r>
      <w:r w:rsidR="007C10B0">
        <w:t>University</w:t>
      </w:r>
      <w:r w:rsidRPr="007C10B0">
        <w:t xml:space="preserve"> Resident Architect at least ten (10) days prior to the scheduled meeting.</w:t>
      </w:r>
    </w:p>
    <w:p w14:paraId="643BD6AB" w14:textId="77777777" w:rsidR="00825401" w:rsidRPr="007C10B0" w:rsidRDefault="00825401"/>
    <w:p w14:paraId="66A7557B" w14:textId="77777777" w:rsidR="00825401" w:rsidRPr="007C10B0" w:rsidRDefault="00825401">
      <w:pPr>
        <w:ind w:left="720"/>
      </w:pPr>
      <w:r w:rsidRPr="007C10B0">
        <w:rPr>
          <w:b/>
        </w:rPr>
        <w:t>C.</w:t>
      </w:r>
      <w:r w:rsidRPr="007C10B0">
        <w:rPr>
          <w:b/>
        </w:rPr>
        <w:tab/>
        <w:t>Pre Design:</w:t>
      </w:r>
    </w:p>
    <w:p w14:paraId="3C873716" w14:textId="77777777" w:rsidR="00825401" w:rsidRPr="007C10B0" w:rsidRDefault="00825401">
      <w:pPr>
        <w:ind w:left="720"/>
      </w:pPr>
    </w:p>
    <w:p w14:paraId="2A5913F2" w14:textId="77777777" w:rsidR="00825401" w:rsidRPr="007C10B0" w:rsidRDefault="00825401">
      <w:pPr>
        <w:numPr>
          <w:ilvl w:val="0"/>
          <w:numId w:val="31"/>
        </w:numPr>
      </w:pPr>
      <w:r w:rsidRPr="007C10B0">
        <w:t>The pre-design phase is intended to be an informal discussion between members of the DRB</w:t>
      </w:r>
      <w:r w:rsidR="002328D2">
        <w:t xml:space="preserve"> </w:t>
      </w:r>
      <w:r w:rsidRPr="007C10B0">
        <w:t xml:space="preserve">and </w:t>
      </w:r>
      <w:r w:rsidR="007C10B0">
        <w:t>University</w:t>
      </w:r>
      <w:r w:rsidRPr="007C10B0">
        <w:t xml:space="preserve"> representatives</w:t>
      </w:r>
      <w:r w:rsidR="00B16573" w:rsidRPr="007C10B0">
        <w:t xml:space="preserve"> (or </w:t>
      </w:r>
      <w:r w:rsidR="008378FD">
        <w:t>Children’s Hospital Colorado</w:t>
      </w:r>
      <w:r w:rsidR="00B16573" w:rsidRPr="007C10B0">
        <w:t xml:space="preserve"> or University of Colorado Hospital)</w:t>
      </w:r>
      <w:r w:rsidRPr="007C10B0">
        <w:t>, and the consultant to review project issues, concerns, and expectations.  Presentation materials are at the discretion of the project team; however, drawings, photographs and contextual information should be provided so that the DRB has sufficient comprehension to understand the extent of the project.</w:t>
      </w:r>
    </w:p>
    <w:p w14:paraId="365EF34C" w14:textId="77777777" w:rsidR="00825401" w:rsidRPr="007C10B0" w:rsidRDefault="00825401"/>
    <w:p w14:paraId="73A86FEA" w14:textId="77777777" w:rsidR="00825401" w:rsidRPr="007C10B0" w:rsidRDefault="00825401">
      <w:pPr>
        <w:ind w:left="720"/>
        <w:rPr>
          <w:b/>
        </w:rPr>
      </w:pPr>
      <w:r w:rsidRPr="007C10B0">
        <w:rPr>
          <w:b/>
        </w:rPr>
        <w:t>D.</w:t>
      </w:r>
      <w:r w:rsidRPr="007C10B0">
        <w:rPr>
          <w:b/>
        </w:rPr>
        <w:tab/>
        <w:t>Conceptual Design:</w:t>
      </w:r>
    </w:p>
    <w:p w14:paraId="1FDA64E3" w14:textId="77777777" w:rsidR="00825401" w:rsidRPr="007C10B0" w:rsidRDefault="00825401">
      <w:pPr>
        <w:ind w:left="720"/>
      </w:pPr>
    </w:p>
    <w:p w14:paraId="185D1C21" w14:textId="77777777" w:rsidR="00825401" w:rsidRPr="007C10B0" w:rsidRDefault="00825401">
      <w:pPr>
        <w:numPr>
          <w:ilvl w:val="0"/>
          <w:numId w:val="32"/>
        </w:numPr>
      </w:pPr>
      <w:r w:rsidRPr="007C10B0">
        <w:t>For any new building project, addition or site improvement, the review of the conceptual design by the DRB will be concerned with the overall development of the site in the context of the existing campus and the environs as defined by the Master Plan.  The submittal is to include a “Micro-Master Plan” (MMP) which is an urban design study of the project in the context of the campus environs.  At a minimum, the limits of the MMP are to include a study of the spaces and structures surrounding the site.  It is to include the extent of all principle open spaces that are part of the site context, whether such space</w:t>
      </w:r>
      <w:r w:rsidR="00961C82" w:rsidRPr="007C10B0">
        <w:t>s</w:t>
      </w:r>
      <w:r w:rsidRPr="007C10B0">
        <w:t xml:space="preserve"> are existing, proposed by this project, or proposed by the Master Plan.  The MMP is to explore site layout, building form and placement, expansion, general architectural treatment and associated site development, and specific site parameters such as orientation, pedestrian and vehicular circulation, parking and service requirements, emergency access, utilities, setbacks, and jurisdictional restrictions, if any.</w:t>
      </w:r>
    </w:p>
    <w:p w14:paraId="470CD24A" w14:textId="77777777" w:rsidR="00825401" w:rsidRPr="007C10B0" w:rsidRDefault="00825401"/>
    <w:p w14:paraId="51EC327B" w14:textId="77777777" w:rsidR="00825401" w:rsidRPr="007C10B0" w:rsidRDefault="00825401">
      <w:pPr>
        <w:numPr>
          <w:ilvl w:val="0"/>
          <w:numId w:val="32"/>
        </w:numPr>
      </w:pPr>
      <w:r w:rsidRPr="007C10B0">
        <w:t>The most appropriate time to discuss variances and interpretations of the Campus Planning and Design Guidelines is during the Conceptual Design meeting.</w:t>
      </w:r>
    </w:p>
    <w:p w14:paraId="6D596B1A" w14:textId="77777777" w:rsidR="00961C82" w:rsidRPr="007C10B0" w:rsidRDefault="00961C82" w:rsidP="00961C82">
      <w:pPr>
        <w:ind w:left="1440"/>
      </w:pPr>
    </w:p>
    <w:p w14:paraId="1A6EBD28" w14:textId="77777777" w:rsidR="00825401" w:rsidRPr="007C10B0" w:rsidRDefault="00825401">
      <w:pPr>
        <w:numPr>
          <w:ilvl w:val="0"/>
          <w:numId w:val="32"/>
        </w:numPr>
      </w:pPr>
      <w:r w:rsidRPr="007C10B0">
        <w:t>For review of conceptual building and site development, the following information must be submitted:</w:t>
      </w:r>
    </w:p>
    <w:p w14:paraId="255B72FC" w14:textId="77777777" w:rsidR="00825401" w:rsidRPr="007C10B0" w:rsidRDefault="00825401"/>
    <w:p w14:paraId="40570404" w14:textId="77777777" w:rsidR="00825401" w:rsidRPr="007C10B0" w:rsidRDefault="00825401">
      <w:pPr>
        <w:numPr>
          <w:ilvl w:val="0"/>
          <w:numId w:val="33"/>
        </w:numPr>
      </w:pPr>
      <w:r w:rsidRPr="007C10B0">
        <w:t>Brief narrative statement of the project’s intent, anticipated schedule, and general programmatic requirements.</w:t>
      </w:r>
    </w:p>
    <w:p w14:paraId="6541D874" w14:textId="77777777" w:rsidR="00825401" w:rsidRPr="007C10B0" w:rsidRDefault="00825401">
      <w:pPr>
        <w:ind w:left="2160"/>
      </w:pPr>
    </w:p>
    <w:p w14:paraId="2A19D387" w14:textId="77777777" w:rsidR="00825401" w:rsidRPr="007C10B0" w:rsidRDefault="00825401">
      <w:pPr>
        <w:numPr>
          <w:ilvl w:val="0"/>
          <w:numId w:val="33"/>
        </w:numPr>
      </w:pPr>
      <w:r w:rsidRPr="007C10B0">
        <w:t>General plan of existing campus at a scale of 1” = 200’ and plan of the existing site and context showing topographical data, roads, easements and significant features including existing trees three (3) inches in caliper and larger.</w:t>
      </w:r>
    </w:p>
    <w:p w14:paraId="3BD49F69" w14:textId="77777777" w:rsidR="00825401" w:rsidRPr="007C10B0" w:rsidRDefault="00825401"/>
    <w:p w14:paraId="66F44FEA" w14:textId="77777777" w:rsidR="00825401" w:rsidRPr="007C10B0" w:rsidRDefault="00825401">
      <w:pPr>
        <w:numPr>
          <w:ilvl w:val="0"/>
          <w:numId w:val="33"/>
        </w:numPr>
      </w:pPr>
      <w:r w:rsidRPr="007C10B0">
        <w:t>Site analysis diagram including critical environmental influences and surrounding conditions and known Plans.</w:t>
      </w:r>
    </w:p>
    <w:p w14:paraId="45AABCDE" w14:textId="77777777" w:rsidR="00825401" w:rsidRPr="007C10B0" w:rsidRDefault="00825401"/>
    <w:p w14:paraId="421C69F7" w14:textId="77777777" w:rsidR="00825401" w:rsidRPr="007C10B0" w:rsidRDefault="00825401">
      <w:pPr>
        <w:numPr>
          <w:ilvl w:val="0"/>
          <w:numId w:val="33"/>
        </w:numPr>
      </w:pPr>
      <w:r w:rsidRPr="007C10B0">
        <w:t>Conceptual planning studies and preliminary site MMP development (at a scale not smaller than one 1” = 50”, indicating:</w:t>
      </w:r>
    </w:p>
    <w:p w14:paraId="5719EFFC" w14:textId="77777777" w:rsidR="00825401" w:rsidRPr="007C10B0" w:rsidRDefault="00825401"/>
    <w:p w14:paraId="19188CC9" w14:textId="77777777" w:rsidR="00825401" w:rsidRPr="007C10B0" w:rsidRDefault="00825401">
      <w:pPr>
        <w:numPr>
          <w:ilvl w:val="0"/>
          <w:numId w:val="34"/>
        </w:numPr>
      </w:pPr>
      <w:r w:rsidRPr="007C10B0">
        <w:t>Adjacent buildings.</w:t>
      </w:r>
    </w:p>
    <w:p w14:paraId="5DDDC69F" w14:textId="77777777" w:rsidR="00825401" w:rsidRPr="007C10B0" w:rsidRDefault="00825401">
      <w:pPr>
        <w:ind w:left="2880"/>
      </w:pPr>
    </w:p>
    <w:p w14:paraId="2019A62B" w14:textId="77777777" w:rsidR="00825401" w:rsidRPr="007C10B0" w:rsidRDefault="00825401">
      <w:pPr>
        <w:numPr>
          <w:ilvl w:val="0"/>
          <w:numId w:val="34"/>
        </w:numPr>
      </w:pPr>
      <w:r w:rsidRPr="007C10B0">
        <w:lastRenderedPageBreak/>
        <w:t>Building location and critical dimensions (including setbacks) and potential expansion zones.</w:t>
      </w:r>
    </w:p>
    <w:p w14:paraId="13088263" w14:textId="77777777" w:rsidR="00825401" w:rsidRPr="007C10B0" w:rsidRDefault="00825401"/>
    <w:p w14:paraId="487EBD5F" w14:textId="77777777" w:rsidR="00825401" w:rsidRPr="007C10B0" w:rsidRDefault="00825401">
      <w:pPr>
        <w:numPr>
          <w:ilvl w:val="0"/>
          <w:numId w:val="34"/>
        </w:numPr>
      </w:pPr>
      <w:r w:rsidRPr="007C10B0">
        <w:t>Drives, parking locations and sidewalks.</w:t>
      </w:r>
    </w:p>
    <w:p w14:paraId="4133C233" w14:textId="77777777" w:rsidR="00825401" w:rsidRPr="007C10B0" w:rsidRDefault="00825401"/>
    <w:p w14:paraId="79ADEC73" w14:textId="77777777" w:rsidR="00825401" w:rsidRPr="007C10B0" w:rsidRDefault="00825401">
      <w:pPr>
        <w:numPr>
          <w:ilvl w:val="0"/>
          <w:numId w:val="34"/>
        </w:numPr>
      </w:pPr>
      <w:r w:rsidRPr="007C10B0">
        <w:t>Approximate finished floor elevations.</w:t>
      </w:r>
    </w:p>
    <w:p w14:paraId="2054F463" w14:textId="77777777" w:rsidR="00825401" w:rsidRPr="007C10B0" w:rsidRDefault="00825401"/>
    <w:p w14:paraId="76303023" w14:textId="77777777" w:rsidR="00825401" w:rsidRPr="007C10B0" w:rsidRDefault="00825401">
      <w:pPr>
        <w:numPr>
          <w:ilvl w:val="0"/>
          <w:numId w:val="34"/>
        </w:numPr>
      </w:pPr>
      <w:r w:rsidRPr="007C10B0">
        <w:t>Site topography.</w:t>
      </w:r>
    </w:p>
    <w:p w14:paraId="31B39511" w14:textId="77777777" w:rsidR="00825401" w:rsidRPr="007C10B0" w:rsidRDefault="00825401"/>
    <w:p w14:paraId="516A8BCF" w14:textId="77777777" w:rsidR="00825401" w:rsidRPr="007C10B0" w:rsidRDefault="00825401">
      <w:pPr>
        <w:numPr>
          <w:ilvl w:val="0"/>
          <w:numId w:val="34"/>
        </w:numPr>
      </w:pPr>
      <w:r w:rsidRPr="007C10B0">
        <w:t>Projected number of students, faculty, staff and visitors.</w:t>
      </w:r>
    </w:p>
    <w:p w14:paraId="7F826DD8" w14:textId="77777777" w:rsidR="00825401" w:rsidRPr="007C10B0" w:rsidRDefault="00825401"/>
    <w:p w14:paraId="49BCFC04" w14:textId="77777777" w:rsidR="00825401" w:rsidRPr="007C10B0" w:rsidRDefault="00825401">
      <w:pPr>
        <w:numPr>
          <w:ilvl w:val="0"/>
          <w:numId w:val="34"/>
        </w:numPr>
      </w:pPr>
      <w:r w:rsidRPr="007C10B0">
        <w:t>Amount and location of employee and visitor parking,.</w:t>
      </w:r>
    </w:p>
    <w:p w14:paraId="721D0BBA" w14:textId="77777777" w:rsidR="00825401" w:rsidRPr="007C10B0" w:rsidRDefault="00825401"/>
    <w:p w14:paraId="5F57DC73" w14:textId="77777777" w:rsidR="00825401" w:rsidRPr="007C10B0" w:rsidRDefault="00825401">
      <w:pPr>
        <w:numPr>
          <w:ilvl w:val="0"/>
          <w:numId w:val="34"/>
        </w:numPr>
      </w:pPr>
      <w:r w:rsidRPr="007C10B0">
        <w:t>Truck loading and service vehicle access.</w:t>
      </w:r>
    </w:p>
    <w:p w14:paraId="48B1079C" w14:textId="77777777" w:rsidR="00825401" w:rsidRPr="007C10B0" w:rsidRDefault="00825401"/>
    <w:p w14:paraId="4A7DD1B9" w14:textId="77777777" w:rsidR="00825401" w:rsidRPr="007C10B0" w:rsidRDefault="00825401">
      <w:pPr>
        <w:numPr>
          <w:ilvl w:val="0"/>
          <w:numId w:val="34"/>
        </w:numPr>
      </w:pPr>
      <w:r w:rsidRPr="007C10B0">
        <w:t>Emergency vehicle and Fire Department access, if applicable.</w:t>
      </w:r>
    </w:p>
    <w:p w14:paraId="57E38F2E" w14:textId="77777777" w:rsidR="00825401" w:rsidRPr="007C10B0" w:rsidRDefault="00825401"/>
    <w:p w14:paraId="4FF8C3E8" w14:textId="77777777" w:rsidR="00825401" w:rsidRPr="007C10B0" w:rsidRDefault="00825401">
      <w:pPr>
        <w:numPr>
          <w:ilvl w:val="0"/>
          <w:numId w:val="33"/>
        </w:numPr>
      </w:pPr>
      <w:r w:rsidRPr="007C10B0">
        <w:t>Massing model including the physical context and topography.</w:t>
      </w:r>
    </w:p>
    <w:p w14:paraId="15808036" w14:textId="77777777" w:rsidR="00825401" w:rsidRPr="007C10B0" w:rsidRDefault="00825401">
      <w:pPr>
        <w:ind w:left="2160"/>
      </w:pPr>
    </w:p>
    <w:p w14:paraId="7DC364CA" w14:textId="77777777" w:rsidR="00825401" w:rsidRPr="007C10B0" w:rsidRDefault="00825401">
      <w:pPr>
        <w:numPr>
          <w:ilvl w:val="0"/>
          <w:numId w:val="33"/>
        </w:numPr>
      </w:pPr>
      <w:r w:rsidRPr="007C10B0">
        <w:t>General building and site materials being considered.</w:t>
      </w:r>
    </w:p>
    <w:p w14:paraId="4BFE9D08" w14:textId="77777777" w:rsidR="00825401" w:rsidRPr="007C10B0" w:rsidRDefault="00825401"/>
    <w:p w14:paraId="01DB1B4B" w14:textId="77777777" w:rsidR="00825401" w:rsidRPr="007C10B0" w:rsidRDefault="00825401">
      <w:pPr>
        <w:numPr>
          <w:ilvl w:val="0"/>
          <w:numId w:val="33"/>
        </w:numPr>
      </w:pPr>
      <w:r w:rsidRPr="007C10B0">
        <w:t>Conceptual elevation studies indicating general architectural character.</w:t>
      </w:r>
    </w:p>
    <w:p w14:paraId="4DB2C87D" w14:textId="77777777" w:rsidR="00825401" w:rsidRPr="007C10B0" w:rsidRDefault="00825401"/>
    <w:p w14:paraId="5EC23EC0" w14:textId="77777777" w:rsidR="00825401" w:rsidRPr="007C10B0" w:rsidRDefault="00825401">
      <w:pPr>
        <w:numPr>
          <w:ilvl w:val="0"/>
          <w:numId w:val="33"/>
        </w:numPr>
      </w:pPr>
      <w:r w:rsidRPr="007C10B0">
        <w:t>Principal site section(s) showing existing developed condition.</w:t>
      </w:r>
    </w:p>
    <w:p w14:paraId="5CEE2656" w14:textId="77777777" w:rsidR="00825401" w:rsidRPr="007C10B0" w:rsidRDefault="00825401"/>
    <w:p w14:paraId="3741A23C" w14:textId="77777777" w:rsidR="00825401" w:rsidRPr="007C10B0" w:rsidRDefault="00825401">
      <w:pPr>
        <w:numPr>
          <w:ilvl w:val="0"/>
          <w:numId w:val="33"/>
        </w:numPr>
      </w:pPr>
      <w:r w:rsidRPr="007C10B0">
        <w:t>General landscape concept with existing significant vegetation and site features.</w:t>
      </w:r>
    </w:p>
    <w:p w14:paraId="6BF9AE56" w14:textId="77777777" w:rsidR="00825401" w:rsidRPr="007C10B0" w:rsidRDefault="00825401"/>
    <w:p w14:paraId="64A21193" w14:textId="77777777" w:rsidR="00825401" w:rsidRPr="007C10B0" w:rsidRDefault="00825401">
      <w:pPr>
        <w:ind w:firstLine="720"/>
        <w:rPr>
          <w:b/>
        </w:rPr>
      </w:pPr>
      <w:r w:rsidRPr="007C10B0">
        <w:rPr>
          <w:b/>
        </w:rPr>
        <w:t>E.</w:t>
      </w:r>
      <w:r w:rsidRPr="007C10B0">
        <w:rPr>
          <w:b/>
        </w:rPr>
        <w:tab/>
        <w:t>Schematic Design:</w:t>
      </w:r>
    </w:p>
    <w:p w14:paraId="388929D1" w14:textId="77777777" w:rsidR="00825401" w:rsidRPr="007C10B0" w:rsidRDefault="00825401">
      <w:pPr>
        <w:ind w:left="720"/>
      </w:pPr>
    </w:p>
    <w:p w14:paraId="0116029C" w14:textId="77777777" w:rsidR="00825401" w:rsidRPr="007C10B0" w:rsidRDefault="00825401">
      <w:pPr>
        <w:numPr>
          <w:ilvl w:val="0"/>
          <w:numId w:val="35"/>
        </w:numPr>
      </w:pPr>
      <w:r w:rsidRPr="007C10B0">
        <w:t>This step consists of a review meeting with the DRB that continues to address building and site development planning, architectural character, relationships to surrounding context, and other specific site parameters.  This presentation will also include a further review of the MMP for the site development placed in the context of the campus and Master Plan.</w:t>
      </w:r>
    </w:p>
    <w:p w14:paraId="446EB951" w14:textId="77777777" w:rsidR="00825401" w:rsidRPr="007C10B0" w:rsidRDefault="00825401">
      <w:pPr>
        <w:ind w:left="1440"/>
      </w:pPr>
    </w:p>
    <w:p w14:paraId="66C83D6E" w14:textId="77777777" w:rsidR="00825401" w:rsidRPr="007C10B0" w:rsidRDefault="00825401">
      <w:pPr>
        <w:numPr>
          <w:ilvl w:val="0"/>
          <w:numId w:val="35"/>
        </w:numPr>
      </w:pPr>
      <w:r w:rsidRPr="007C10B0">
        <w:t>Submittal requirements for this Step include:</w:t>
      </w:r>
    </w:p>
    <w:p w14:paraId="2AE98492" w14:textId="77777777" w:rsidR="00825401" w:rsidRPr="007C10B0" w:rsidRDefault="00825401"/>
    <w:p w14:paraId="5B8FA62F" w14:textId="77777777" w:rsidR="00825401" w:rsidRPr="007C10B0" w:rsidRDefault="00825401">
      <w:pPr>
        <w:numPr>
          <w:ilvl w:val="0"/>
          <w:numId w:val="36"/>
        </w:numPr>
      </w:pPr>
      <w:r w:rsidRPr="007C10B0">
        <w:t>Micro-Master Plan (at a scale not smaller than one 1” = 50”, indicating:</w:t>
      </w:r>
    </w:p>
    <w:p w14:paraId="30E74E6A" w14:textId="77777777" w:rsidR="00825401" w:rsidRPr="007C10B0" w:rsidRDefault="00825401">
      <w:pPr>
        <w:ind w:left="2160"/>
      </w:pPr>
    </w:p>
    <w:p w14:paraId="34B7FD38" w14:textId="77777777" w:rsidR="00825401" w:rsidRPr="007C10B0" w:rsidRDefault="00825401">
      <w:pPr>
        <w:numPr>
          <w:ilvl w:val="0"/>
          <w:numId w:val="37"/>
        </w:numPr>
      </w:pPr>
      <w:r w:rsidRPr="007C10B0">
        <w:t>Proposed and future building(s) location and build-out phasing scenarios.</w:t>
      </w:r>
    </w:p>
    <w:p w14:paraId="117A167A" w14:textId="77777777" w:rsidR="00825401" w:rsidRPr="007C10B0" w:rsidRDefault="00825401">
      <w:pPr>
        <w:ind w:left="2880"/>
      </w:pPr>
    </w:p>
    <w:p w14:paraId="13BD0497" w14:textId="77777777" w:rsidR="00825401" w:rsidRPr="007C10B0" w:rsidRDefault="00825401">
      <w:pPr>
        <w:numPr>
          <w:ilvl w:val="0"/>
          <w:numId w:val="37"/>
        </w:numPr>
      </w:pPr>
      <w:r w:rsidRPr="007C10B0">
        <w:t>Drives, parking locations and sidewalks.</w:t>
      </w:r>
    </w:p>
    <w:p w14:paraId="5565C628" w14:textId="77777777" w:rsidR="00825401" w:rsidRPr="007C10B0" w:rsidRDefault="00825401">
      <w:pPr>
        <w:ind w:left="2880"/>
      </w:pPr>
    </w:p>
    <w:p w14:paraId="3C6FDA4D" w14:textId="77777777" w:rsidR="00825401" w:rsidRPr="007C10B0" w:rsidRDefault="00825401">
      <w:pPr>
        <w:numPr>
          <w:ilvl w:val="0"/>
          <w:numId w:val="37"/>
        </w:numPr>
      </w:pPr>
      <w:r w:rsidRPr="007C10B0">
        <w:t>Zones for potential building expansions.</w:t>
      </w:r>
    </w:p>
    <w:p w14:paraId="2A1699C9" w14:textId="77777777" w:rsidR="00825401" w:rsidRPr="007C10B0" w:rsidRDefault="00825401">
      <w:pPr>
        <w:ind w:left="2880"/>
      </w:pPr>
    </w:p>
    <w:p w14:paraId="40167761" w14:textId="77777777" w:rsidR="00825401" w:rsidRPr="007C10B0" w:rsidRDefault="00825401">
      <w:pPr>
        <w:numPr>
          <w:ilvl w:val="0"/>
          <w:numId w:val="37"/>
        </w:numPr>
      </w:pPr>
      <w:r w:rsidRPr="007C10B0">
        <w:t>Finished floor elevations.</w:t>
      </w:r>
    </w:p>
    <w:p w14:paraId="38EEA964" w14:textId="77777777" w:rsidR="00825401" w:rsidRPr="007C10B0" w:rsidRDefault="00825401">
      <w:pPr>
        <w:ind w:left="2880"/>
      </w:pPr>
    </w:p>
    <w:p w14:paraId="36E54369" w14:textId="77777777" w:rsidR="00825401" w:rsidRPr="007C10B0" w:rsidRDefault="00825401">
      <w:pPr>
        <w:numPr>
          <w:ilvl w:val="0"/>
          <w:numId w:val="37"/>
        </w:numPr>
      </w:pPr>
      <w:r w:rsidRPr="007C10B0">
        <w:t>Grading plan.</w:t>
      </w:r>
    </w:p>
    <w:p w14:paraId="1457E412" w14:textId="77777777" w:rsidR="00825401" w:rsidRPr="007C10B0" w:rsidRDefault="00825401">
      <w:pPr>
        <w:ind w:left="2880"/>
      </w:pPr>
    </w:p>
    <w:p w14:paraId="0AD5409D" w14:textId="77777777" w:rsidR="00825401" w:rsidRPr="007C10B0" w:rsidRDefault="00825401">
      <w:pPr>
        <w:numPr>
          <w:ilvl w:val="0"/>
          <w:numId w:val="37"/>
        </w:numPr>
      </w:pPr>
      <w:r w:rsidRPr="007C10B0">
        <w:t>Truck loading and service vehicle docks and access routes.</w:t>
      </w:r>
    </w:p>
    <w:p w14:paraId="321C71BF" w14:textId="77777777" w:rsidR="00825401" w:rsidRPr="007C10B0" w:rsidRDefault="00825401">
      <w:pPr>
        <w:ind w:left="2880"/>
      </w:pPr>
    </w:p>
    <w:p w14:paraId="08447466" w14:textId="77777777" w:rsidR="00825401" w:rsidRPr="007C10B0" w:rsidRDefault="00825401">
      <w:pPr>
        <w:numPr>
          <w:ilvl w:val="0"/>
          <w:numId w:val="37"/>
        </w:numPr>
      </w:pPr>
      <w:r w:rsidRPr="007C10B0">
        <w:t>Emergency vehicle and Fire Department access route, if applicable.</w:t>
      </w:r>
    </w:p>
    <w:p w14:paraId="45320F86" w14:textId="77777777" w:rsidR="00825401" w:rsidRPr="007C10B0" w:rsidRDefault="00825401">
      <w:pPr>
        <w:ind w:left="2880"/>
      </w:pPr>
    </w:p>
    <w:p w14:paraId="2C8A5070" w14:textId="77777777" w:rsidR="00825401" w:rsidRPr="007C10B0" w:rsidRDefault="00825401">
      <w:pPr>
        <w:numPr>
          <w:ilvl w:val="0"/>
          <w:numId w:val="37"/>
        </w:numPr>
      </w:pPr>
      <w:r w:rsidRPr="007C10B0">
        <w:t>Landscape design.</w:t>
      </w:r>
    </w:p>
    <w:p w14:paraId="513C9A79" w14:textId="77777777" w:rsidR="00825401" w:rsidRPr="007C10B0" w:rsidRDefault="00825401"/>
    <w:p w14:paraId="1CFF003B" w14:textId="77777777" w:rsidR="00825401" w:rsidRPr="007C10B0" w:rsidRDefault="00825401">
      <w:pPr>
        <w:numPr>
          <w:ilvl w:val="0"/>
          <w:numId w:val="36"/>
        </w:numPr>
      </w:pPr>
      <w:r w:rsidRPr="007C10B0">
        <w:lastRenderedPageBreak/>
        <w:t>Site plan (at a scale not smaller than on 1”= 20’.</w:t>
      </w:r>
    </w:p>
    <w:p w14:paraId="7DB89CF7" w14:textId="77777777" w:rsidR="00825401" w:rsidRPr="007C10B0" w:rsidRDefault="00825401">
      <w:pPr>
        <w:ind w:left="2160"/>
      </w:pPr>
    </w:p>
    <w:p w14:paraId="2E6A9F26" w14:textId="77777777" w:rsidR="00825401" w:rsidRPr="007C10B0" w:rsidRDefault="00825401">
      <w:pPr>
        <w:numPr>
          <w:ilvl w:val="0"/>
          <w:numId w:val="36"/>
        </w:numPr>
      </w:pPr>
      <w:r w:rsidRPr="007C10B0">
        <w:t>Grading and drainage plan.</w:t>
      </w:r>
    </w:p>
    <w:p w14:paraId="4B68528A" w14:textId="77777777" w:rsidR="00825401" w:rsidRPr="007C10B0" w:rsidRDefault="00825401"/>
    <w:p w14:paraId="7C335AE3" w14:textId="77777777" w:rsidR="00825401" w:rsidRPr="007C10B0" w:rsidRDefault="00825401">
      <w:pPr>
        <w:numPr>
          <w:ilvl w:val="0"/>
          <w:numId w:val="36"/>
        </w:numPr>
      </w:pPr>
      <w:r w:rsidRPr="007C10B0">
        <w:t>Building floor plans.</w:t>
      </w:r>
    </w:p>
    <w:p w14:paraId="59329FBD" w14:textId="77777777" w:rsidR="00825401" w:rsidRPr="007C10B0" w:rsidRDefault="00825401"/>
    <w:p w14:paraId="0626F772" w14:textId="77777777" w:rsidR="00825401" w:rsidRPr="007C10B0" w:rsidRDefault="00825401">
      <w:pPr>
        <w:numPr>
          <w:ilvl w:val="0"/>
          <w:numId w:val="36"/>
        </w:numPr>
      </w:pPr>
      <w:r w:rsidRPr="007C10B0">
        <w:t>Building elevations (all sides).</w:t>
      </w:r>
    </w:p>
    <w:p w14:paraId="1FEF8577" w14:textId="77777777" w:rsidR="00825401" w:rsidRPr="007C10B0" w:rsidRDefault="00825401"/>
    <w:p w14:paraId="42DFF0C9" w14:textId="77777777" w:rsidR="00825401" w:rsidRPr="007C10B0" w:rsidRDefault="00825401">
      <w:pPr>
        <w:numPr>
          <w:ilvl w:val="0"/>
          <w:numId w:val="36"/>
        </w:numPr>
      </w:pPr>
      <w:r w:rsidRPr="007C10B0">
        <w:t>Sections (at a scale not smaller than one 1” = 20’.</w:t>
      </w:r>
    </w:p>
    <w:p w14:paraId="24251E98" w14:textId="77777777" w:rsidR="00825401" w:rsidRPr="007C10B0" w:rsidRDefault="00825401"/>
    <w:p w14:paraId="3F138350" w14:textId="77777777" w:rsidR="00825401" w:rsidRPr="007C10B0" w:rsidRDefault="00825401">
      <w:pPr>
        <w:numPr>
          <w:ilvl w:val="0"/>
          <w:numId w:val="36"/>
        </w:numPr>
      </w:pPr>
      <w:r w:rsidRPr="007C10B0">
        <w:t>Building and site materials including color samples.</w:t>
      </w:r>
    </w:p>
    <w:p w14:paraId="6AA16296" w14:textId="77777777" w:rsidR="00825401" w:rsidRPr="007C10B0" w:rsidRDefault="00825401"/>
    <w:p w14:paraId="4C4FFC1E" w14:textId="77777777" w:rsidR="00825401" w:rsidRPr="007C10B0" w:rsidRDefault="00825401">
      <w:pPr>
        <w:numPr>
          <w:ilvl w:val="0"/>
          <w:numId w:val="36"/>
        </w:numPr>
      </w:pPr>
      <w:r w:rsidRPr="007C10B0">
        <w:t>Architectural Model, if required.</w:t>
      </w:r>
    </w:p>
    <w:p w14:paraId="3387ECC2" w14:textId="77777777" w:rsidR="00825401" w:rsidRPr="007C10B0" w:rsidRDefault="00825401"/>
    <w:p w14:paraId="00928A80" w14:textId="77777777" w:rsidR="00825401" w:rsidRPr="007C10B0" w:rsidRDefault="00825401">
      <w:pPr>
        <w:numPr>
          <w:ilvl w:val="0"/>
          <w:numId w:val="36"/>
        </w:numPr>
      </w:pPr>
      <w:r w:rsidRPr="007C10B0">
        <w:t>Roof plan.</w:t>
      </w:r>
    </w:p>
    <w:p w14:paraId="10D7F093" w14:textId="77777777" w:rsidR="00825401" w:rsidRPr="007C10B0" w:rsidRDefault="00825401"/>
    <w:p w14:paraId="4734E0FD" w14:textId="77777777" w:rsidR="00825401" w:rsidRPr="007C10B0" w:rsidRDefault="00825401">
      <w:pPr>
        <w:numPr>
          <w:ilvl w:val="0"/>
          <w:numId w:val="36"/>
        </w:numPr>
      </w:pPr>
      <w:r w:rsidRPr="007C10B0">
        <w:t>Critical exterior architectural details.</w:t>
      </w:r>
    </w:p>
    <w:p w14:paraId="52A827FB" w14:textId="77777777" w:rsidR="00825401" w:rsidRPr="007C10B0" w:rsidRDefault="00825401"/>
    <w:p w14:paraId="1812B715" w14:textId="77777777" w:rsidR="00825401" w:rsidRPr="007C10B0" w:rsidRDefault="00825401">
      <w:pPr>
        <w:numPr>
          <w:ilvl w:val="0"/>
          <w:numId w:val="36"/>
        </w:numPr>
      </w:pPr>
      <w:r w:rsidRPr="007C10B0">
        <w:t>Landscape plan (including type, size, and location of existing plant material to be retained and proposed plant material).</w:t>
      </w:r>
    </w:p>
    <w:p w14:paraId="21064D83" w14:textId="77777777" w:rsidR="00825401" w:rsidRPr="007C10B0" w:rsidRDefault="00825401"/>
    <w:p w14:paraId="09D86CDD" w14:textId="77777777" w:rsidR="00825401" w:rsidRPr="007C10B0" w:rsidRDefault="00825401">
      <w:pPr>
        <w:numPr>
          <w:ilvl w:val="0"/>
          <w:numId w:val="36"/>
        </w:numPr>
      </w:pPr>
      <w:r w:rsidRPr="007C10B0">
        <w:t>Amount and location of all site accessories such as bicycle racks, benches, trash receptacles, signs, flag poles, etc.</w:t>
      </w:r>
    </w:p>
    <w:p w14:paraId="4ED51EB2" w14:textId="77777777" w:rsidR="00825401" w:rsidRPr="007C10B0" w:rsidRDefault="00825401"/>
    <w:p w14:paraId="61076648" w14:textId="77777777" w:rsidR="00825401" w:rsidRPr="007C10B0" w:rsidRDefault="00825401" w:rsidP="00737B7B">
      <w:pPr>
        <w:numPr>
          <w:ilvl w:val="0"/>
          <w:numId w:val="67"/>
        </w:numPr>
        <w:tabs>
          <w:tab w:val="clear" w:pos="1080"/>
          <w:tab w:val="num" w:pos="1440"/>
        </w:tabs>
        <w:rPr>
          <w:b/>
        </w:rPr>
      </w:pPr>
      <w:r w:rsidRPr="007C10B0">
        <w:rPr>
          <w:b/>
        </w:rPr>
        <w:t>Design Development:</w:t>
      </w:r>
    </w:p>
    <w:p w14:paraId="73EBCD44" w14:textId="77777777" w:rsidR="00825401" w:rsidRPr="007C10B0" w:rsidRDefault="00825401">
      <w:pPr>
        <w:ind w:left="720"/>
      </w:pPr>
    </w:p>
    <w:p w14:paraId="382EA63C" w14:textId="77777777" w:rsidR="00825401" w:rsidRPr="007C10B0" w:rsidRDefault="00825401">
      <w:pPr>
        <w:numPr>
          <w:ilvl w:val="0"/>
          <w:numId w:val="38"/>
        </w:numPr>
      </w:pPr>
      <w:r w:rsidRPr="007C10B0">
        <w:t>This final step consists of a review with the DRB that addresses, in sufficient detail, the intent of all architectural and structural design, site work and landscape, including materials and finishes.</w:t>
      </w:r>
    </w:p>
    <w:p w14:paraId="70AC2170" w14:textId="77777777" w:rsidR="00825401" w:rsidRPr="007C10B0" w:rsidRDefault="00825401">
      <w:pPr>
        <w:ind w:left="1440"/>
      </w:pPr>
    </w:p>
    <w:p w14:paraId="168BB722" w14:textId="77777777" w:rsidR="00825401" w:rsidRPr="007C10B0" w:rsidRDefault="00825401">
      <w:pPr>
        <w:numPr>
          <w:ilvl w:val="0"/>
          <w:numId w:val="38"/>
        </w:numPr>
      </w:pPr>
      <w:r w:rsidRPr="007C10B0">
        <w:t>Submittal requirements for this step include:</w:t>
      </w:r>
    </w:p>
    <w:p w14:paraId="08FD4721" w14:textId="77777777" w:rsidR="00825401" w:rsidRPr="007C10B0" w:rsidRDefault="00825401"/>
    <w:p w14:paraId="779E842B" w14:textId="77777777" w:rsidR="00825401" w:rsidRPr="007C10B0" w:rsidRDefault="00825401">
      <w:pPr>
        <w:numPr>
          <w:ilvl w:val="0"/>
          <w:numId w:val="39"/>
        </w:numPr>
      </w:pPr>
      <w:r w:rsidRPr="007C10B0">
        <w:t>Revised MMP Plan incorporating the DRB Schematic Design comments.</w:t>
      </w:r>
    </w:p>
    <w:p w14:paraId="174154E4" w14:textId="77777777" w:rsidR="00825401" w:rsidRPr="007C10B0" w:rsidRDefault="00825401">
      <w:pPr>
        <w:ind w:left="2160"/>
      </w:pPr>
    </w:p>
    <w:p w14:paraId="40627EA1" w14:textId="77777777" w:rsidR="00825401" w:rsidRPr="007C10B0" w:rsidRDefault="00825401">
      <w:pPr>
        <w:numPr>
          <w:ilvl w:val="0"/>
          <w:numId w:val="39"/>
        </w:numPr>
      </w:pPr>
      <w:r w:rsidRPr="007C10B0">
        <w:t>Phasing plan.</w:t>
      </w:r>
    </w:p>
    <w:p w14:paraId="1DA0AB20" w14:textId="77777777" w:rsidR="00825401" w:rsidRPr="007C10B0" w:rsidRDefault="00825401">
      <w:pPr>
        <w:ind w:left="2160"/>
      </w:pPr>
    </w:p>
    <w:p w14:paraId="37D1ACCA" w14:textId="77777777" w:rsidR="00825401" w:rsidRPr="007C10B0" w:rsidRDefault="00825401">
      <w:pPr>
        <w:numPr>
          <w:ilvl w:val="0"/>
          <w:numId w:val="39"/>
        </w:numPr>
      </w:pPr>
      <w:r w:rsidRPr="007C10B0">
        <w:t>Site plan and sections</w:t>
      </w:r>
    </w:p>
    <w:p w14:paraId="01DE83C6" w14:textId="77777777" w:rsidR="00825401" w:rsidRPr="007C10B0" w:rsidRDefault="00825401">
      <w:pPr>
        <w:ind w:left="2160"/>
      </w:pPr>
    </w:p>
    <w:p w14:paraId="5071F3DB" w14:textId="77777777" w:rsidR="00825401" w:rsidRPr="007C10B0" w:rsidRDefault="00825401">
      <w:pPr>
        <w:numPr>
          <w:ilvl w:val="0"/>
          <w:numId w:val="39"/>
        </w:numPr>
      </w:pPr>
      <w:r w:rsidRPr="007C10B0">
        <w:t>Grading and drainage plan.</w:t>
      </w:r>
    </w:p>
    <w:p w14:paraId="3EA509DA" w14:textId="77777777" w:rsidR="00825401" w:rsidRPr="007C10B0" w:rsidRDefault="00825401">
      <w:pPr>
        <w:ind w:left="2160"/>
      </w:pPr>
    </w:p>
    <w:p w14:paraId="5C77D340" w14:textId="77777777" w:rsidR="00825401" w:rsidRPr="007C10B0" w:rsidRDefault="00825401">
      <w:pPr>
        <w:numPr>
          <w:ilvl w:val="0"/>
          <w:numId w:val="39"/>
        </w:numPr>
      </w:pPr>
      <w:r w:rsidRPr="007C10B0">
        <w:t>Building floor plans.</w:t>
      </w:r>
    </w:p>
    <w:p w14:paraId="7BF01D08" w14:textId="77777777" w:rsidR="00825401" w:rsidRPr="007C10B0" w:rsidRDefault="00825401">
      <w:pPr>
        <w:ind w:left="2160"/>
      </w:pPr>
    </w:p>
    <w:p w14:paraId="4596B37E" w14:textId="77777777" w:rsidR="00825401" w:rsidRPr="007C10B0" w:rsidRDefault="00825401">
      <w:pPr>
        <w:numPr>
          <w:ilvl w:val="0"/>
          <w:numId w:val="39"/>
        </w:numPr>
      </w:pPr>
      <w:r w:rsidRPr="007C10B0">
        <w:t>Building elevations (all sides)</w:t>
      </w:r>
    </w:p>
    <w:p w14:paraId="4170BEB7" w14:textId="77777777" w:rsidR="00825401" w:rsidRPr="007C10B0" w:rsidRDefault="00825401"/>
    <w:p w14:paraId="1D51596F" w14:textId="77777777" w:rsidR="00825401" w:rsidRPr="007C10B0" w:rsidRDefault="00825401">
      <w:pPr>
        <w:numPr>
          <w:ilvl w:val="0"/>
          <w:numId w:val="39"/>
        </w:numPr>
      </w:pPr>
      <w:r w:rsidRPr="007C10B0">
        <w:t>Architectural model, if required.</w:t>
      </w:r>
    </w:p>
    <w:p w14:paraId="54E0C0D4" w14:textId="77777777" w:rsidR="00825401" w:rsidRPr="007C10B0" w:rsidRDefault="00825401"/>
    <w:p w14:paraId="4D52661F" w14:textId="77777777" w:rsidR="00825401" w:rsidRPr="007C10B0" w:rsidRDefault="00825401">
      <w:pPr>
        <w:numPr>
          <w:ilvl w:val="0"/>
          <w:numId w:val="39"/>
        </w:numPr>
      </w:pPr>
      <w:r w:rsidRPr="007C10B0">
        <w:t>Roof plan showing all visible roof equipment such as mechanical and satellite dishes.</w:t>
      </w:r>
    </w:p>
    <w:p w14:paraId="6D249CAF" w14:textId="77777777" w:rsidR="00825401" w:rsidRPr="007C10B0" w:rsidRDefault="00825401"/>
    <w:p w14:paraId="309BD538" w14:textId="77777777" w:rsidR="00825401" w:rsidRPr="007C10B0" w:rsidRDefault="00825401">
      <w:pPr>
        <w:numPr>
          <w:ilvl w:val="0"/>
          <w:numId w:val="39"/>
        </w:numPr>
      </w:pPr>
      <w:r w:rsidRPr="007C10B0">
        <w:t>Architectural details.</w:t>
      </w:r>
    </w:p>
    <w:p w14:paraId="654F91B2" w14:textId="77777777" w:rsidR="00825401" w:rsidRPr="007C10B0" w:rsidRDefault="00825401"/>
    <w:p w14:paraId="38953707" w14:textId="77777777" w:rsidR="00825401" w:rsidRPr="007C10B0" w:rsidRDefault="00825401">
      <w:pPr>
        <w:numPr>
          <w:ilvl w:val="0"/>
          <w:numId w:val="39"/>
        </w:numPr>
      </w:pPr>
      <w:r w:rsidRPr="007C10B0">
        <w:t>Landscape plan.</w:t>
      </w:r>
    </w:p>
    <w:p w14:paraId="4F6CC775" w14:textId="77777777" w:rsidR="00825401" w:rsidRPr="007C10B0" w:rsidRDefault="00825401"/>
    <w:p w14:paraId="1B2CAB06" w14:textId="77777777" w:rsidR="00825401" w:rsidRPr="007C10B0" w:rsidRDefault="00825401">
      <w:pPr>
        <w:numPr>
          <w:ilvl w:val="0"/>
          <w:numId w:val="39"/>
        </w:numPr>
      </w:pPr>
      <w:r w:rsidRPr="007C10B0">
        <w:t>Site lighting plan.</w:t>
      </w:r>
    </w:p>
    <w:p w14:paraId="1BA9BEA7" w14:textId="77777777" w:rsidR="00825401" w:rsidRPr="007C10B0" w:rsidRDefault="00825401"/>
    <w:p w14:paraId="5A03CC5B" w14:textId="77777777" w:rsidR="00825401" w:rsidRPr="007C10B0" w:rsidRDefault="00825401">
      <w:pPr>
        <w:numPr>
          <w:ilvl w:val="0"/>
          <w:numId w:val="39"/>
        </w:numPr>
      </w:pPr>
      <w:r w:rsidRPr="007C10B0">
        <w:t>Site accessories package and location plan.</w:t>
      </w:r>
    </w:p>
    <w:p w14:paraId="5EC3A808" w14:textId="77777777" w:rsidR="00825401" w:rsidRPr="007C10B0" w:rsidRDefault="00825401"/>
    <w:p w14:paraId="1312271B" w14:textId="77777777" w:rsidR="00825401" w:rsidRPr="007C10B0" w:rsidRDefault="00825401">
      <w:pPr>
        <w:numPr>
          <w:ilvl w:val="0"/>
          <w:numId w:val="39"/>
        </w:numPr>
      </w:pPr>
      <w:r w:rsidRPr="007C10B0">
        <w:t>Signage plan with details, if applicable.</w:t>
      </w:r>
    </w:p>
    <w:p w14:paraId="3A72F560" w14:textId="77777777" w:rsidR="00825401" w:rsidRPr="007C10B0" w:rsidRDefault="00825401"/>
    <w:p w14:paraId="673C310D" w14:textId="77777777" w:rsidR="00825401" w:rsidRPr="007C10B0" w:rsidRDefault="00825401">
      <w:pPr>
        <w:numPr>
          <w:ilvl w:val="0"/>
          <w:numId w:val="39"/>
        </w:numPr>
      </w:pPr>
      <w:r w:rsidRPr="007C10B0">
        <w:t>Building and site materials types and color samples.</w:t>
      </w:r>
    </w:p>
    <w:p w14:paraId="0B329D03" w14:textId="77777777" w:rsidR="00825401" w:rsidRPr="007C10B0" w:rsidRDefault="00825401"/>
    <w:p w14:paraId="2FBE3509" w14:textId="77777777" w:rsidR="00961C82" w:rsidRPr="007C10B0" w:rsidRDefault="00961C82">
      <w:pPr>
        <w:rPr>
          <w:b/>
        </w:rPr>
        <w:sectPr w:rsidR="00961C82" w:rsidRPr="007C10B0" w:rsidSect="00B07F91">
          <w:footerReference w:type="default" r:id="rId21"/>
          <w:pgSz w:w="12240" w:h="15840" w:code="1"/>
          <w:pgMar w:top="1440" w:right="1440" w:bottom="1440" w:left="1440" w:header="720" w:footer="720" w:gutter="0"/>
          <w:pgNumType w:start="1"/>
          <w:cols w:space="720"/>
        </w:sectPr>
      </w:pPr>
    </w:p>
    <w:p w14:paraId="2F0575E8" w14:textId="77777777" w:rsidR="00825401" w:rsidRPr="007C10B0" w:rsidRDefault="00825401">
      <w:pPr>
        <w:rPr>
          <w:b/>
        </w:rPr>
      </w:pPr>
      <w:r w:rsidRPr="007C10B0">
        <w:rPr>
          <w:b/>
        </w:rPr>
        <w:lastRenderedPageBreak/>
        <w:t>1.4</w:t>
      </w:r>
      <w:r w:rsidRPr="007C10B0">
        <w:rPr>
          <w:b/>
        </w:rPr>
        <w:tab/>
      </w:r>
      <w:r w:rsidR="008802ED">
        <w:rPr>
          <w:b/>
        </w:rPr>
        <w:t xml:space="preserve">University </w:t>
      </w:r>
      <w:r w:rsidR="00C95444">
        <w:rPr>
          <w:b/>
        </w:rPr>
        <w:t xml:space="preserve">Minor Project </w:t>
      </w:r>
      <w:r w:rsidRPr="007C10B0">
        <w:rPr>
          <w:b/>
        </w:rPr>
        <w:t>Design Review Procedure:</w:t>
      </w:r>
    </w:p>
    <w:p w14:paraId="7F8924BD" w14:textId="77777777" w:rsidR="00825401" w:rsidRPr="007C10B0" w:rsidRDefault="00825401"/>
    <w:p w14:paraId="4B53503C" w14:textId="77777777" w:rsidR="00825401" w:rsidRPr="007C10B0" w:rsidRDefault="00825401">
      <w:pPr>
        <w:numPr>
          <w:ilvl w:val="0"/>
          <w:numId w:val="40"/>
        </w:numPr>
        <w:rPr>
          <w:b/>
        </w:rPr>
      </w:pPr>
      <w:r w:rsidRPr="007C10B0">
        <w:rPr>
          <w:b/>
        </w:rPr>
        <w:t>Purpose:</w:t>
      </w:r>
    </w:p>
    <w:p w14:paraId="5639E516" w14:textId="77777777" w:rsidR="00825401" w:rsidRPr="007C10B0" w:rsidRDefault="00825401">
      <w:pPr>
        <w:ind w:left="720"/>
      </w:pPr>
    </w:p>
    <w:p w14:paraId="06166E4A" w14:textId="77777777" w:rsidR="00825401" w:rsidRPr="007C10B0" w:rsidRDefault="007C10B0">
      <w:pPr>
        <w:numPr>
          <w:ilvl w:val="0"/>
          <w:numId w:val="41"/>
        </w:numPr>
      </w:pPr>
      <w:r>
        <w:t>University</w:t>
      </w:r>
      <w:r w:rsidR="00825401" w:rsidRPr="007C10B0">
        <w:t xml:space="preserve"> </w:t>
      </w:r>
      <w:r w:rsidR="00D849E9">
        <w:t>Minor Project Internal D</w:t>
      </w:r>
      <w:r w:rsidR="00825401" w:rsidRPr="007C10B0">
        <w:t xml:space="preserve">esign </w:t>
      </w:r>
      <w:r w:rsidR="00D849E9">
        <w:t>R</w:t>
      </w:r>
      <w:r w:rsidR="00825401" w:rsidRPr="007C10B0">
        <w:t>eview is intended to meet the functional needs of the campus as follows:</w:t>
      </w:r>
    </w:p>
    <w:p w14:paraId="2591B293" w14:textId="77777777" w:rsidR="00825401" w:rsidRPr="007C10B0" w:rsidRDefault="00825401">
      <w:pPr>
        <w:ind w:left="1440"/>
      </w:pPr>
    </w:p>
    <w:p w14:paraId="617C72E3" w14:textId="77777777" w:rsidR="00825401" w:rsidRPr="007C10B0" w:rsidRDefault="00825401">
      <w:pPr>
        <w:numPr>
          <w:ilvl w:val="0"/>
          <w:numId w:val="42"/>
        </w:numPr>
      </w:pPr>
      <w:r w:rsidRPr="007C10B0">
        <w:t>Provide an expeditious review process for minor projects.</w:t>
      </w:r>
    </w:p>
    <w:p w14:paraId="7E506539" w14:textId="77777777" w:rsidR="00825401" w:rsidRPr="007C10B0" w:rsidRDefault="00825401">
      <w:pPr>
        <w:ind w:left="2160"/>
      </w:pPr>
    </w:p>
    <w:p w14:paraId="6D483816" w14:textId="77777777" w:rsidR="00825401" w:rsidRPr="007C10B0" w:rsidRDefault="00825401">
      <w:pPr>
        <w:numPr>
          <w:ilvl w:val="0"/>
          <w:numId w:val="42"/>
        </w:numPr>
      </w:pPr>
      <w:r w:rsidRPr="007C10B0">
        <w:t>Establish a separate review procedure which in coordination with review</w:t>
      </w:r>
      <w:r w:rsidR="00D849E9">
        <w:t xml:space="preserve"> </w:t>
      </w:r>
      <w:r w:rsidRPr="007C10B0">
        <w:t>by the DRB can further facilitate the review and approval of projects.</w:t>
      </w:r>
    </w:p>
    <w:p w14:paraId="069C91EA" w14:textId="77777777" w:rsidR="00825401" w:rsidRPr="007C10B0" w:rsidRDefault="00825401"/>
    <w:p w14:paraId="3F968377" w14:textId="77777777" w:rsidR="00825401" w:rsidRPr="007C10B0" w:rsidRDefault="00825401">
      <w:pPr>
        <w:numPr>
          <w:ilvl w:val="0"/>
          <w:numId w:val="42"/>
        </w:numPr>
      </w:pPr>
      <w:r w:rsidRPr="007C10B0">
        <w:t>Provide a consistent and appropriate standard for the quality, character and appearance of new and remodeled facilities at the campus.</w:t>
      </w:r>
    </w:p>
    <w:p w14:paraId="0C3E54AF" w14:textId="77777777" w:rsidR="00825401" w:rsidRPr="007C10B0" w:rsidRDefault="00825401"/>
    <w:p w14:paraId="4E4378FE" w14:textId="77777777" w:rsidR="00825401" w:rsidRPr="007C10B0" w:rsidRDefault="00825401">
      <w:pPr>
        <w:numPr>
          <w:ilvl w:val="0"/>
          <w:numId w:val="42"/>
        </w:numPr>
      </w:pPr>
      <w:r w:rsidRPr="007C10B0">
        <w:t>Provide a mechanism for the improved coordination of project and site development at the campus.</w:t>
      </w:r>
    </w:p>
    <w:p w14:paraId="0D8583B0" w14:textId="77777777" w:rsidR="00825401" w:rsidRPr="007C10B0" w:rsidRDefault="00825401"/>
    <w:p w14:paraId="5619C17D" w14:textId="77777777" w:rsidR="00825401" w:rsidRPr="007C10B0" w:rsidRDefault="00825401">
      <w:pPr>
        <w:numPr>
          <w:ilvl w:val="0"/>
          <w:numId w:val="40"/>
        </w:numPr>
        <w:rPr>
          <w:b/>
        </w:rPr>
      </w:pPr>
      <w:r w:rsidRPr="007C10B0">
        <w:rPr>
          <w:b/>
        </w:rPr>
        <w:t xml:space="preserve">Projects Subject to </w:t>
      </w:r>
      <w:r w:rsidR="004B269E">
        <w:rPr>
          <w:b/>
        </w:rPr>
        <w:t>Minor Project</w:t>
      </w:r>
      <w:r w:rsidR="004B269E" w:rsidRPr="007C10B0">
        <w:rPr>
          <w:b/>
        </w:rPr>
        <w:t xml:space="preserve"> </w:t>
      </w:r>
      <w:r w:rsidRPr="007C10B0">
        <w:rPr>
          <w:b/>
        </w:rPr>
        <w:t>Design Review:</w:t>
      </w:r>
    </w:p>
    <w:p w14:paraId="3520CE59" w14:textId="77777777" w:rsidR="00825401" w:rsidRPr="007C10B0" w:rsidRDefault="00825401">
      <w:pPr>
        <w:ind w:left="720"/>
      </w:pPr>
    </w:p>
    <w:p w14:paraId="4699026D" w14:textId="77777777" w:rsidR="00825401" w:rsidRPr="007C10B0" w:rsidRDefault="00825401">
      <w:pPr>
        <w:numPr>
          <w:ilvl w:val="0"/>
          <w:numId w:val="43"/>
        </w:numPr>
      </w:pPr>
      <w:r w:rsidRPr="007C10B0">
        <w:t>All projects on the campus which involve exterior improvements or modifications of buildings or site development shall be subject to “internal” design review.</w:t>
      </w:r>
    </w:p>
    <w:p w14:paraId="76FEDE1F" w14:textId="77777777" w:rsidR="00825401" w:rsidRPr="007C10B0" w:rsidRDefault="00825401">
      <w:pPr>
        <w:ind w:left="1440"/>
      </w:pPr>
    </w:p>
    <w:p w14:paraId="2A9C32E4" w14:textId="77777777" w:rsidR="00825401" w:rsidRPr="007C10B0" w:rsidRDefault="00825401">
      <w:pPr>
        <w:numPr>
          <w:ilvl w:val="0"/>
          <w:numId w:val="43"/>
        </w:numPr>
      </w:pPr>
      <w:r w:rsidRPr="007C10B0">
        <w:t>Exceptions:</w:t>
      </w:r>
    </w:p>
    <w:p w14:paraId="45591065" w14:textId="77777777" w:rsidR="00825401" w:rsidRPr="007C10B0" w:rsidRDefault="00825401"/>
    <w:p w14:paraId="04D6DC0B" w14:textId="77777777" w:rsidR="00825401" w:rsidRPr="007C10B0" w:rsidRDefault="00825401">
      <w:pPr>
        <w:numPr>
          <w:ilvl w:val="0"/>
          <w:numId w:val="44"/>
        </w:numPr>
      </w:pPr>
      <w:r w:rsidRPr="007C10B0">
        <w:t>Projects where the improvement or modification will be removed entirely within one year of the date of installation or construction are exempted.</w:t>
      </w:r>
    </w:p>
    <w:p w14:paraId="41C4544F" w14:textId="77777777" w:rsidR="00825401" w:rsidRPr="007C10B0" w:rsidRDefault="00825401">
      <w:pPr>
        <w:ind w:left="2160"/>
      </w:pPr>
    </w:p>
    <w:p w14:paraId="23E32B06" w14:textId="77777777" w:rsidR="00825401" w:rsidRPr="007C10B0" w:rsidRDefault="00825401">
      <w:pPr>
        <w:numPr>
          <w:ilvl w:val="0"/>
          <w:numId w:val="44"/>
        </w:numPr>
      </w:pPr>
      <w:r w:rsidRPr="007C10B0">
        <w:t xml:space="preserve">Projects which are following standard prescribed review procedures of the DRB as set forth in Part 1, 1.3 of </w:t>
      </w:r>
      <w:r w:rsidR="004E2D3F">
        <w:t>T</w:t>
      </w:r>
      <w:r w:rsidRPr="007C10B0">
        <w:t>he Manual.</w:t>
      </w:r>
    </w:p>
    <w:p w14:paraId="5CF6543A" w14:textId="77777777" w:rsidR="00825401" w:rsidRPr="007C10B0" w:rsidRDefault="00825401"/>
    <w:p w14:paraId="710A271C" w14:textId="77777777" w:rsidR="00825401" w:rsidRPr="007C10B0" w:rsidRDefault="00825401">
      <w:pPr>
        <w:numPr>
          <w:ilvl w:val="0"/>
          <w:numId w:val="40"/>
        </w:numPr>
        <w:rPr>
          <w:b/>
        </w:rPr>
      </w:pPr>
      <w:r w:rsidRPr="007C10B0">
        <w:rPr>
          <w:b/>
        </w:rPr>
        <w:t>Required Reviews:</w:t>
      </w:r>
    </w:p>
    <w:p w14:paraId="2D8B488C" w14:textId="77777777" w:rsidR="00825401" w:rsidRPr="007C10B0" w:rsidRDefault="00825401">
      <w:pPr>
        <w:ind w:left="720"/>
      </w:pPr>
    </w:p>
    <w:p w14:paraId="536AE193" w14:textId="77777777" w:rsidR="00825401" w:rsidRPr="007C10B0" w:rsidRDefault="00825401">
      <w:pPr>
        <w:numPr>
          <w:ilvl w:val="0"/>
          <w:numId w:val="45"/>
        </w:numPr>
      </w:pPr>
      <w:r w:rsidRPr="007C10B0">
        <w:t>Review shall typically occur at four phases of design: pre-design, concept,</w:t>
      </w:r>
    </w:p>
    <w:p w14:paraId="465C9F84" w14:textId="77777777" w:rsidR="00825401" w:rsidRPr="007C10B0" w:rsidRDefault="00825401">
      <w:pPr>
        <w:ind w:left="2160"/>
      </w:pPr>
      <w:r w:rsidRPr="007C10B0">
        <w:t xml:space="preserve">schematic design and design development (preliminary construction document phase), unless otherwise determined by the </w:t>
      </w:r>
      <w:r w:rsidR="007C10B0">
        <w:t>University</w:t>
      </w:r>
      <w:r w:rsidRPr="007C10B0">
        <w:t xml:space="preserve"> design review committee through the </w:t>
      </w:r>
      <w:r w:rsidR="007C10B0">
        <w:t>University</w:t>
      </w:r>
      <w:r w:rsidRPr="007C10B0">
        <w:t xml:space="preserve"> </w:t>
      </w:r>
      <w:r w:rsidR="00E63FD7">
        <w:t>PM</w:t>
      </w:r>
      <w:r w:rsidRPr="007C10B0">
        <w:t>.  Certain minor projects may be exempted from one or more review phases.</w:t>
      </w:r>
    </w:p>
    <w:p w14:paraId="6A605FFF" w14:textId="77777777" w:rsidR="00825401" w:rsidRPr="007C10B0" w:rsidRDefault="00825401"/>
    <w:p w14:paraId="0E4F99B3" w14:textId="77777777" w:rsidR="00825401" w:rsidRPr="007C10B0" w:rsidRDefault="00825401">
      <w:pPr>
        <w:numPr>
          <w:ilvl w:val="0"/>
          <w:numId w:val="40"/>
        </w:numPr>
        <w:rPr>
          <w:b/>
        </w:rPr>
      </w:pPr>
      <w:r w:rsidRPr="007C10B0">
        <w:rPr>
          <w:b/>
        </w:rPr>
        <w:t>Review Period:</w:t>
      </w:r>
    </w:p>
    <w:p w14:paraId="1EC81643" w14:textId="77777777" w:rsidR="00825401" w:rsidRPr="007C10B0" w:rsidRDefault="00825401">
      <w:pPr>
        <w:ind w:left="720"/>
      </w:pPr>
    </w:p>
    <w:p w14:paraId="7D0ABE96" w14:textId="77777777" w:rsidR="00825401" w:rsidRPr="00D95C24" w:rsidRDefault="00825401" w:rsidP="009E623E">
      <w:pPr>
        <w:numPr>
          <w:ilvl w:val="0"/>
          <w:numId w:val="46"/>
        </w:numPr>
        <w:ind w:left="2160" w:hanging="720"/>
      </w:pPr>
      <w:r w:rsidRPr="00D95C24">
        <w:t xml:space="preserve">A period of two weeks shall be allowed for review of each phase.  </w:t>
      </w:r>
      <w:r w:rsidR="004E2D3F" w:rsidRPr="00D95C24">
        <w:t>T</w:t>
      </w:r>
      <w:r w:rsidRPr="00D95C24">
        <w:t xml:space="preserve">he review period may be adjusted </w:t>
      </w:r>
      <w:r w:rsidR="004E2D3F" w:rsidRPr="00D95C24">
        <w:t xml:space="preserve">on a case by case basis depending on </w:t>
      </w:r>
      <w:r w:rsidR="00C30577" w:rsidRPr="00D95C24">
        <w:t xml:space="preserve">unusual </w:t>
      </w:r>
      <w:r w:rsidR="004E2D3F" w:rsidRPr="00D95C24">
        <w:t>circumstances</w:t>
      </w:r>
      <w:r w:rsidR="00C30577" w:rsidRPr="00D95C24">
        <w:t xml:space="preserve"> approved by University Director</w:t>
      </w:r>
      <w:r w:rsidR="00245606" w:rsidRPr="00D95C24">
        <w:t>-</w:t>
      </w:r>
      <w:r w:rsidR="00C30577" w:rsidRPr="00D95C24">
        <w:t>level</w:t>
      </w:r>
      <w:r w:rsidR="00245606" w:rsidRPr="00D95C24">
        <w:t xml:space="preserve"> </w:t>
      </w:r>
      <w:r w:rsidR="00C30577" w:rsidRPr="00D95C24">
        <w:t xml:space="preserve">or higher </w:t>
      </w:r>
      <w:r w:rsidR="00245606" w:rsidRPr="00D95C24">
        <w:t xml:space="preserve">positions </w:t>
      </w:r>
      <w:r w:rsidR="00C30577" w:rsidRPr="00D95C24">
        <w:t>and communicated by University P</w:t>
      </w:r>
      <w:r w:rsidR="00245606" w:rsidRPr="00D95C24">
        <w:t>M</w:t>
      </w:r>
      <w:r w:rsidR="00E531CC" w:rsidRPr="00D95C24">
        <w:t>’s</w:t>
      </w:r>
      <w:r w:rsidR="00245606" w:rsidRPr="00D95C24">
        <w:t>.</w:t>
      </w:r>
    </w:p>
    <w:p w14:paraId="203E6DD1" w14:textId="77777777" w:rsidR="00825401" w:rsidRPr="007C10B0" w:rsidRDefault="00825401"/>
    <w:p w14:paraId="16079F01" w14:textId="77777777" w:rsidR="00825401" w:rsidRPr="007C10B0" w:rsidRDefault="00825401">
      <w:pPr>
        <w:numPr>
          <w:ilvl w:val="0"/>
          <w:numId w:val="40"/>
        </w:numPr>
        <w:rPr>
          <w:b/>
        </w:rPr>
      </w:pPr>
      <w:r w:rsidRPr="007C10B0">
        <w:rPr>
          <w:b/>
        </w:rPr>
        <w:t>Submittal Requirements:</w:t>
      </w:r>
    </w:p>
    <w:p w14:paraId="3D6BA60E" w14:textId="77777777" w:rsidR="00825401" w:rsidRPr="007C10B0" w:rsidRDefault="00825401">
      <w:pPr>
        <w:ind w:left="720"/>
      </w:pPr>
    </w:p>
    <w:p w14:paraId="65CE45DE" w14:textId="77777777" w:rsidR="00825401" w:rsidRPr="007C10B0" w:rsidRDefault="00825401">
      <w:pPr>
        <w:numPr>
          <w:ilvl w:val="0"/>
          <w:numId w:val="47"/>
        </w:numPr>
      </w:pPr>
      <w:r w:rsidRPr="007C10B0">
        <w:t xml:space="preserve">Submittal materials shall be appropriate to the project phase as outlined in the </w:t>
      </w:r>
      <w:r w:rsidR="009B235A">
        <w:t>AE</w:t>
      </w:r>
      <w:r w:rsidRPr="007C10B0">
        <w:t xml:space="preserve"> agreement.</w:t>
      </w:r>
    </w:p>
    <w:p w14:paraId="355B4D3C" w14:textId="77777777" w:rsidR="00825401" w:rsidRPr="007C10B0" w:rsidRDefault="00825401"/>
    <w:p w14:paraId="0AAECCBE" w14:textId="77777777" w:rsidR="00825401" w:rsidRPr="007C10B0" w:rsidRDefault="00825401"/>
    <w:p w14:paraId="6EF1559C" w14:textId="77777777" w:rsidR="00825401" w:rsidRPr="007C10B0" w:rsidRDefault="00825401">
      <w:pPr>
        <w:ind w:left="720"/>
      </w:pPr>
    </w:p>
    <w:p w14:paraId="3B6E318A" w14:textId="77777777" w:rsidR="00825401" w:rsidRPr="007C10B0" w:rsidRDefault="0087350E">
      <w:r>
        <w:t xml:space="preserve"> </w:t>
      </w:r>
    </w:p>
    <w:p w14:paraId="0D6F5C51" w14:textId="77777777" w:rsidR="00825401" w:rsidRPr="007C10B0" w:rsidRDefault="00825401"/>
    <w:p w14:paraId="04355975" w14:textId="77777777" w:rsidR="00236919" w:rsidRPr="007C10B0" w:rsidRDefault="00236919">
      <w:pPr>
        <w:rPr>
          <w:b/>
        </w:rPr>
        <w:sectPr w:rsidR="00236919" w:rsidRPr="007C10B0" w:rsidSect="00B07F91">
          <w:footerReference w:type="default" r:id="rId22"/>
          <w:pgSz w:w="12240" w:h="15840" w:code="1"/>
          <w:pgMar w:top="1440" w:right="1440" w:bottom="1440" w:left="1440" w:header="720" w:footer="720" w:gutter="0"/>
          <w:pgNumType w:start="1"/>
          <w:cols w:space="720"/>
        </w:sectPr>
      </w:pPr>
    </w:p>
    <w:p w14:paraId="0DB5A2AB" w14:textId="77777777" w:rsidR="00825401" w:rsidRPr="007C10B0" w:rsidRDefault="00825401">
      <w:pPr>
        <w:rPr>
          <w:b/>
        </w:rPr>
      </w:pPr>
      <w:r w:rsidRPr="007C10B0">
        <w:rPr>
          <w:b/>
        </w:rPr>
        <w:lastRenderedPageBreak/>
        <w:t>1.5</w:t>
      </w:r>
      <w:r w:rsidRPr="007C10B0">
        <w:rPr>
          <w:b/>
        </w:rPr>
        <w:tab/>
      </w:r>
      <w:r w:rsidR="008802ED">
        <w:rPr>
          <w:b/>
        </w:rPr>
        <w:t xml:space="preserve">University </w:t>
      </w:r>
      <w:r w:rsidRPr="007C10B0">
        <w:rPr>
          <w:b/>
        </w:rPr>
        <w:t>Planning and Technical Review Procedure:</w:t>
      </w:r>
    </w:p>
    <w:p w14:paraId="0C2E2057" w14:textId="77777777" w:rsidR="00825401" w:rsidRPr="007C10B0" w:rsidRDefault="00825401">
      <w:pPr>
        <w:rPr>
          <w:b/>
        </w:rPr>
      </w:pPr>
    </w:p>
    <w:p w14:paraId="609B4F25" w14:textId="77777777" w:rsidR="00825401" w:rsidRPr="007C10B0" w:rsidRDefault="00825401">
      <w:pPr>
        <w:numPr>
          <w:ilvl w:val="0"/>
          <w:numId w:val="68"/>
        </w:numPr>
        <w:rPr>
          <w:b/>
        </w:rPr>
      </w:pPr>
      <w:r w:rsidRPr="007C10B0">
        <w:rPr>
          <w:b/>
        </w:rPr>
        <w:t>Purpose:</w:t>
      </w:r>
    </w:p>
    <w:p w14:paraId="4138185B" w14:textId="77777777" w:rsidR="00825401" w:rsidRPr="007C10B0" w:rsidRDefault="00825401">
      <w:pPr>
        <w:ind w:left="720"/>
        <w:rPr>
          <w:b/>
        </w:rPr>
      </w:pPr>
    </w:p>
    <w:p w14:paraId="200B33B3" w14:textId="77777777" w:rsidR="00825401" w:rsidRPr="008802ED" w:rsidRDefault="00825401">
      <w:pPr>
        <w:pStyle w:val="BodyTextIndent3"/>
        <w:numPr>
          <w:ilvl w:val="0"/>
          <w:numId w:val="69"/>
        </w:numPr>
      </w:pPr>
      <w:r w:rsidRPr="008802ED">
        <w:t xml:space="preserve">The </w:t>
      </w:r>
      <w:r w:rsidR="007C10B0" w:rsidRPr="008802ED">
        <w:t>University</w:t>
      </w:r>
      <w:r w:rsidRPr="008802ED">
        <w:t xml:space="preserve"> </w:t>
      </w:r>
      <w:r w:rsidR="00D849E9" w:rsidRPr="008802ED">
        <w:t>P</w:t>
      </w:r>
      <w:r w:rsidRPr="008802ED">
        <w:t xml:space="preserve">lanning and </w:t>
      </w:r>
      <w:r w:rsidR="00D849E9" w:rsidRPr="008802ED">
        <w:t>T</w:t>
      </w:r>
      <w:r w:rsidRPr="008802ED">
        <w:t xml:space="preserve">echnical </w:t>
      </w:r>
      <w:r w:rsidR="00D849E9" w:rsidRPr="008802ED">
        <w:t>R</w:t>
      </w:r>
      <w:r w:rsidRPr="008802ED">
        <w:t xml:space="preserve">eviews are intended to facilitate the approval of a project in coordination with the DRB </w:t>
      </w:r>
      <w:r w:rsidR="00D849E9" w:rsidRPr="008802ED">
        <w:t xml:space="preserve">Procedure </w:t>
      </w:r>
      <w:r w:rsidRPr="008802ED">
        <w:t xml:space="preserve">and/or </w:t>
      </w:r>
      <w:r w:rsidR="007C10B0" w:rsidRPr="008802ED">
        <w:t>University</w:t>
      </w:r>
      <w:r w:rsidRPr="008802ED">
        <w:t xml:space="preserve"> </w:t>
      </w:r>
      <w:r w:rsidR="00D849E9" w:rsidRPr="008802ED">
        <w:t>Minor Project Internal Design Review</w:t>
      </w:r>
      <w:r w:rsidRPr="008802ED">
        <w:t>.</w:t>
      </w:r>
    </w:p>
    <w:p w14:paraId="68CB2F4B" w14:textId="77777777" w:rsidR="00825401" w:rsidRPr="007C10B0" w:rsidRDefault="00825401">
      <w:pPr>
        <w:ind w:left="1440"/>
      </w:pPr>
    </w:p>
    <w:p w14:paraId="55E24535" w14:textId="77777777" w:rsidR="00825401" w:rsidRPr="007C10B0" w:rsidRDefault="00825401">
      <w:pPr>
        <w:numPr>
          <w:ilvl w:val="0"/>
          <w:numId w:val="70"/>
        </w:numPr>
      </w:pPr>
      <w:r w:rsidRPr="007C10B0">
        <w:t>The planning review is intended to:</w:t>
      </w:r>
    </w:p>
    <w:p w14:paraId="6485F0D9" w14:textId="77777777" w:rsidR="00825401" w:rsidRPr="007C10B0" w:rsidRDefault="00825401">
      <w:pPr>
        <w:ind w:left="2160"/>
      </w:pPr>
    </w:p>
    <w:p w14:paraId="01759292" w14:textId="77777777" w:rsidR="00825401" w:rsidRPr="007C10B0" w:rsidRDefault="00825401">
      <w:pPr>
        <w:numPr>
          <w:ilvl w:val="0"/>
          <w:numId w:val="71"/>
        </w:numPr>
      </w:pPr>
      <w:r w:rsidRPr="007C10B0">
        <w:t>Verify compliance with the requirements of the Program Plan;</w:t>
      </w:r>
    </w:p>
    <w:p w14:paraId="1684A76F" w14:textId="77777777" w:rsidR="00825401" w:rsidRPr="007C10B0" w:rsidRDefault="00825401">
      <w:pPr>
        <w:ind w:left="2880"/>
      </w:pPr>
    </w:p>
    <w:p w14:paraId="7A18103C" w14:textId="77777777" w:rsidR="00825401" w:rsidRPr="007C10B0" w:rsidRDefault="00825401">
      <w:pPr>
        <w:numPr>
          <w:ilvl w:val="0"/>
          <w:numId w:val="71"/>
        </w:numPr>
      </w:pPr>
      <w:r w:rsidRPr="007C10B0">
        <w:t>Review the function(s) of the space planning versus the needs(s) of the user(s);</w:t>
      </w:r>
    </w:p>
    <w:p w14:paraId="0833BB02" w14:textId="77777777" w:rsidR="00825401" w:rsidRPr="007C10B0" w:rsidRDefault="00825401"/>
    <w:p w14:paraId="4399F87E" w14:textId="77777777" w:rsidR="00825401" w:rsidRPr="00A16A7A" w:rsidRDefault="00825401">
      <w:pPr>
        <w:numPr>
          <w:ilvl w:val="0"/>
          <w:numId w:val="71"/>
        </w:numPr>
      </w:pPr>
      <w:r w:rsidRPr="00A16A7A">
        <w:t>Review the size(s) and location(s) of spaces for the project’s support facilities and functions with relation to Part 3.0 – Project Planning and Design Guidelines/Considerations; and</w:t>
      </w:r>
    </w:p>
    <w:p w14:paraId="04DEDF88" w14:textId="77777777" w:rsidR="00825401" w:rsidRPr="007C10B0" w:rsidRDefault="00825401"/>
    <w:p w14:paraId="75320B24" w14:textId="77777777" w:rsidR="00825401" w:rsidRPr="007C10B0" w:rsidRDefault="00825401">
      <w:pPr>
        <w:numPr>
          <w:ilvl w:val="0"/>
          <w:numId w:val="71"/>
        </w:numPr>
      </w:pPr>
      <w:r w:rsidRPr="007C10B0">
        <w:t>Review the space planning with relation to issues of compliance with code and life safety requirements.</w:t>
      </w:r>
    </w:p>
    <w:p w14:paraId="1BE260C3" w14:textId="77777777" w:rsidR="00825401" w:rsidRPr="007C10B0" w:rsidRDefault="00825401"/>
    <w:p w14:paraId="56A6D5E8" w14:textId="77777777" w:rsidR="00825401" w:rsidRPr="007C10B0" w:rsidRDefault="00825401">
      <w:pPr>
        <w:numPr>
          <w:ilvl w:val="0"/>
          <w:numId w:val="70"/>
        </w:numPr>
      </w:pPr>
      <w:r w:rsidRPr="007C10B0">
        <w:t>The technical review is intended to:</w:t>
      </w:r>
    </w:p>
    <w:p w14:paraId="5969008B" w14:textId="77777777" w:rsidR="00825401" w:rsidRPr="007C10B0" w:rsidRDefault="00825401">
      <w:pPr>
        <w:ind w:left="2160"/>
      </w:pPr>
    </w:p>
    <w:p w14:paraId="2C46B77A" w14:textId="77777777" w:rsidR="00825401" w:rsidRPr="007C10B0" w:rsidRDefault="00825401">
      <w:pPr>
        <w:numPr>
          <w:ilvl w:val="0"/>
          <w:numId w:val="72"/>
        </w:numPr>
      </w:pPr>
      <w:r w:rsidRPr="007C10B0">
        <w:t>Review the materials proposed for use throughout the project and the details associated with those materials; and</w:t>
      </w:r>
    </w:p>
    <w:p w14:paraId="2FF99B23" w14:textId="77777777" w:rsidR="00825401" w:rsidRPr="007C10B0" w:rsidRDefault="00825401"/>
    <w:p w14:paraId="15C16310" w14:textId="77777777" w:rsidR="00825401" w:rsidRPr="007C10B0" w:rsidRDefault="00825401">
      <w:pPr>
        <w:numPr>
          <w:ilvl w:val="0"/>
          <w:numId w:val="72"/>
        </w:numPr>
      </w:pPr>
      <w:r w:rsidRPr="007C10B0">
        <w:t xml:space="preserve">Review of the design of the project’s various systems for being applicable to the project and in compliance with the requirements of </w:t>
      </w:r>
      <w:r w:rsidRPr="00A16A7A">
        <w:t xml:space="preserve">Part </w:t>
      </w:r>
      <w:r w:rsidR="00847781">
        <w:t>4</w:t>
      </w:r>
      <w:r w:rsidR="00A95C63" w:rsidRPr="00A16A7A">
        <w:t xml:space="preserve"> of this Manual</w:t>
      </w:r>
      <w:r w:rsidRPr="00A16A7A">
        <w:t xml:space="preserve"> – </w:t>
      </w:r>
      <w:r w:rsidR="00A95C63" w:rsidRPr="00A16A7A">
        <w:t>-Specification Guidelines</w:t>
      </w:r>
    </w:p>
    <w:p w14:paraId="37020C05" w14:textId="77777777" w:rsidR="009970EC" w:rsidRPr="007C10B0" w:rsidRDefault="009970EC" w:rsidP="009970EC"/>
    <w:p w14:paraId="6493DFED" w14:textId="77777777" w:rsidR="009970EC" w:rsidRPr="007C10B0" w:rsidRDefault="009970EC">
      <w:pPr>
        <w:numPr>
          <w:ilvl w:val="0"/>
          <w:numId w:val="72"/>
        </w:numPr>
      </w:pPr>
      <w:r w:rsidRPr="007C10B0">
        <w:t xml:space="preserve">Ensure compliance with approved codes (exhibit D of Architect / Engineer Contract) through </w:t>
      </w:r>
      <w:r w:rsidR="007C10B0">
        <w:t>University</w:t>
      </w:r>
      <w:r w:rsidRPr="007C10B0">
        <w:t xml:space="preserve"> CBO or 3</w:t>
      </w:r>
      <w:r w:rsidRPr="007C10B0">
        <w:rPr>
          <w:vertAlign w:val="superscript"/>
        </w:rPr>
        <w:t>rd</w:t>
      </w:r>
      <w:r w:rsidRPr="007C10B0">
        <w:t xml:space="preserve"> Code Consultant.</w:t>
      </w:r>
    </w:p>
    <w:p w14:paraId="18026536" w14:textId="77777777" w:rsidR="00825401" w:rsidRPr="007C10B0" w:rsidRDefault="00825401"/>
    <w:p w14:paraId="2EF1817D" w14:textId="77777777" w:rsidR="00825401" w:rsidRPr="007C10B0" w:rsidRDefault="00825401">
      <w:pPr>
        <w:numPr>
          <w:ilvl w:val="0"/>
          <w:numId w:val="70"/>
        </w:numPr>
      </w:pPr>
      <w:r w:rsidRPr="00C31F36">
        <w:t xml:space="preserve">City of </w:t>
      </w:r>
      <w:smartTag w:uri="urn:schemas-microsoft-com:office:smarttags" w:element="City">
        <w:smartTag w:uri="urn:schemas-microsoft-com:office:smarttags" w:element="place">
          <w:r w:rsidRPr="00C31F36">
            <w:t>Aurora Review</w:t>
          </w:r>
        </w:smartTag>
      </w:smartTag>
      <w:r w:rsidRPr="007C10B0">
        <w:t xml:space="preserve"> (for projects with </w:t>
      </w:r>
      <w:r w:rsidR="009970EC" w:rsidRPr="007C10B0">
        <w:t>underground utilities)</w:t>
      </w:r>
    </w:p>
    <w:p w14:paraId="02016D15" w14:textId="77777777" w:rsidR="00825401" w:rsidRPr="007C10B0" w:rsidRDefault="00825401">
      <w:pPr>
        <w:ind w:left="2160"/>
        <w:rPr>
          <w:u w:val="single"/>
        </w:rPr>
      </w:pPr>
    </w:p>
    <w:p w14:paraId="0BC27BD9" w14:textId="77777777" w:rsidR="00825401" w:rsidRPr="007C10B0" w:rsidRDefault="00825401">
      <w:pPr>
        <w:numPr>
          <w:ilvl w:val="0"/>
          <w:numId w:val="73"/>
        </w:numPr>
      </w:pPr>
      <w:r w:rsidRPr="007C10B0">
        <w:t xml:space="preserve">City of </w:t>
      </w:r>
      <w:smartTag w:uri="urn:schemas-microsoft-com:office:smarttags" w:element="City">
        <w:r w:rsidRPr="007C10B0">
          <w:t>Aurora</w:t>
        </w:r>
      </w:smartTag>
      <w:r w:rsidRPr="007C10B0">
        <w:t xml:space="preserve"> will review site work and utilities for conformance to the latest City of </w:t>
      </w:r>
      <w:smartTag w:uri="urn:schemas-microsoft-com:office:smarttags" w:element="City">
        <w:smartTag w:uri="urn:schemas-microsoft-com:office:smarttags" w:element="place">
          <w:r w:rsidRPr="007C10B0">
            <w:t>Aurora</w:t>
          </w:r>
        </w:smartTag>
      </w:smartTag>
      <w:r w:rsidRPr="007C10B0">
        <w:t xml:space="preserve"> standards.  The must be submitted formally to the City </w:t>
      </w:r>
      <w:r w:rsidR="00C31F36">
        <w:t xml:space="preserve">through the University PM </w:t>
      </w:r>
      <w:r w:rsidRPr="007C10B0">
        <w:t xml:space="preserve">for </w:t>
      </w:r>
      <w:r w:rsidR="00C31F36">
        <w:t xml:space="preserve">a joint University/ City </w:t>
      </w:r>
      <w:r w:rsidRPr="007C10B0">
        <w:t>permit.</w:t>
      </w:r>
    </w:p>
    <w:p w14:paraId="3F15F6AC" w14:textId="77777777" w:rsidR="00825401" w:rsidRPr="007C10B0" w:rsidRDefault="00825401"/>
    <w:p w14:paraId="48A4EFDA" w14:textId="77777777" w:rsidR="00825401" w:rsidRPr="007C10B0" w:rsidRDefault="00825401">
      <w:pPr>
        <w:numPr>
          <w:ilvl w:val="0"/>
          <w:numId w:val="70"/>
        </w:numPr>
      </w:pPr>
      <w:r w:rsidRPr="007C10B0">
        <w:t>Grant Review (for projects with grant funding)</w:t>
      </w:r>
    </w:p>
    <w:p w14:paraId="7A9264C5" w14:textId="77777777" w:rsidR="00825401" w:rsidRPr="007C10B0" w:rsidRDefault="00825401">
      <w:pPr>
        <w:ind w:left="2880"/>
      </w:pPr>
    </w:p>
    <w:p w14:paraId="5D30CCF4" w14:textId="77777777" w:rsidR="00825401" w:rsidRPr="007C10B0" w:rsidRDefault="00825401">
      <w:pPr>
        <w:numPr>
          <w:ilvl w:val="0"/>
          <w:numId w:val="74"/>
        </w:numPr>
      </w:pPr>
      <w:r w:rsidRPr="007C10B0">
        <w:t xml:space="preserve">Project with grant funding will require specialize review and conformance.  It will vary based on the grant requirement.  The design team should confirm special grant requirement at the </w:t>
      </w:r>
      <w:r w:rsidR="00D849E9">
        <w:t>s</w:t>
      </w:r>
      <w:r w:rsidRPr="007C10B0">
        <w:t xml:space="preserve">tate of </w:t>
      </w:r>
      <w:r w:rsidR="00D849E9">
        <w:t>d</w:t>
      </w:r>
      <w:r w:rsidR="00D849E9" w:rsidRPr="007C10B0">
        <w:t>esign</w:t>
      </w:r>
      <w:r w:rsidRPr="007C10B0">
        <w:t>.</w:t>
      </w:r>
    </w:p>
    <w:p w14:paraId="3433A25B" w14:textId="77777777" w:rsidR="00825401" w:rsidRPr="007C10B0" w:rsidRDefault="00825401">
      <w:pPr>
        <w:ind w:left="2880"/>
      </w:pPr>
    </w:p>
    <w:p w14:paraId="3BE83E3F" w14:textId="77777777" w:rsidR="00825401" w:rsidRPr="007C10B0" w:rsidRDefault="00825401">
      <w:pPr>
        <w:ind w:left="720"/>
        <w:rPr>
          <w:b/>
        </w:rPr>
      </w:pPr>
      <w:r w:rsidRPr="007C10B0">
        <w:rPr>
          <w:b/>
        </w:rPr>
        <w:t>B.</w:t>
      </w:r>
      <w:r w:rsidRPr="007C10B0">
        <w:rPr>
          <w:b/>
        </w:rPr>
        <w:tab/>
        <w:t>Projects Subject to Reviews:</w:t>
      </w:r>
    </w:p>
    <w:p w14:paraId="57A8D1C6" w14:textId="77777777" w:rsidR="00825401" w:rsidRPr="007C10B0" w:rsidRDefault="00825401"/>
    <w:p w14:paraId="02847F70" w14:textId="77777777" w:rsidR="00825401" w:rsidRPr="007C10B0" w:rsidRDefault="00825401">
      <w:pPr>
        <w:numPr>
          <w:ilvl w:val="0"/>
          <w:numId w:val="75"/>
        </w:numPr>
      </w:pPr>
      <w:r w:rsidRPr="007C10B0">
        <w:t>All new and remodel projects on the campus shall be subject to planning and technical reviews.</w:t>
      </w:r>
    </w:p>
    <w:p w14:paraId="30198B62" w14:textId="77777777" w:rsidR="00825401" w:rsidRPr="007C10B0" w:rsidRDefault="00825401"/>
    <w:p w14:paraId="5F050213" w14:textId="77777777" w:rsidR="00825401" w:rsidRPr="007C10B0" w:rsidRDefault="00825401">
      <w:pPr>
        <w:ind w:left="720"/>
        <w:rPr>
          <w:b/>
        </w:rPr>
      </w:pPr>
      <w:r w:rsidRPr="007C10B0">
        <w:rPr>
          <w:b/>
        </w:rPr>
        <w:t>C.</w:t>
      </w:r>
      <w:r w:rsidRPr="007C10B0">
        <w:rPr>
          <w:b/>
        </w:rPr>
        <w:tab/>
        <w:t>Required Times for Reviews:</w:t>
      </w:r>
    </w:p>
    <w:p w14:paraId="5E2D6AB7" w14:textId="77777777" w:rsidR="00825401" w:rsidRPr="007C10B0" w:rsidRDefault="00825401">
      <w:pPr>
        <w:ind w:left="720"/>
      </w:pPr>
    </w:p>
    <w:p w14:paraId="0F63EA31" w14:textId="77777777" w:rsidR="00825401" w:rsidRPr="007C10B0" w:rsidRDefault="00825401">
      <w:pPr>
        <w:numPr>
          <w:ilvl w:val="0"/>
          <w:numId w:val="76"/>
        </w:numPr>
      </w:pPr>
      <w:r w:rsidRPr="007C10B0">
        <w:t xml:space="preserve">Reviews shall typically occur at the schematic design, design development and construction documents phases of the design process unless determined otherwise by the </w:t>
      </w:r>
      <w:r w:rsidR="007C10B0">
        <w:lastRenderedPageBreak/>
        <w:t>University</w:t>
      </w:r>
      <w:r w:rsidRPr="007C10B0">
        <w:t xml:space="preserve"> Project Manager.  Certain minor projects may be exempted from one or more of these phases.</w:t>
      </w:r>
    </w:p>
    <w:p w14:paraId="071C0902" w14:textId="77777777" w:rsidR="00825401" w:rsidRPr="007C10B0" w:rsidRDefault="00825401">
      <w:pPr>
        <w:ind w:left="1440"/>
      </w:pPr>
    </w:p>
    <w:p w14:paraId="599255D6" w14:textId="77777777" w:rsidR="00825401" w:rsidRPr="007C10B0" w:rsidRDefault="00825401">
      <w:pPr>
        <w:rPr>
          <w:b/>
        </w:rPr>
      </w:pPr>
      <w:r w:rsidRPr="007C10B0">
        <w:tab/>
      </w:r>
      <w:r w:rsidRPr="007C10B0">
        <w:rPr>
          <w:b/>
        </w:rPr>
        <w:t>D.</w:t>
      </w:r>
      <w:r w:rsidRPr="007C10B0">
        <w:rPr>
          <w:b/>
        </w:rPr>
        <w:tab/>
        <w:t>Submittal Requirements:</w:t>
      </w:r>
    </w:p>
    <w:p w14:paraId="5DF3D0DA" w14:textId="77777777" w:rsidR="00825401" w:rsidRPr="007C10B0" w:rsidRDefault="00825401">
      <w:pPr>
        <w:rPr>
          <w:b/>
        </w:rPr>
      </w:pPr>
    </w:p>
    <w:p w14:paraId="6DA01A6D" w14:textId="77777777" w:rsidR="00825401" w:rsidRPr="007C10B0" w:rsidRDefault="00825401">
      <w:pPr>
        <w:numPr>
          <w:ilvl w:val="0"/>
          <w:numId w:val="77"/>
        </w:numPr>
      </w:pPr>
      <w:r w:rsidRPr="007C10B0">
        <w:t xml:space="preserve">Submittal materials shall be appropriate to the phase of the design process as outlined in the </w:t>
      </w:r>
      <w:r w:rsidR="009B235A">
        <w:t>AE</w:t>
      </w:r>
      <w:r w:rsidRPr="007C10B0">
        <w:t xml:space="preserve"> Agreement.</w:t>
      </w:r>
    </w:p>
    <w:p w14:paraId="3222C2A2" w14:textId="77777777" w:rsidR="00825401" w:rsidRPr="007C10B0" w:rsidRDefault="00825401"/>
    <w:p w14:paraId="7A917E37" w14:textId="77777777" w:rsidR="00825401" w:rsidRPr="007C10B0" w:rsidRDefault="00825401">
      <w:pPr>
        <w:numPr>
          <w:ilvl w:val="0"/>
          <w:numId w:val="78"/>
        </w:numPr>
        <w:rPr>
          <w:b/>
        </w:rPr>
      </w:pPr>
      <w:r w:rsidRPr="007C10B0">
        <w:rPr>
          <w:b/>
        </w:rPr>
        <w:t>Review Process:</w:t>
      </w:r>
    </w:p>
    <w:p w14:paraId="3AA3FB1E" w14:textId="77777777" w:rsidR="00825401" w:rsidRPr="007C10B0" w:rsidRDefault="00825401">
      <w:pPr>
        <w:ind w:left="720"/>
        <w:rPr>
          <w:b/>
        </w:rPr>
      </w:pPr>
    </w:p>
    <w:p w14:paraId="3FE5808B" w14:textId="77777777" w:rsidR="00825401" w:rsidRPr="007C10B0" w:rsidRDefault="00825401">
      <w:pPr>
        <w:pStyle w:val="BodyTextIndent3"/>
        <w:numPr>
          <w:ilvl w:val="0"/>
          <w:numId w:val="79"/>
        </w:numPr>
      </w:pPr>
      <w:r w:rsidRPr="007C10B0">
        <w:t xml:space="preserve">The review materials shall be submitted to the </w:t>
      </w:r>
      <w:r w:rsidR="007C10B0">
        <w:t>University</w:t>
      </w:r>
      <w:r w:rsidRPr="007C10B0">
        <w:t xml:space="preserve"> Project Manager, who will distribute the materials to the </w:t>
      </w:r>
      <w:r w:rsidR="007C10B0">
        <w:t>University</w:t>
      </w:r>
      <w:r w:rsidRPr="007C10B0">
        <w:t xml:space="preserve"> departments , as applicable, for their reviews.  All review comments will be put in written form and transmitted back to the design team.</w:t>
      </w:r>
    </w:p>
    <w:p w14:paraId="62813BBF" w14:textId="77777777" w:rsidR="00825401" w:rsidRPr="007C10B0" w:rsidRDefault="00825401">
      <w:pPr>
        <w:ind w:left="1440"/>
      </w:pPr>
    </w:p>
    <w:p w14:paraId="12DDF3C5" w14:textId="77777777" w:rsidR="00825401" w:rsidRPr="00D95C24" w:rsidRDefault="00825401">
      <w:pPr>
        <w:numPr>
          <w:ilvl w:val="0"/>
          <w:numId w:val="79"/>
        </w:numPr>
      </w:pPr>
      <w:r w:rsidRPr="007C10B0">
        <w:t>The design team will provide written responses to the review comments with exp</w:t>
      </w:r>
      <w:r w:rsidRPr="00D95C24">
        <w:t>lanations, clarifications and/or action items related thereto.  If and action item indicates a change to be incorporated into the ensuing phase' documents, an appropriate notation as to the location of that change shall accompany said documents so that the change can be confirmed.</w:t>
      </w:r>
    </w:p>
    <w:p w14:paraId="67DD76D3" w14:textId="77777777" w:rsidR="00825401" w:rsidRPr="00D95C24" w:rsidRDefault="00825401"/>
    <w:p w14:paraId="36246793" w14:textId="77777777" w:rsidR="00825401" w:rsidRPr="00D95C24" w:rsidRDefault="00825401">
      <w:pPr>
        <w:ind w:left="720"/>
        <w:rPr>
          <w:b/>
        </w:rPr>
      </w:pPr>
      <w:r w:rsidRPr="00D95C24">
        <w:rPr>
          <w:b/>
        </w:rPr>
        <w:t>F.</w:t>
      </w:r>
      <w:r w:rsidRPr="00D95C24">
        <w:rPr>
          <w:b/>
        </w:rPr>
        <w:tab/>
        <w:t>Review Period:</w:t>
      </w:r>
    </w:p>
    <w:p w14:paraId="2DA653F6" w14:textId="77777777" w:rsidR="00825401" w:rsidRPr="00D95C24" w:rsidRDefault="00825401">
      <w:pPr>
        <w:ind w:left="1440"/>
        <w:rPr>
          <w:b/>
        </w:rPr>
      </w:pPr>
    </w:p>
    <w:p w14:paraId="60EFCADF" w14:textId="77777777" w:rsidR="00C30577" w:rsidRPr="00D95C24" w:rsidRDefault="00C30577" w:rsidP="00747073">
      <w:pPr>
        <w:numPr>
          <w:ilvl w:val="0"/>
          <w:numId w:val="80"/>
        </w:numPr>
      </w:pPr>
      <w:r w:rsidRPr="00D95C24">
        <w:t>A period of two weeks shall be allowed for review of each phase.  The review period may be adjusted on a case by case basis depending on unusual circumstances approved by University Director</w:t>
      </w:r>
      <w:r w:rsidR="00245606" w:rsidRPr="00D95C24">
        <w:t>-</w:t>
      </w:r>
      <w:r w:rsidRPr="00D95C24">
        <w:t xml:space="preserve">level or higher </w:t>
      </w:r>
      <w:r w:rsidR="00245606" w:rsidRPr="00D95C24">
        <w:t xml:space="preserve">positions </w:t>
      </w:r>
      <w:r w:rsidRPr="00D95C24">
        <w:t>and communicated by University P</w:t>
      </w:r>
      <w:r w:rsidR="00245606" w:rsidRPr="00D95C24">
        <w:t>M</w:t>
      </w:r>
      <w:r w:rsidR="00E531CC" w:rsidRPr="00D95C24">
        <w:t>’s</w:t>
      </w:r>
      <w:r w:rsidRPr="00D95C24">
        <w:t>.</w:t>
      </w:r>
    </w:p>
    <w:p w14:paraId="6A46CA4A" w14:textId="77777777" w:rsidR="00825401" w:rsidRPr="007C10B0" w:rsidRDefault="00825401">
      <w:pPr>
        <w:ind w:left="1440"/>
      </w:pPr>
    </w:p>
    <w:p w14:paraId="38CB6DB2" w14:textId="77777777" w:rsidR="00236919" w:rsidRPr="007C10B0" w:rsidRDefault="00236919">
      <w:pPr>
        <w:rPr>
          <w:b/>
        </w:rPr>
        <w:sectPr w:rsidR="00236919" w:rsidRPr="007C10B0" w:rsidSect="00B07F91">
          <w:footerReference w:type="default" r:id="rId23"/>
          <w:pgSz w:w="12240" w:h="15840" w:code="1"/>
          <w:pgMar w:top="1440" w:right="1440" w:bottom="1440" w:left="1440" w:header="720" w:footer="720" w:gutter="0"/>
          <w:pgNumType w:start="1"/>
          <w:cols w:space="720"/>
        </w:sectPr>
      </w:pPr>
    </w:p>
    <w:p w14:paraId="6F3C2652" w14:textId="77777777" w:rsidR="00825401" w:rsidRPr="007C10B0" w:rsidRDefault="00825401">
      <w:pPr>
        <w:ind w:left="720"/>
      </w:pPr>
    </w:p>
    <w:p w14:paraId="7196FDC4" w14:textId="77777777" w:rsidR="008B5D33" w:rsidRDefault="008B5D33" w:rsidP="008B5D33">
      <w:pPr>
        <w:rPr>
          <w:b/>
        </w:rPr>
      </w:pPr>
      <w:r>
        <w:rPr>
          <w:b/>
        </w:rPr>
        <w:t>1.</w:t>
      </w:r>
      <w:r w:rsidR="008A4F1E">
        <w:rPr>
          <w:b/>
        </w:rPr>
        <w:t>6</w:t>
      </w:r>
      <w:r w:rsidR="00825401" w:rsidRPr="007C10B0">
        <w:rPr>
          <w:b/>
        </w:rPr>
        <w:tab/>
      </w:r>
      <w:r w:rsidR="006E2669">
        <w:rPr>
          <w:b/>
        </w:rPr>
        <w:t>Project</w:t>
      </w:r>
      <w:r w:rsidR="008515FF">
        <w:rPr>
          <w:b/>
        </w:rPr>
        <w:t xml:space="preserve"> Numbering </w:t>
      </w:r>
      <w:r w:rsidR="00394F99">
        <w:rPr>
          <w:b/>
        </w:rPr>
        <w:t>Standards</w:t>
      </w:r>
    </w:p>
    <w:p w14:paraId="48922A49" w14:textId="77777777" w:rsidR="008B5D33" w:rsidRDefault="008B5D33">
      <w:pPr>
        <w:ind w:left="720"/>
        <w:rPr>
          <w:b/>
        </w:rPr>
      </w:pPr>
    </w:p>
    <w:p w14:paraId="2A6D0385" w14:textId="77777777" w:rsidR="00825401" w:rsidRPr="007C10B0" w:rsidRDefault="008B5D33">
      <w:pPr>
        <w:ind w:left="720"/>
        <w:rPr>
          <w:b/>
        </w:rPr>
      </w:pPr>
      <w:r>
        <w:rPr>
          <w:b/>
        </w:rPr>
        <w:t>A.</w:t>
      </w:r>
      <w:r>
        <w:rPr>
          <w:b/>
        </w:rPr>
        <w:tab/>
      </w:r>
      <w:r w:rsidR="00825401" w:rsidRPr="007C10B0">
        <w:rPr>
          <w:b/>
        </w:rPr>
        <w:t>Room Number</w:t>
      </w:r>
      <w:r w:rsidR="00261A85">
        <w:rPr>
          <w:b/>
        </w:rPr>
        <w:t>ing</w:t>
      </w:r>
      <w:r w:rsidR="00825401" w:rsidRPr="007C10B0">
        <w:rPr>
          <w:b/>
        </w:rPr>
        <w:t>:</w:t>
      </w:r>
    </w:p>
    <w:p w14:paraId="332CC65B" w14:textId="77777777" w:rsidR="00C94516" w:rsidRPr="007C10B0" w:rsidRDefault="00C94516" w:rsidP="00654F5D">
      <w:pPr>
        <w:ind w:left="1440"/>
      </w:pPr>
    </w:p>
    <w:p w14:paraId="57C25E02" w14:textId="77777777" w:rsidR="00C94516" w:rsidRPr="007C10B0" w:rsidRDefault="00C94516" w:rsidP="00C94516">
      <w:pPr>
        <w:numPr>
          <w:ilvl w:val="0"/>
          <w:numId w:val="97"/>
        </w:numPr>
      </w:pPr>
      <w:r w:rsidRPr="007C10B0">
        <w:t>Scope:</w:t>
      </w:r>
    </w:p>
    <w:p w14:paraId="569D6178" w14:textId="77777777" w:rsidR="00C94516" w:rsidRPr="007C10B0" w:rsidRDefault="00C94516" w:rsidP="00654F5D">
      <w:pPr>
        <w:ind w:left="2160"/>
      </w:pPr>
    </w:p>
    <w:p w14:paraId="6EB12443" w14:textId="77777777" w:rsidR="00C94516" w:rsidRPr="007C10B0" w:rsidRDefault="00C94516" w:rsidP="00C94516">
      <w:pPr>
        <w:ind w:left="2160"/>
      </w:pPr>
      <w:r w:rsidRPr="007C10B0">
        <w:t xml:space="preserve">It is the goal of </w:t>
      </w:r>
      <w:bookmarkStart w:id="0" w:name="OLE_LINK1"/>
      <w:r w:rsidR="003E65FB">
        <w:t xml:space="preserve">the </w:t>
      </w:r>
      <w:r w:rsidR="007C10B0">
        <w:t>University</w:t>
      </w:r>
      <w:r w:rsidRPr="007C10B0">
        <w:t xml:space="preserve"> </w:t>
      </w:r>
      <w:bookmarkEnd w:id="0"/>
      <w:r w:rsidRPr="007C10B0">
        <w:t>that occupants and visitors are able to find their way through the buildings on campus with minimal effort.  To facilitate this, a building designation and a room numbering system have been developed. Other concerns to be addressed by these systems include, but are not limited to:</w:t>
      </w:r>
    </w:p>
    <w:p w14:paraId="1CC91F38" w14:textId="77777777" w:rsidR="00C94516" w:rsidRPr="007C10B0" w:rsidRDefault="00C94516" w:rsidP="00C94516">
      <w:pPr>
        <w:ind w:left="2160"/>
      </w:pPr>
    </w:p>
    <w:p w14:paraId="6ABF6B00" w14:textId="77777777" w:rsidR="00C94516" w:rsidRPr="007C10B0" w:rsidRDefault="00C94516" w:rsidP="00C94516">
      <w:pPr>
        <w:numPr>
          <w:ilvl w:val="1"/>
          <w:numId w:val="97"/>
        </w:numPr>
      </w:pPr>
      <w:r w:rsidRPr="007C10B0">
        <w:t>Emergency Response;</w:t>
      </w:r>
    </w:p>
    <w:p w14:paraId="4C78E007" w14:textId="77777777" w:rsidR="00C94516" w:rsidRPr="007C10B0" w:rsidRDefault="00C94516" w:rsidP="00C94516">
      <w:pPr>
        <w:ind w:left="2160"/>
      </w:pPr>
    </w:p>
    <w:p w14:paraId="54373E24" w14:textId="77777777" w:rsidR="00C94516" w:rsidRPr="007C10B0" w:rsidRDefault="00C94516" w:rsidP="00C94516">
      <w:pPr>
        <w:numPr>
          <w:ilvl w:val="1"/>
          <w:numId w:val="97"/>
        </w:numPr>
      </w:pPr>
      <w:r w:rsidRPr="007C10B0">
        <w:t>Space Management;</w:t>
      </w:r>
    </w:p>
    <w:p w14:paraId="6657BD7F" w14:textId="77777777" w:rsidR="00C94516" w:rsidRPr="007C10B0" w:rsidRDefault="00C94516" w:rsidP="00B14C38">
      <w:pPr>
        <w:ind w:left="2160"/>
      </w:pPr>
    </w:p>
    <w:p w14:paraId="4F0DA9D8" w14:textId="77777777" w:rsidR="00C94516" w:rsidRPr="007C10B0" w:rsidRDefault="00C94516" w:rsidP="00C94516">
      <w:pPr>
        <w:numPr>
          <w:ilvl w:val="1"/>
          <w:numId w:val="97"/>
        </w:numPr>
      </w:pPr>
      <w:r w:rsidRPr="007C10B0">
        <w:t>Asset tracking;</w:t>
      </w:r>
    </w:p>
    <w:p w14:paraId="5A39B535" w14:textId="77777777" w:rsidR="00C94516" w:rsidRPr="007C10B0" w:rsidRDefault="00C94516" w:rsidP="00B14C38">
      <w:pPr>
        <w:ind w:left="2160"/>
      </w:pPr>
    </w:p>
    <w:p w14:paraId="72E9A81D" w14:textId="77777777" w:rsidR="00C94516" w:rsidRPr="007C10B0" w:rsidRDefault="00C94516" w:rsidP="00C94516">
      <w:pPr>
        <w:numPr>
          <w:ilvl w:val="1"/>
          <w:numId w:val="97"/>
        </w:numPr>
      </w:pPr>
      <w:r w:rsidRPr="007C10B0">
        <w:t>Security;</w:t>
      </w:r>
    </w:p>
    <w:p w14:paraId="08E35607" w14:textId="77777777" w:rsidR="00C94516" w:rsidRPr="007C10B0" w:rsidRDefault="00C94516" w:rsidP="00B14C38">
      <w:pPr>
        <w:ind w:left="2160"/>
      </w:pPr>
    </w:p>
    <w:p w14:paraId="1467F6D4" w14:textId="77777777" w:rsidR="00C94516" w:rsidRPr="007C10B0" w:rsidRDefault="00C94516" w:rsidP="00C94516">
      <w:pPr>
        <w:ind w:left="2160"/>
      </w:pPr>
      <w:r w:rsidRPr="007C10B0">
        <w:t>It is expected that each room numbering plan will be unique. Illustrations in the “Process” section of the “Room Numbering Standards” are examples only and are not prescriptive,</w:t>
      </w:r>
      <w:r w:rsidR="00B14C38" w:rsidRPr="007C10B0">
        <w:t xml:space="preserve"> and are based on the Anschutz Medical C</w:t>
      </w:r>
      <w:r w:rsidRPr="007C10B0">
        <w:t xml:space="preserve">ampus format. The building designator referenced in the illustrations and examples shall be A99; this designator is for demonstration purposes only and is not to be used as the actual designator. Room numbering will be an interactive process between the </w:t>
      </w:r>
      <w:r w:rsidR="003E65FB">
        <w:t>AE</w:t>
      </w:r>
      <w:r w:rsidRPr="007C10B0">
        <w:t xml:space="preserve"> and the </w:t>
      </w:r>
      <w:r w:rsidR="007C10B0">
        <w:t>University</w:t>
      </w:r>
      <w:r w:rsidR="00527862" w:rsidRPr="007C10B0">
        <w:t xml:space="preserve"> GIS Coordinator</w:t>
      </w:r>
      <w:r w:rsidRPr="007C10B0">
        <w:t>.</w:t>
      </w:r>
    </w:p>
    <w:p w14:paraId="7374E3E7" w14:textId="77777777" w:rsidR="00C94516" w:rsidRPr="007C10B0" w:rsidRDefault="00C94516" w:rsidP="00C94516">
      <w:pPr>
        <w:ind w:left="2160"/>
      </w:pPr>
    </w:p>
    <w:p w14:paraId="6657FA4B" w14:textId="77777777" w:rsidR="00C94516" w:rsidRPr="007C10B0" w:rsidRDefault="00C94516" w:rsidP="00C94516">
      <w:pPr>
        <w:pStyle w:val="BodyTextIndent3"/>
      </w:pPr>
      <w:r w:rsidRPr="007C10B0">
        <w:t>2.</w:t>
      </w:r>
      <w:r w:rsidRPr="007C10B0">
        <w:tab/>
        <w:t>Applications:</w:t>
      </w:r>
    </w:p>
    <w:p w14:paraId="582A064E" w14:textId="77777777" w:rsidR="00C94516" w:rsidRPr="007C10B0" w:rsidRDefault="00C94516" w:rsidP="00C94516">
      <w:pPr>
        <w:ind w:left="2160"/>
      </w:pPr>
    </w:p>
    <w:p w14:paraId="5F40D03A" w14:textId="77777777" w:rsidR="00C94516" w:rsidRPr="007C10B0" w:rsidRDefault="00B14C38" w:rsidP="00C94516">
      <w:pPr>
        <w:ind w:left="2160"/>
      </w:pPr>
      <w:r w:rsidRPr="007C10B0">
        <w:t xml:space="preserve">It is the goal of </w:t>
      </w:r>
      <w:r w:rsidR="003E65FB">
        <w:t xml:space="preserve">the </w:t>
      </w:r>
      <w:r w:rsidR="007C10B0">
        <w:t>University</w:t>
      </w:r>
      <w:r w:rsidR="00C94516" w:rsidRPr="007C10B0">
        <w:t xml:space="preserve"> that all rooms have a number that is unique and not duplicated in this building or any other building on campus.</w:t>
      </w:r>
    </w:p>
    <w:p w14:paraId="54811E81" w14:textId="77777777" w:rsidR="00C94516" w:rsidRPr="007C10B0" w:rsidRDefault="00C94516" w:rsidP="00C94516">
      <w:pPr>
        <w:ind w:left="2160"/>
      </w:pPr>
    </w:p>
    <w:p w14:paraId="787C281B" w14:textId="77777777" w:rsidR="00C94516" w:rsidRPr="007C10B0" w:rsidRDefault="00C94516" w:rsidP="00C94516">
      <w:pPr>
        <w:ind w:left="2160"/>
      </w:pPr>
      <w:r w:rsidRPr="007C10B0">
        <w:t xml:space="preserve">Each room number shall reference the building that it is in. </w:t>
      </w:r>
    </w:p>
    <w:p w14:paraId="4E1B8D91" w14:textId="77777777" w:rsidR="00C94516" w:rsidRPr="007C10B0" w:rsidRDefault="00C94516" w:rsidP="00C94516">
      <w:pPr>
        <w:ind w:left="2160"/>
      </w:pPr>
    </w:p>
    <w:p w14:paraId="1212D3F6" w14:textId="77777777" w:rsidR="00C94516" w:rsidRPr="007C10B0" w:rsidRDefault="00C94516" w:rsidP="00C94516">
      <w:pPr>
        <w:ind w:left="2160"/>
      </w:pPr>
      <w:r w:rsidRPr="007C10B0">
        <w:t xml:space="preserve">All design documents shall have </w:t>
      </w:r>
      <w:r w:rsidR="007C10B0">
        <w:t>University</w:t>
      </w:r>
      <w:r w:rsidRPr="007C10B0">
        <w:t xml:space="preserve"> </w:t>
      </w:r>
      <w:r w:rsidR="003E65FB">
        <w:t>r</w:t>
      </w:r>
      <w:r w:rsidR="004C169C" w:rsidRPr="007C10B0">
        <w:t>oom numbers</w:t>
      </w:r>
      <w:r w:rsidRPr="007C10B0">
        <w:t xml:space="preserve"> that shall be used on the plans as well as all schedules, electric panel circuit designations and any other component of the drawing set or specifications or correspondence that references room numbers.</w:t>
      </w:r>
    </w:p>
    <w:p w14:paraId="775A4780" w14:textId="77777777" w:rsidR="00C94516" w:rsidRPr="007C10B0" w:rsidRDefault="00C94516" w:rsidP="00654F5D">
      <w:pPr>
        <w:ind w:left="2160"/>
      </w:pPr>
    </w:p>
    <w:p w14:paraId="5D75F01C" w14:textId="77777777" w:rsidR="00C94516" w:rsidRPr="007C10B0" w:rsidRDefault="00C94516" w:rsidP="00C94516">
      <w:pPr>
        <w:ind w:left="2160"/>
      </w:pPr>
      <w:r w:rsidRPr="007C10B0">
        <w:t>The mounted room number signs shall match the room numbers on the design documents.</w:t>
      </w:r>
    </w:p>
    <w:p w14:paraId="108950B2" w14:textId="77777777" w:rsidR="00C94516" w:rsidRPr="007C10B0" w:rsidRDefault="00C94516" w:rsidP="00C94516">
      <w:pPr>
        <w:ind w:left="2160"/>
      </w:pPr>
    </w:p>
    <w:p w14:paraId="7EE96D10" w14:textId="77777777" w:rsidR="00C94516" w:rsidRPr="007C10B0" w:rsidRDefault="00C94516" w:rsidP="00C94516">
      <w:pPr>
        <w:ind w:left="2160"/>
      </w:pPr>
      <w:r w:rsidRPr="007C10B0">
        <w:t>The types of rooms or spaces that will receive numbers on the design documents as well as room number signs, shall include, but are not limited to:</w:t>
      </w:r>
    </w:p>
    <w:p w14:paraId="5C0A0C0D" w14:textId="77777777" w:rsidR="00C94516" w:rsidRPr="007C10B0" w:rsidRDefault="00C94516" w:rsidP="00C94516">
      <w:pPr>
        <w:ind w:left="2160"/>
      </w:pPr>
    </w:p>
    <w:p w14:paraId="087D37B3" w14:textId="77777777" w:rsidR="00C94516" w:rsidRPr="007C10B0" w:rsidRDefault="00C94516" w:rsidP="00737B7B">
      <w:pPr>
        <w:numPr>
          <w:ilvl w:val="1"/>
          <w:numId w:val="95"/>
        </w:numPr>
        <w:tabs>
          <w:tab w:val="clear" w:pos="1530"/>
          <w:tab w:val="num" w:pos="2160"/>
        </w:tabs>
        <w:ind w:left="2880" w:hanging="720"/>
      </w:pPr>
      <w:r w:rsidRPr="007C10B0">
        <w:t>Standard rooms.</w:t>
      </w:r>
    </w:p>
    <w:p w14:paraId="46CE93DC" w14:textId="77777777" w:rsidR="00C94516" w:rsidRPr="007C10B0" w:rsidRDefault="00C94516" w:rsidP="00B14C38">
      <w:pPr>
        <w:ind w:left="2160"/>
      </w:pPr>
    </w:p>
    <w:p w14:paraId="7E0B43D9" w14:textId="77777777" w:rsidR="00C94516" w:rsidRPr="007C10B0" w:rsidRDefault="00C94516" w:rsidP="00C94516">
      <w:pPr>
        <w:ind w:left="2880" w:hanging="720"/>
      </w:pPr>
      <w:r w:rsidRPr="007C10B0">
        <w:t>b.</w:t>
      </w:r>
      <w:r w:rsidRPr="007C10B0">
        <w:tab/>
        <w:t>Open-rooms.</w:t>
      </w:r>
    </w:p>
    <w:p w14:paraId="1136CF60" w14:textId="77777777" w:rsidR="00C94516" w:rsidRPr="007C10B0" w:rsidRDefault="00C94516" w:rsidP="00C94516">
      <w:pPr>
        <w:ind w:left="2160"/>
      </w:pPr>
    </w:p>
    <w:p w14:paraId="7EBE4CF2" w14:textId="77777777" w:rsidR="00C94516" w:rsidRPr="007C10B0" w:rsidRDefault="00C94516" w:rsidP="00C94516">
      <w:pPr>
        <w:numPr>
          <w:ilvl w:val="0"/>
          <w:numId w:val="44"/>
        </w:numPr>
      </w:pPr>
      <w:r w:rsidRPr="007C10B0">
        <w:t>Lobbies.</w:t>
      </w:r>
    </w:p>
    <w:p w14:paraId="659ACD28" w14:textId="77777777" w:rsidR="00C94516" w:rsidRPr="007C10B0" w:rsidRDefault="00C94516" w:rsidP="00C94516">
      <w:pPr>
        <w:ind w:left="2160"/>
      </w:pPr>
    </w:p>
    <w:p w14:paraId="7EBD7170" w14:textId="77777777" w:rsidR="00C94516" w:rsidRPr="007C10B0" w:rsidRDefault="00C94516" w:rsidP="00C94516">
      <w:pPr>
        <w:numPr>
          <w:ilvl w:val="0"/>
          <w:numId w:val="44"/>
        </w:numPr>
      </w:pPr>
      <w:r w:rsidRPr="007C10B0">
        <w:t>Vestibules.</w:t>
      </w:r>
    </w:p>
    <w:p w14:paraId="44B5C3D5" w14:textId="77777777" w:rsidR="00C94516" w:rsidRPr="007C10B0" w:rsidRDefault="00C94516" w:rsidP="00B14C38">
      <w:pPr>
        <w:ind w:left="2160"/>
      </w:pPr>
    </w:p>
    <w:p w14:paraId="0C269CD2" w14:textId="77777777" w:rsidR="00C94516" w:rsidRPr="007C10B0" w:rsidRDefault="00C94516" w:rsidP="00C94516">
      <w:pPr>
        <w:numPr>
          <w:ilvl w:val="0"/>
          <w:numId w:val="44"/>
        </w:numPr>
      </w:pPr>
      <w:r w:rsidRPr="007C10B0">
        <w:t>Closets.</w:t>
      </w:r>
    </w:p>
    <w:p w14:paraId="405AE0FB" w14:textId="77777777" w:rsidR="00C94516" w:rsidRPr="007C10B0" w:rsidRDefault="00C94516" w:rsidP="00B14C38">
      <w:pPr>
        <w:ind w:left="2160"/>
      </w:pPr>
    </w:p>
    <w:p w14:paraId="7975DBF7" w14:textId="77777777" w:rsidR="00C94516" w:rsidRPr="007C10B0" w:rsidRDefault="00C94516" w:rsidP="00C94516">
      <w:pPr>
        <w:numPr>
          <w:ilvl w:val="0"/>
          <w:numId w:val="44"/>
        </w:numPr>
      </w:pPr>
      <w:r w:rsidRPr="007C10B0">
        <w:t>Loading Docks.</w:t>
      </w:r>
    </w:p>
    <w:p w14:paraId="39848A51" w14:textId="77777777" w:rsidR="00C94516" w:rsidRPr="007C10B0" w:rsidRDefault="00C94516" w:rsidP="00B14C38">
      <w:pPr>
        <w:ind w:left="2160"/>
      </w:pPr>
    </w:p>
    <w:p w14:paraId="2CBB1B5F" w14:textId="77777777" w:rsidR="00C94516" w:rsidRPr="007C10B0" w:rsidRDefault="00C94516" w:rsidP="00C94516">
      <w:pPr>
        <w:numPr>
          <w:ilvl w:val="0"/>
          <w:numId w:val="44"/>
        </w:numPr>
      </w:pPr>
      <w:r w:rsidRPr="007C10B0">
        <w:t>Alcoves</w:t>
      </w:r>
    </w:p>
    <w:p w14:paraId="2115CC1A" w14:textId="77777777" w:rsidR="00C94516" w:rsidRPr="007C10B0" w:rsidRDefault="00C94516" w:rsidP="00B14C38">
      <w:pPr>
        <w:ind w:left="2160"/>
      </w:pPr>
    </w:p>
    <w:p w14:paraId="5C43CAF3" w14:textId="77777777" w:rsidR="00C94516" w:rsidRPr="007C10B0" w:rsidRDefault="00C94516" w:rsidP="00C94516">
      <w:pPr>
        <w:numPr>
          <w:ilvl w:val="0"/>
          <w:numId w:val="44"/>
        </w:numPr>
      </w:pPr>
      <w:r w:rsidRPr="007C10B0">
        <w:t>Linear Equipment Rooms</w:t>
      </w:r>
    </w:p>
    <w:p w14:paraId="2FCDAD63" w14:textId="77777777" w:rsidR="00C94516" w:rsidRPr="007C10B0" w:rsidRDefault="00C94516" w:rsidP="00B14C38">
      <w:pPr>
        <w:ind w:left="2160"/>
      </w:pPr>
    </w:p>
    <w:p w14:paraId="00817208" w14:textId="77777777" w:rsidR="00C94516" w:rsidRPr="009B235A" w:rsidRDefault="00C94516" w:rsidP="00C94516">
      <w:pPr>
        <w:ind w:left="2160"/>
      </w:pPr>
      <w:r w:rsidRPr="009B235A">
        <w:t xml:space="preserve">All room types listed above are to have room number signs mounted as per </w:t>
      </w:r>
      <w:r w:rsidR="009B235A">
        <w:t xml:space="preserve">Part </w:t>
      </w:r>
      <w:r w:rsidR="00847781">
        <w:t>4</w:t>
      </w:r>
      <w:r w:rsidR="009B235A">
        <w:t>, S</w:t>
      </w:r>
      <w:r w:rsidRPr="009B235A">
        <w:t xml:space="preserve">ection </w:t>
      </w:r>
      <w:r w:rsidR="009B235A">
        <w:t>10 14 00 of this Manual</w:t>
      </w:r>
      <w:r w:rsidRPr="009B235A">
        <w:t xml:space="preserve"> </w:t>
      </w:r>
    </w:p>
    <w:p w14:paraId="01003FD4" w14:textId="77777777" w:rsidR="00C94516" w:rsidRPr="009B235A" w:rsidRDefault="00C94516" w:rsidP="008D4313">
      <w:pPr>
        <w:ind w:left="2160"/>
      </w:pPr>
    </w:p>
    <w:p w14:paraId="019D4DDC" w14:textId="77777777" w:rsidR="00C94516" w:rsidRPr="009B235A" w:rsidRDefault="00C94516" w:rsidP="00C94516">
      <w:pPr>
        <w:ind w:left="2160"/>
      </w:pPr>
      <w:r w:rsidRPr="009B235A">
        <w:t>The types of rooms or spaces that will receive numbers on the drawings but shall not have any room number signs mounted, shall include:</w:t>
      </w:r>
    </w:p>
    <w:p w14:paraId="0AC0A57C" w14:textId="77777777" w:rsidR="00C94516" w:rsidRPr="009B235A" w:rsidRDefault="00C94516" w:rsidP="00C94516">
      <w:pPr>
        <w:ind w:left="2160"/>
      </w:pPr>
    </w:p>
    <w:p w14:paraId="1B9945DC" w14:textId="77777777" w:rsidR="00C94516" w:rsidRPr="009B235A" w:rsidRDefault="00C94516" w:rsidP="00C94516">
      <w:pPr>
        <w:ind w:firstLine="2160"/>
      </w:pPr>
      <w:r w:rsidRPr="009B235A">
        <w:t>a.</w:t>
      </w:r>
      <w:r w:rsidRPr="009B235A">
        <w:tab/>
        <w:t>Corridors.</w:t>
      </w:r>
    </w:p>
    <w:p w14:paraId="6219C68F" w14:textId="77777777" w:rsidR="00C94516" w:rsidRPr="009B235A" w:rsidRDefault="00C94516" w:rsidP="008D4313">
      <w:pPr>
        <w:ind w:left="2160"/>
      </w:pPr>
    </w:p>
    <w:p w14:paraId="11E3412E" w14:textId="77777777" w:rsidR="00C94516" w:rsidRPr="009B235A" w:rsidRDefault="00C94516" w:rsidP="00C94516">
      <w:pPr>
        <w:ind w:left="2160"/>
      </w:pPr>
      <w:r w:rsidRPr="009B235A">
        <w:t xml:space="preserve">The types of rooms or spaces that will receive numbers on the drawings, but shall require a different type of signage as per </w:t>
      </w:r>
      <w:r w:rsidR="008802ED" w:rsidRPr="009B235A">
        <w:t xml:space="preserve">Part </w:t>
      </w:r>
      <w:r w:rsidR="00847781">
        <w:t>4</w:t>
      </w:r>
      <w:r w:rsidR="008802ED" w:rsidRPr="009B235A">
        <w:t>, S</w:t>
      </w:r>
      <w:r w:rsidRPr="009B235A">
        <w:t xml:space="preserve">ection </w:t>
      </w:r>
      <w:r w:rsidR="008802ED" w:rsidRPr="009B235A">
        <w:t>10 14 00</w:t>
      </w:r>
      <w:r w:rsidRPr="009B235A">
        <w:t xml:space="preserve"> of </w:t>
      </w:r>
      <w:r w:rsidR="008802ED" w:rsidRPr="009B235A">
        <w:t>th</w:t>
      </w:r>
      <w:r w:rsidR="003E65FB">
        <w:t>is</w:t>
      </w:r>
      <w:r w:rsidR="008802ED" w:rsidRPr="009B235A">
        <w:t xml:space="preserve"> Manual</w:t>
      </w:r>
      <w:r w:rsidRPr="009B235A">
        <w:t xml:space="preserve"> shall include:</w:t>
      </w:r>
    </w:p>
    <w:p w14:paraId="56484465" w14:textId="77777777" w:rsidR="00C94516" w:rsidRPr="009B235A" w:rsidRDefault="00C94516" w:rsidP="00C94516">
      <w:pPr>
        <w:ind w:left="2160"/>
      </w:pPr>
    </w:p>
    <w:p w14:paraId="2D74C9DC" w14:textId="77777777" w:rsidR="00C94516" w:rsidRPr="007C10B0" w:rsidRDefault="00C94516" w:rsidP="00C94516">
      <w:pPr>
        <w:ind w:left="2160"/>
      </w:pPr>
      <w:r w:rsidRPr="009B235A">
        <w:t>a.</w:t>
      </w:r>
      <w:r w:rsidRPr="009B235A">
        <w:tab/>
        <w:t>Stairs</w:t>
      </w:r>
    </w:p>
    <w:p w14:paraId="7470B75D" w14:textId="77777777" w:rsidR="00C94516" w:rsidRPr="007C10B0" w:rsidRDefault="00C94516" w:rsidP="008D4313">
      <w:pPr>
        <w:ind w:left="2160"/>
      </w:pPr>
    </w:p>
    <w:p w14:paraId="23375EB4" w14:textId="77777777" w:rsidR="00C94516" w:rsidRPr="007C10B0" w:rsidRDefault="006A2820" w:rsidP="006A2820">
      <w:pPr>
        <w:pStyle w:val="ListContinue4"/>
        <w:spacing w:after="0"/>
      </w:pPr>
      <w:r w:rsidRPr="007C10B0">
        <w:t>3.</w:t>
      </w:r>
      <w:r w:rsidRPr="007C10B0">
        <w:tab/>
      </w:r>
      <w:r w:rsidR="00C06EB9">
        <w:t>Definitions</w:t>
      </w:r>
      <w:r w:rsidR="00C94516" w:rsidRPr="007C10B0">
        <w:t>:</w:t>
      </w:r>
    </w:p>
    <w:p w14:paraId="1E38D2DE" w14:textId="77777777" w:rsidR="00C94516" w:rsidRPr="007C10B0" w:rsidRDefault="00C94516" w:rsidP="008D4313">
      <w:pPr>
        <w:ind w:left="2160"/>
      </w:pPr>
    </w:p>
    <w:p w14:paraId="04FE6053" w14:textId="77777777" w:rsidR="00C94516" w:rsidRPr="007C10B0" w:rsidRDefault="00C94516" w:rsidP="00C94516">
      <w:pPr>
        <w:ind w:left="2160"/>
      </w:pPr>
      <w:r w:rsidRPr="007C10B0">
        <w:t>Alcove: - a slightly closed in or indented area - where the space function differs from that of the surrounding area. An example of this might be where a fume hood is used.</w:t>
      </w:r>
    </w:p>
    <w:p w14:paraId="2DC2032E" w14:textId="77777777" w:rsidR="00C94516" w:rsidRPr="007C10B0" w:rsidRDefault="00C94516" w:rsidP="00654F5D">
      <w:pPr>
        <w:ind w:left="2160"/>
      </w:pPr>
    </w:p>
    <w:p w14:paraId="0700C9F1" w14:textId="77777777" w:rsidR="00C94516" w:rsidRPr="007C10B0" w:rsidRDefault="008D4313" w:rsidP="00654F5D">
      <w:pPr>
        <w:ind w:left="2160"/>
      </w:pPr>
      <w:r w:rsidRPr="007C10B0">
        <w:t>Building designator (Anschutz Medical</w:t>
      </w:r>
      <w:r w:rsidR="00C94516" w:rsidRPr="007C10B0">
        <w:t xml:space="preserve"> Campus): - a unique three character alpha/numeric title that is assigned to each building </w:t>
      </w:r>
      <w:r w:rsidR="00527862" w:rsidRPr="007C10B0">
        <w:t>on campus by the GIS Coordinator</w:t>
      </w:r>
      <w:r w:rsidR="00C94516" w:rsidRPr="007C10B0">
        <w:t>.</w:t>
      </w:r>
    </w:p>
    <w:p w14:paraId="444FC7F1" w14:textId="77777777" w:rsidR="00C94516" w:rsidRPr="007C10B0" w:rsidRDefault="00C94516" w:rsidP="00C94516">
      <w:pPr>
        <w:ind w:left="2160"/>
      </w:pPr>
    </w:p>
    <w:p w14:paraId="43B63487" w14:textId="77777777" w:rsidR="00C94516" w:rsidRPr="007C10B0" w:rsidRDefault="00C94516" w:rsidP="00C94516">
      <w:pPr>
        <w:ind w:left="2160"/>
      </w:pPr>
      <w:r w:rsidRPr="007C10B0">
        <w:t xml:space="preserve">Building designator </w:t>
      </w:r>
      <w:r w:rsidR="009B235A">
        <w:t>(</w:t>
      </w:r>
      <w:r w:rsidRPr="007C10B0">
        <w:t>Denver Campus): - a unique set of alpha characters that is assigned to each building.</w:t>
      </w:r>
    </w:p>
    <w:p w14:paraId="4009FFED" w14:textId="77777777" w:rsidR="00C94516" w:rsidRPr="007C10B0" w:rsidRDefault="00C94516" w:rsidP="00C94516">
      <w:pPr>
        <w:ind w:left="2160"/>
      </w:pPr>
    </w:p>
    <w:p w14:paraId="5AABFB9E" w14:textId="77777777" w:rsidR="00C94516" w:rsidRPr="007C10B0" w:rsidRDefault="00C94516" w:rsidP="00C94516">
      <w:pPr>
        <w:ind w:left="2160"/>
      </w:pPr>
      <w:r w:rsidRPr="007C10B0">
        <w:t>Linear equipment room: - a room that has the appearance of a corridor but is in fact an intermediate space between a true corridor and other rooms. It is a multi-user, multi-functional space. This room has floor to ceiling walls and its limits are usually defined by fire doors.</w:t>
      </w:r>
    </w:p>
    <w:p w14:paraId="12E0B20B" w14:textId="77777777" w:rsidR="00C94516" w:rsidRPr="007C10B0" w:rsidRDefault="00C94516" w:rsidP="00C94516">
      <w:pPr>
        <w:ind w:left="2160"/>
      </w:pPr>
    </w:p>
    <w:p w14:paraId="511B1B13" w14:textId="77777777" w:rsidR="00C94516" w:rsidRPr="007C10B0" w:rsidRDefault="00C94516" w:rsidP="00C94516">
      <w:pPr>
        <w:ind w:left="2160"/>
      </w:pPr>
      <w:r w:rsidRPr="007C10B0">
        <w:t>Modular lab: - A large room divided into subsections based on temporary features like casework, possibly incorporating surrounding rooms into its function and room number structure.</w:t>
      </w:r>
    </w:p>
    <w:p w14:paraId="17EA81E5" w14:textId="77777777" w:rsidR="00C94516" w:rsidRPr="007C10B0" w:rsidRDefault="00C94516" w:rsidP="00C94516">
      <w:pPr>
        <w:ind w:left="2160"/>
      </w:pPr>
    </w:p>
    <w:p w14:paraId="1A85E770" w14:textId="77777777" w:rsidR="00C94516" w:rsidRPr="007C10B0" w:rsidRDefault="00C94516" w:rsidP="00C94516">
      <w:pPr>
        <w:ind w:left="2160"/>
      </w:pPr>
      <w:r w:rsidRPr="007C10B0">
        <w:t>Open room: - generally with partial walls, or without walls - where the space function differs from that of the surrounding area. An example of this might be a reception area adjacent to a corridor or lobby. Open rooms might also be used to describe modular labs.</w:t>
      </w:r>
    </w:p>
    <w:p w14:paraId="1E0C84D6" w14:textId="77777777" w:rsidR="00C94516" w:rsidRPr="007C10B0" w:rsidRDefault="00C94516" w:rsidP="00C94516">
      <w:pPr>
        <w:ind w:left="2160"/>
      </w:pPr>
    </w:p>
    <w:p w14:paraId="6150D4B7" w14:textId="77777777" w:rsidR="00C94516" w:rsidRPr="007C10B0" w:rsidRDefault="00C94516" w:rsidP="00C94516">
      <w:pPr>
        <w:ind w:left="2160"/>
      </w:pPr>
      <w:r w:rsidRPr="007C10B0">
        <w:t>Standard room: - generally with floor to ceiling walls and a doorway - such as offices, laboratories, restrooms, and mechanical rooms.</w:t>
      </w:r>
    </w:p>
    <w:p w14:paraId="74FD5B8D" w14:textId="77777777" w:rsidR="00C94516" w:rsidRPr="007C10B0" w:rsidRDefault="00C94516" w:rsidP="008D4313">
      <w:pPr>
        <w:ind w:left="2160"/>
      </w:pPr>
    </w:p>
    <w:p w14:paraId="36AE1FB8" w14:textId="77777777" w:rsidR="00C94516" w:rsidRPr="007C10B0" w:rsidRDefault="00C94516" w:rsidP="00C94516">
      <w:pPr>
        <w:ind w:left="2160"/>
      </w:pPr>
      <w:r w:rsidRPr="007C10B0">
        <w:t>Zone: - Divisions in the floor plan established at the introductory meeting. The purpose of the room number zone is to establish a transition point where numbers ascend or descend into the next number group, for example from the twenty’s group to the thirty’s group. Zones might be established based on: columns, column lines, fire doors, or many other architectural features. Once a zone is established it applies to every floor of a building unles</w:t>
      </w:r>
      <w:r w:rsidR="00527862" w:rsidRPr="007C10B0">
        <w:t>s specified otherwise by the GIS Coordinator</w:t>
      </w:r>
      <w:r w:rsidRPr="007C10B0">
        <w:t xml:space="preserve">. </w:t>
      </w:r>
    </w:p>
    <w:p w14:paraId="5103941C" w14:textId="77777777" w:rsidR="00C94516" w:rsidRPr="007C10B0" w:rsidRDefault="00C94516" w:rsidP="00C94516">
      <w:pPr>
        <w:ind w:left="2160"/>
      </w:pPr>
    </w:p>
    <w:p w14:paraId="1155CDD7" w14:textId="77777777" w:rsidR="00C94516" w:rsidRPr="007C10B0" w:rsidRDefault="00C94516" w:rsidP="008D4313">
      <w:pPr>
        <w:ind w:left="2160"/>
      </w:pPr>
    </w:p>
    <w:p w14:paraId="23C67884" w14:textId="77777777" w:rsidR="00C94516" w:rsidRPr="007C10B0" w:rsidRDefault="00C06EB9" w:rsidP="00C94516">
      <w:pPr>
        <w:pStyle w:val="ListContinue4"/>
        <w:spacing w:after="0"/>
      </w:pPr>
      <w:r>
        <w:t>4</w:t>
      </w:r>
      <w:r w:rsidR="00C94516" w:rsidRPr="007C10B0">
        <w:t>.</w:t>
      </w:r>
      <w:r w:rsidR="00C94516" w:rsidRPr="007C10B0">
        <w:tab/>
        <w:t>Process</w:t>
      </w:r>
    </w:p>
    <w:p w14:paraId="100A1767" w14:textId="77777777" w:rsidR="00825401" w:rsidRPr="007C10B0" w:rsidRDefault="00825401" w:rsidP="008D4313">
      <w:pPr>
        <w:ind w:left="2160"/>
      </w:pPr>
    </w:p>
    <w:p w14:paraId="6E308DC7" w14:textId="77777777" w:rsidR="00825401" w:rsidRPr="007C10B0" w:rsidRDefault="00825401" w:rsidP="00737B7B">
      <w:pPr>
        <w:numPr>
          <w:ilvl w:val="0"/>
          <w:numId w:val="107"/>
        </w:numPr>
        <w:tabs>
          <w:tab w:val="num" w:pos="2880"/>
        </w:tabs>
        <w:ind w:left="2880" w:hanging="720"/>
      </w:pPr>
      <w:r w:rsidRPr="007C10B0">
        <w:t>Existing Buildings:</w:t>
      </w:r>
    </w:p>
    <w:p w14:paraId="57BBF072" w14:textId="77777777" w:rsidR="00825401" w:rsidRPr="007C10B0" w:rsidRDefault="00825401">
      <w:pPr>
        <w:ind w:left="2160"/>
      </w:pPr>
    </w:p>
    <w:p w14:paraId="600427A5" w14:textId="77777777" w:rsidR="00825401" w:rsidRPr="007C10B0" w:rsidRDefault="00825401" w:rsidP="00C94516">
      <w:pPr>
        <w:ind w:left="2880"/>
      </w:pPr>
      <w:r w:rsidRPr="007C10B0">
        <w:t xml:space="preserve">The </w:t>
      </w:r>
      <w:r w:rsidR="009B235A">
        <w:t>AE</w:t>
      </w:r>
      <w:r w:rsidRPr="007C10B0">
        <w:t xml:space="preserve"> shall meet with </w:t>
      </w:r>
      <w:r w:rsidR="009B235A">
        <w:t xml:space="preserve">the </w:t>
      </w:r>
      <w:r w:rsidR="007C10B0">
        <w:t>University</w:t>
      </w:r>
      <w:r w:rsidRPr="007C10B0">
        <w:t xml:space="preserve"> </w:t>
      </w:r>
      <w:r w:rsidR="009B235A">
        <w:t>PM</w:t>
      </w:r>
      <w:r w:rsidRPr="007C10B0">
        <w:t xml:space="preserve"> to determine if an existing building is to be assigned a new numbering format or maintain and established one.  The </w:t>
      </w:r>
      <w:r w:rsidR="009B235A">
        <w:t>AE</w:t>
      </w:r>
      <w:r w:rsidRPr="007C10B0">
        <w:t xml:space="preserve"> shall assign new room number if a remodel adds or deletes rooms in a building or if room access is altered.</w:t>
      </w:r>
    </w:p>
    <w:p w14:paraId="1A71C3CE" w14:textId="77777777" w:rsidR="00825401" w:rsidRPr="007C10B0" w:rsidRDefault="00825401" w:rsidP="008D4313">
      <w:pPr>
        <w:ind w:left="2160"/>
      </w:pPr>
    </w:p>
    <w:p w14:paraId="197167AA" w14:textId="77777777" w:rsidR="00825401" w:rsidRPr="007C10B0" w:rsidRDefault="00825401" w:rsidP="00737B7B">
      <w:pPr>
        <w:numPr>
          <w:ilvl w:val="0"/>
          <w:numId w:val="107"/>
        </w:numPr>
        <w:tabs>
          <w:tab w:val="num" w:pos="2880"/>
        </w:tabs>
        <w:ind w:left="2880" w:hanging="720"/>
      </w:pPr>
      <w:r w:rsidRPr="007C10B0">
        <w:t>New Buildings:</w:t>
      </w:r>
    </w:p>
    <w:p w14:paraId="2EA2B695" w14:textId="77777777" w:rsidR="00654F5D" w:rsidRPr="007C10B0" w:rsidRDefault="00654F5D" w:rsidP="00654F5D">
      <w:pPr>
        <w:ind w:left="2880"/>
      </w:pPr>
    </w:p>
    <w:p w14:paraId="33433318" w14:textId="77777777" w:rsidR="00C94516" w:rsidRPr="007C10B0" w:rsidRDefault="00C94516" w:rsidP="00C94516">
      <w:pPr>
        <w:numPr>
          <w:ilvl w:val="0"/>
          <w:numId w:val="53"/>
        </w:numPr>
      </w:pPr>
      <w:r w:rsidRPr="007C10B0">
        <w:t>No floor shall be designated “ground floor”.</w:t>
      </w:r>
    </w:p>
    <w:p w14:paraId="340BE5B4" w14:textId="77777777" w:rsidR="00C94516" w:rsidRPr="007C10B0" w:rsidRDefault="00C94516" w:rsidP="008D4313">
      <w:pPr>
        <w:ind w:left="2880"/>
      </w:pPr>
    </w:p>
    <w:p w14:paraId="4777F6E4" w14:textId="77777777" w:rsidR="00C94516" w:rsidRPr="007C10B0" w:rsidRDefault="00C94516" w:rsidP="00C94516">
      <w:pPr>
        <w:numPr>
          <w:ilvl w:val="0"/>
          <w:numId w:val="53"/>
        </w:numPr>
      </w:pPr>
      <w:r w:rsidRPr="007C10B0">
        <w:t>Grade level of the main entrance shall be the first floor.</w:t>
      </w:r>
    </w:p>
    <w:p w14:paraId="60477420" w14:textId="77777777" w:rsidR="00C94516" w:rsidRPr="007C10B0" w:rsidRDefault="00C94516" w:rsidP="00C94516">
      <w:pPr>
        <w:ind w:left="2880"/>
      </w:pPr>
    </w:p>
    <w:p w14:paraId="303ECDA9" w14:textId="77777777" w:rsidR="00C94516" w:rsidRPr="007C10B0" w:rsidRDefault="00C94516" w:rsidP="00C94516">
      <w:pPr>
        <w:numPr>
          <w:ilvl w:val="0"/>
          <w:numId w:val="53"/>
        </w:numPr>
      </w:pPr>
      <w:r w:rsidRPr="007C10B0">
        <w:t>Floor designations shall be as follows:</w:t>
      </w:r>
    </w:p>
    <w:p w14:paraId="7464A4A8" w14:textId="77777777" w:rsidR="00C94516" w:rsidRPr="007C10B0" w:rsidRDefault="00C94516" w:rsidP="00C94516">
      <w:pPr>
        <w:ind w:left="3600"/>
      </w:pPr>
    </w:p>
    <w:p w14:paraId="540DC02F" w14:textId="77777777" w:rsidR="00C94516" w:rsidRPr="007C10B0" w:rsidRDefault="00C94516" w:rsidP="00C94516">
      <w:pPr>
        <w:ind w:left="5040" w:hanging="1440"/>
      </w:pPr>
      <w:r w:rsidRPr="007C10B0">
        <w:t>Basement:</w:t>
      </w:r>
      <w:r w:rsidRPr="007C10B0">
        <w:tab/>
        <w:t>“0” (First primary floor that is located directly under the first floor).</w:t>
      </w:r>
    </w:p>
    <w:p w14:paraId="2E92AE5B" w14:textId="77777777" w:rsidR="00C94516" w:rsidRPr="007C10B0" w:rsidRDefault="00C94516" w:rsidP="00C94516">
      <w:pPr>
        <w:ind w:left="3600"/>
      </w:pPr>
    </w:p>
    <w:p w14:paraId="4C37A662" w14:textId="77777777" w:rsidR="00C94516" w:rsidRPr="007C10B0" w:rsidRDefault="00C94516" w:rsidP="00C94516">
      <w:pPr>
        <w:ind w:left="3600"/>
      </w:pPr>
      <w:r w:rsidRPr="007C10B0">
        <w:t>First floor:</w:t>
      </w:r>
      <w:r w:rsidRPr="007C10B0">
        <w:tab/>
        <w:t>“1”</w:t>
      </w:r>
    </w:p>
    <w:p w14:paraId="0DF6E8D4" w14:textId="77777777" w:rsidR="00C94516" w:rsidRPr="007C10B0" w:rsidRDefault="00C94516" w:rsidP="00C94516">
      <w:pPr>
        <w:ind w:left="3600"/>
      </w:pPr>
    </w:p>
    <w:p w14:paraId="544EBDB8" w14:textId="77777777" w:rsidR="00C94516" w:rsidRPr="007C10B0" w:rsidRDefault="00C94516" w:rsidP="00C94516">
      <w:pPr>
        <w:ind w:left="3600"/>
      </w:pPr>
      <w:r w:rsidRPr="007C10B0">
        <w:t>Second floor:</w:t>
      </w:r>
      <w:r w:rsidRPr="007C10B0">
        <w:tab/>
        <w:t>“2”</w:t>
      </w:r>
    </w:p>
    <w:p w14:paraId="6BD1183A" w14:textId="77777777" w:rsidR="00C94516" w:rsidRPr="007C10B0" w:rsidRDefault="00C94516" w:rsidP="00C94516">
      <w:pPr>
        <w:ind w:left="3600"/>
      </w:pPr>
    </w:p>
    <w:p w14:paraId="4F9B67D9" w14:textId="77777777" w:rsidR="00C94516" w:rsidRPr="007C10B0" w:rsidRDefault="00C94516" w:rsidP="00C94516">
      <w:pPr>
        <w:ind w:left="3600"/>
      </w:pPr>
      <w:r w:rsidRPr="007C10B0">
        <w:t>Third floor:</w:t>
      </w:r>
      <w:r w:rsidRPr="007C10B0">
        <w:tab/>
        <w:t>“3”</w:t>
      </w:r>
    </w:p>
    <w:p w14:paraId="17EBD690" w14:textId="77777777" w:rsidR="00C94516" w:rsidRPr="007C10B0" w:rsidRDefault="00C94516" w:rsidP="00C94516">
      <w:pPr>
        <w:ind w:left="3600"/>
      </w:pPr>
    </w:p>
    <w:p w14:paraId="4D9306E9" w14:textId="77777777" w:rsidR="00C94516" w:rsidRPr="007C10B0" w:rsidRDefault="00C94516" w:rsidP="00C94516">
      <w:pPr>
        <w:ind w:left="3600"/>
      </w:pPr>
      <w:r w:rsidRPr="007C10B0">
        <w:t>Etc.</w:t>
      </w:r>
    </w:p>
    <w:p w14:paraId="1C7D061E" w14:textId="77777777" w:rsidR="00C94516" w:rsidRPr="007C10B0" w:rsidRDefault="00C94516" w:rsidP="00C94516">
      <w:pPr>
        <w:ind w:left="3600"/>
      </w:pPr>
    </w:p>
    <w:p w14:paraId="03606ED7" w14:textId="77777777" w:rsidR="00C94516" w:rsidRPr="007C10B0" w:rsidRDefault="00C94516" w:rsidP="00C94516">
      <w:pPr>
        <w:ind w:left="3600"/>
      </w:pPr>
      <w:r w:rsidRPr="007C10B0">
        <w:t>Tenth floor:</w:t>
      </w:r>
      <w:r w:rsidRPr="007C10B0">
        <w:tab/>
        <w:t>“10”</w:t>
      </w:r>
    </w:p>
    <w:p w14:paraId="2588DB97" w14:textId="77777777" w:rsidR="00C94516" w:rsidRPr="007C10B0" w:rsidRDefault="00C94516" w:rsidP="00C94516">
      <w:pPr>
        <w:ind w:left="3600"/>
      </w:pPr>
    </w:p>
    <w:p w14:paraId="0E5CED26" w14:textId="77777777" w:rsidR="00C94516" w:rsidRPr="007C10B0" w:rsidRDefault="00C94516" w:rsidP="00C94516">
      <w:pPr>
        <w:ind w:left="3600"/>
      </w:pPr>
      <w:r w:rsidRPr="007C10B0">
        <w:t>Etc.</w:t>
      </w:r>
    </w:p>
    <w:p w14:paraId="1E02949D" w14:textId="77777777" w:rsidR="00C94516" w:rsidRPr="007C10B0" w:rsidRDefault="00C94516" w:rsidP="00C94516">
      <w:pPr>
        <w:ind w:left="3600"/>
      </w:pPr>
    </w:p>
    <w:p w14:paraId="640BFB49" w14:textId="77777777" w:rsidR="00C94516" w:rsidRPr="007C10B0" w:rsidRDefault="00C94516" w:rsidP="00C94516">
      <w:pPr>
        <w:ind w:left="3600"/>
      </w:pPr>
      <w:r w:rsidRPr="007C10B0">
        <w:t>Penthouses shall be assigned room numbers as well. The floor designator shall be one number higher than the designator number of the floor immediately below the roof. For example if the top floor of a building is designated “8”, the penthouse floor shall be designated “9”.</w:t>
      </w:r>
    </w:p>
    <w:p w14:paraId="3AB41ED3" w14:textId="77777777" w:rsidR="00C94516" w:rsidRPr="007C10B0" w:rsidRDefault="00C94516" w:rsidP="00C94516">
      <w:pPr>
        <w:ind w:left="3600"/>
      </w:pPr>
    </w:p>
    <w:p w14:paraId="2B0F4F6F" w14:textId="77777777" w:rsidR="00C94516" w:rsidRPr="007C10B0" w:rsidRDefault="00C94516" w:rsidP="00C94516">
      <w:pPr>
        <w:ind w:left="3600"/>
      </w:pPr>
      <w:r w:rsidRPr="007C10B0">
        <w:t xml:space="preserve">Levels might exist in a building that is understood to be between floors, such as interstitial space, intermediate floors or mezzanine’s. This level shall be assigned the floor designator of “M”. If there is more than one level of this type in a building the </w:t>
      </w:r>
      <w:r w:rsidR="003E65FB">
        <w:t>AE</w:t>
      </w:r>
      <w:r w:rsidRPr="007C10B0">
        <w:t xml:space="preserve"> shall </w:t>
      </w:r>
      <w:r w:rsidR="00527862" w:rsidRPr="007C10B0">
        <w:t>meet with the GIS Coordinator</w:t>
      </w:r>
      <w:r w:rsidRPr="007C10B0">
        <w:t xml:space="preserve"> to address options.</w:t>
      </w:r>
    </w:p>
    <w:p w14:paraId="05671372" w14:textId="77777777" w:rsidR="00C94516" w:rsidRPr="007C10B0" w:rsidRDefault="00C94516" w:rsidP="00C94516">
      <w:pPr>
        <w:ind w:left="3600"/>
      </w:pPr>
    </w:p>
    <w:p w14:paraId="5E619FC7" w14:textId="77777777" w:rsidR="00C94516" w:rsidRPr="007C10B0" w:rsidRDefault="00C94516" w:rsidP="00C94516">
      <w:pPr>
        <w:ind w:left="3600"/>
      </w:pPr>
      <w:r w:rsidRPr="007C10B0">
        <w:t>A floor might exist in a building that is located one level below the basement. This floor designator shall be “U”.</w:t>
      </w:r>
    </w:p>
    <w:p w14:paraId="623B8B4E" w14:textId="77777777" w:rsidR="00C94516" w:rsidRPr="007C10B0" w:rsidRDefault="00C94516" w:rsidP="00C94516">
      <w:pPr>
        <w:ind w:left="3600"/>
      </w:pPr>
    </w:p>
    <w:p w14:paraId="215C0C66" w14:textId="77777777" w:rsidR="00C94516" w:rsidRPr="007C10B0" w:rsidRDefault="00C94516" w:rsidP="00C94516">
      <w:pPr>
        <w:ind w:left="3600"/>
      </w:pPr>
      <w:r w:rsidRPr="007C10B0">
        <w:t>A floor might exist in a building that is located below level “U”, if this occurs add a second “U” so that the floor designator is “UU”.</w:t>
      </w:r>
    </w:p>
    <w:p w14:paraId="63546F75" w14:textId="77777777" w:rsidR="00C94516" w:rsidRPr="007C10B0" w:rsidRDefault="00C94516" w:rsidP="00C94516">
      <w:pPr>
        <w:ind w:left="3600"/>
      </w:pPr>
    </w:p>
    <w:p w14:paraId="3944C381" w14:textId="77777777" w:rsidR="00C94516" w:rsidRPr="007C10B0" w:rsidRDefault="00C94516" w:rsidP="00C94516">
      <w:pPr>
        <w:ind w:left="3600"/>
      </w:pPr>
      <w:r w:rsidRPr="007C10B0">
        <w:t xml:space="preserve">If the number of below basement floors exceeds this point, the </w:t>
      </w:r>
      <w:r w:rsidR="00E63FD7">
        <w:t>AE</w:t>
      </w:r>
      <w:r w:rsidR="00527862" w:rsidRPr="007C10B0">
        <w:t xml:space="preserve"> and the GIS Coordinator</w:t>
      </w:r>
      <w:r w:rsidRPr="007C10B0">
        <w:t xml:space="preserve"> shall meet and address alternatives.</w:t>
      </w:r>
    </w:p>
    <w:p w14:paraId="1E0D0A33" w14:textId="77777777" w:rsidR="00C94516" w:rsidRPr="007C10B0" w:rsidRDefault="00C94516" w:rsidP="00C94516">
      <w:pPr>
        <w:ind w:left="3600"/>
      </w:pPr>
    </w:p>
    <w:p w14:paraId="754D144D" w14:textId="77777777" w:rsidR="00C94516" w:rsidRPr="007C10B0" w:rsidRDefault="00C94516" w:rsidP="00C94516">
      <w:pPr>
        <w:numPr>
          <w:ilvl w:val="0"/>
          <w:numId w:val="53"/>
        </w:numPr>
      </w:pPr>
      <w:r w:rsidRPr="007C10B0">
        <w:t>Buildings will have two categories of room numbers.</w:t>
      </w:r>
    </w:p>
    <w:p w14:paraId="2910BCA5" w14:textId="77777777" w:rsidR="00C94516" w:rsidRPr="007C10B0" w:rsidRDefault="00C94516" w:rsidP="00654F5D">
      <w:pPr>
        <w:ind w:left="3600"/>
      </w:pPr>
    </w:p>
    <w:p w14:paraId="0221C45C" w14:textId="77777777" w:rsidR="00C94516" w:rsidRPr="007C10B0" w:rsidRDefault="00C94516" w:rsidP="00C94516">
      <w:pPr>
        <w:numPr>
          <w:ilvl w:val="0"/>
          <w:numId w:val="98"/>
        </w:numPr>
      </w:pPr>
      <w:r w:rsidRPr="007C10B0">
        <w:t>General room number types.</w:t>
      </w:r>
    </w:p>
    <w:p w14:paraId="6476BCA9" w14:textId="77777777" w:rsidR="00C94516" w:rsidRPr="007C10B0" w:rsidRDefault="00C94516" w:rsidP="00C94516">
      <w:pPr>
        <w:ind w:left="3600"/>
      </w:pPr>
    </w:p>
    <w:p w14:paraId="3A3084ED" w14:textId="77777777" w:rsidR="00C94516" w:rsidRPr="007C10B0" w:rsidRDefault="00C94516" w:rsidP="00C94516">
      <w:pPr>
        <w:numPr>
          <w:ilvl w:val="0"/>
          <w:numId w:val="98"/>
        </w:numPr>
      </w:pPr>
      <w:r w:rsidRPr="007C10B0">
        <w:t>Classified room number types. The classified differs from the general in that it uses an alpha instead of a number in the sixth character position to note room/space type.</w:t>
      </w:r>
    </w:p>
    <w:p w14:paraId="7268474B" w14:textId="77777777" w:rsidR="00C94516" w:rsidRPr="007C10B0" w:rsidRDefault="00C94516" w:rsidP="008D4313">
      <w:pPr>
        <w:ind w:left="3600"/>
      </w:pPr>
    </w:p>
    <w:p w14:paraId="2584083A" w14:textId="77777777" w:rsidR="00C94516" w:rsidRPr="007C10B0" w:rsidRDefault="00C94516" w:rsidP="00C94516">
      <w:pPr>
        <w:ind w:left="3600"/>
      </w:pPr>
      <w:r w:rsidRPr="007C10B0">
        <w:t>There is also an (Alternate) General number Type that is similar to the General room number type except that it integrates the linear equipment room into the process.</w:t>
      </w:r>
    </w:p>
    <w:p w14:paraId="553C55D6" w14:textId="77777777" w:rsidR="00C94516" w:rsidRPr="007C10B0" w:rsidRDefault="00C94516" w:rsidP="00C94516">
      <w:pPr>
        <w:ind w:left="3600"/>
      </w:pPr>
    </w:p>
    <w:p w14:paraId="06B5D880" w14:textId="77777777" w:rsidR="00C94516" w:rsidRPr="007C10B0" w:rsidRDefault="00C94516" w:rsidP="00C94516">
      <w:pPr>
        <w:ind w:left="3600"/>
      </w:pPr>
      <w:r w:rsidRPr="007C10B0">
        <w:t>The basic number portion of the General and Classified room number shall look like this:</w:t>
      </w:r>
    </w:p>
    <w:p w14:paraId="093F4D3E" w14:textId="77777777" w:rsidR="00C94516" w:rsidRPr="007C10B0" w:rsidRDefault="00C94516" w:rsidP="008D4313">
      <w:pPr>
        <w:ind w:left="3600"/>
      </w:pPr>
    </w:p>
    <w:p w14:paraId="5C82F37A" w14:textId="77777777" w:rsidR="00C94516" w:rsidRPr="007C10B0" w:rsidRDefault="00C94516" w:rsidP="00C94516">
      <w:pPr>
        <w:ind w:left="3600"/>
      </w:pPr>
      <w:r w:rsidRPr="007C10B0">
        <w:t>A99-123</w:t>
      </w:r>
    </w:p>
    <w:p w14:paraId="26C372C1" w14:textId="77777777" w:rsidR="008D4313" w:rsidRPr="007C10B0" w:rsidRDefault="008D4313" w:rsidP="00C94516">
      <w:pPr>
        <w:ind w:left="3600"/>
      </w:pPr>
    </w:p>
    <w:p w14:paraId="33160B04" w14:textId="77777777" w:rsidR="00C94516" w:rsidRPr="007C10B0" w:rsidRDefault="00EB1589" w:rsidP="00654F5D">
      <w:pPr>
        <w:numPr>
          <w:ilvl w:val="0"/>
          <w:numId w:val="107"/>
        </w:numPr>
      </w:pPr>
      <w:r w:rsidRPr="007C10B0">
        <w:t>General Room Number T</w:t>
      </w:r>
      <w:r w:rsidR="00C94516" w:rsidRPr="007C10B0">
        <w:t>ype:</w:t>
      </w:r>
    </w:p>
    <w:p w14:paraId="6FB15511" w14:textId="77777777" w:rsidR="00C94516" w:rsidRPr="007C10B0" w:rsidRDefault="00C94516" w:rsidP="00C94516">
      <w:pPr>
        <w:ind w:left="2880"/>
      </w:pPr>
    </w:p>
    <w:p w14:paraId="01196B5C" w14:textId="77777777" w:rsidR="00C94516" w:rsidRPr="007C10B0" w:rsidRDefault="00C94516" w:rsidP="00654F5D">
      <w:pPr>
        <w:pStyle w:val="BodyTextIndent"/>
        <w:numPr>
          <w:ilvl w:val="1"/>
          <w:numId w:val="107"/>
        </w:numPr>
      </w:pPr>
      <w:r w:rsidRPr="007C10B0">
        <w:t xml:space="preserve">General numbers are </w:t>
      </w:r>
      <w:bookmarkStart w:id="1" w:name="OLE_LINK2"/>
      <w:r w:rsidRPr="007C10B0">
        <w:t>used in the following types of rooms</w:t>
      </w:r>
      <w:bookmarkEnd w:id="1"/>
      <w:r w:rsidRPr="007C10B0">
        <w:t>:</w:t>
      </w:r>
    </w:p>
    <w:p w14:paraId="47385767" w14:textId="77777777" w:rsidR="00C94516" w:rsidRPr="007C10B0" w:rsidRDefault="00C94516" w:rsidP="00C94516">
      <w:pPr>
        <w:ind w:left="3600"/>
      </w:pPr>
    </w:p>
    <w:p w14:paraId="577DDFFC" w14:textId="77777777" w:rsidR="00C94516" w:rsidRPr="007C10B0" w:rsidRDefault="00C94516" w:rsidP="00C94516">
      <w:pPr>
        <w:numPr>
          <w:ilvl w:val="0"/>
          <w:numId w:val="99"/>
        </w:numPr>
      </w:pPr>
      <w:r w:rsidRPr="007C10B0">
        <w:t>Standard rooms</w:t>
      </w:r>
    </w:p>
    <w:p w14:paraId="1306BC7D" w14:textId="77777777" w:rsidR="00C94516" w:rsidRPr="007C10B0" w:rsidRDefault="00C94516" w:rsidP="00C94516">
      <w:pPr>
        <w:ind w:left="3600"/>
      </w:pPr>
    </w:p>
    <w:p w14:paraId="0479B725" w14:textId="77777777" w:rsidR="00C94516" w:rsidRPr="007C10B0" w:rsidRDefault="00C94516" w:rsidP="00C94516">
      <w:pPr>
        <w:numPr>
          <w:ilvl w:val="0"/>
          <w:numId w:val="99"/>
        </w:numPr>
      </w:pPr>
      <w:r w:rsidRPr="007C10B0">
        <w:t>Open-rooms</w:t>
      </w:r>
    </w:p>
    <w:p w14:paraId="4C73AE9A" w14:textId="77777777" w:rsidR="00C94516" w:rsidRPr="007C10B0" w:rsidRDefault="00C94516" w:rsidP="00EB1589">
      <w:pPr>
        <w:ind w:left="3600"/>
      </w:pPr>
    </w:p>
    <w:p w14:paraId="0CFE3193" w14:textId="77777777" w:rsidR="00C94516" w:rsidRPr="007C10B0" w:rsidRDefault="00C94516" w:rsidP="00C94516">
      <w:pPr>
        <w:numPr>
          <w:ilvl w:val="0"/>
          <w:numId w:val="99"/>
        </w:numPr>
      </w:pPr>
      <w:r w:rsidRPr="007C10B0">
        <w:t>Closets</w:t>
      </w:r>
    </w:p>
    <w:p w14:paraId="0EC08FE6" w14:textId="77777777" w:rsidR="00C94516" w:rsidRPr="007C10B0" w:rsidRDefault="00C94516" w:rsidP="00EB1589">
      <w:pPr>
        <w:ind w:left="3600"/>
      </w:pPr>
    </w:p>
    <w:p w14:paraId="0C5D2693" w14:textId="77777777" w:rsidR="00C94516" w:rsidRPr="007C10B0" w:rsidRDefault="00C94516" w:rsidP="00C94516">
      <w:pPr>
        <w:numPr>
          <w:ilvl w:val="0"/>
          <w:numId w:val="99"/>
        </w:numPr>
      </w:pPr>
      <w:r w:rsidRPr="007C10B0">
        <w:t>Alcoves</w:t>
      </w:r>
    </w:p>
    <w:p w14:paraId="6C9D9BD5" w14:textId="77777777" w:rsidR="00C94516" w:rsidRPr="007C10B0" w:rsidRDefault="00C94516" w:rsidP="00EB1589">
      <w:pPr>
        <w:ind w:left="3600"/>
      </w:pPr>
    </w:p>
    <w:p w14:paraId="757030B0" w14:textId="77777777" w:rsidR="00C94516" w:rsidRPr="007C10B0" w:rsidRDefault="00C94516" w:rsidP="00C94516">
      <w:pPr>
        <w:numPr>
          <w:ilvl w:val="0"/>
          <w:numId w:val="99"/>
        </w:numPr>
      </w:pPr>
      <w:r w:rsidRPr="007C10B0">
        <w:t>Loading docks</w:t>
      </w:r>
    </w:p>
    <w:p w14:paraId="6C08C8F2" w14:textId="77777777" w:rsidR="00C94516" w:rsidRPr="007C10B0" w:rsidRDefault="00C94516" w:rsidP="00EB1589">
      <w:pPr>
        <w:ind w:left="3600"/>
      </w:pPr>
    </w:p>
    <w:p w14:paraId="2811D33E" w14:textId="77777777" w:rsidR="00C94516" w:rsidRPr="007C10B0" w:rsidRDefault="00C94516" w:rsidP="00737B7B">
      <w:pPr>
        <w:pStyle w:val="BodyTextIndent"/>
        <w:numPr>
          <w:ilvl w:val="0"/>
          <w:numId w:val="107"/>
        </w:numPr>
        <w:tabs>
          <w:tab w:val="num" w:pos="2880"/>
        </w:tabs>
        <w:ind w:left="2880" w:hanging="720"/>
      </w:pPr>
      <w:r w:rsidRPr="007C10B0">
        <w:t>Ge</w:t>
      </w:r>
      <w:r w:rsidR="00EB1589" w:rsidRPr="007C10B0">
        <w:t>neral N</w:t>
      </w:r>
      <w:r w:rsidRPr="007C10B0">
        <w:t>umber Structure:</w:t>
      </w:r>
    </w:p>
    <w:p w14:paraId="4EE1B795" w14:textId="77777777" w:rsidR="00C94516" w:rsidRPr="007C10B0" w:rsidRDefault="00C94516" w:rsidP="00C94516">
      <w:pPr>
        <w:ind w:left="2880"/>
      </w:pPr>
    </w:p>
    <w:p w14:paraId="444CA299" w14:textId="77777777" w:rsidR="008F7AD8" w:rsidRPr="007C10B0" w:rsidRDefault="00532B67" w:rsidP="00532B67">
      <w:pPr>
        <w:ind w:left="3600" w:hanging="720"/>
      </w:pPr>
      <w:r w:rsidRPr="007C10B0">
        <w:t>1</w:t>
      </w:r>
      <w:r w:rsidR="00825401" w:rsidRPr="007C10B0">
        <w:t>)</w:t>
      </w:r>
      <w:r w:rsidR="00825401" w:rsidRPr="007C10B0">
        <w:tab/>
      </w:r>
      <w:r w:rsidR="008F7AD8" w:rsidRPr="007C10B0">
        <w:t xml:space="preserve">The first, second and third characters are the building designator, and indicate which building the room is located in.  The </w:t>
      </w:r>
      <w:r w:rsidR="00E63FD7">
        <w:t>AE</w:t>
      </w:r>
      <w:r w:rsidR="008F7AD8" w:rsidRPr="007C10B0">
        <w:t xml:space="preserve"> shall obtain these characters from the </w:t>
      </w:r>
      <w:r w:rsidR="007C10B0">
        <w:t>University</w:t>
      </w:r>
      <w:r w:rsidR="008F7AD8" w:rsidRPr="007C10B0">
        <w:t xml:space="preserve"> </w:t>
      </w:r>
      <w:r w:rsidR="00527862" w:rsidRPr="007C10B0">
        <w:t>GIS Coordinator</w:t>
      </w:r>
      <w:r w:rsidR="008F7AD8" w:rsidRPr="007C10B0">
        <w:t>. Alphas in the building designator shall always be uppercase. The building designator looks like this:</w:t>
      </w:r>
    </w:p>
    <w:p w14:paraId="4B06AEC2" w14:textId="77777777" w:rsidR="00825401" w:rsidRPr="007C10B0" w:rsidRDefault="00825401" w:rsidP="008F7AD8">
      <w:pPr>
        <w:ind w:left="4320"/>
      </w:pPr>
    </w:p>
    <w:p w14:paraId="5A6B26E3" w14:textId="77777777" w:rsidR="008F7AD8" w:rsidRPr="007C10B0" w:rsidRDefault="008F7AD8" w:rsidP="00532B67">
      <w:pPr>
        <w:ind w:left="4320"/>
      </w:pPr>
      <w:r w:rsidRPr="007C10B0">
        <w:t>A99</w:t>
      </w:r>
    </w:p>
    <w:p w14:paraId="5BBFA735" w14:textId="77777777" w:rsidR="008F7AD8" w:rsidRPr="007C10B0" w:rsidRDefault="008F7AD8" w:rsidP="00532B67">
      <w:pPr>
        <w:ind w:left="4320"/>
      </w:pPr>
    </w:p>
    <w:p w14:paraId="627E86CD" w14:textId="77777777" w:rsidR="008F7AD8" w:rsidRPr="007C10B0" w:rsidRDefault="00532B67" w:rsidP="00532B67">
      <w:pPr>
        <w:ind w:left="3600" w:hanging="720"/>
      </w:pPr>
      <w:r w:rsidRPr="007C10B0">
        <w:t>2)</w:t>
      </w:r>
      <w:r w:rsidRPr="007C10B0">
        <w:tab/>
      </w:r>
      <w:r w:rsidR="008F7AD8" w:rsidRPr="007C10B0">
        <w:t>The fourth character shall be a hyphen. With this addition the number looks like this:</w:t>
      </w:r>
    </w:p>
    <w:p w14:paraId="2B064B8D" w14:textId="77777777" w:rsidR="008F7AD8" w:rsidRPr="007C10B0" w:rsidRDefault="008F7AD8" w:rsidP="008F7AD8">
      <w:pPr>
        <w:ind w:left="4320"/>
      </w:pPr>
    </w:p>
    <w:p w14:paraId="2B8D3B56" w14:textId="77777777" w:rsidR="008F7AD8" w:rsidRPr="007C10B0" w:rsidRDefault="008F7AD8" w:rsidP="00532B67">
      <w:pPr>
        <w:ind w:left="3600" w:firstLine="720"/>
      </w:pPr>
      <w:r w:rsidRPr="007C10B0">
        <w:t>A99-</w:t>
      </w:r>
    </w:p>
    <w:p w14:paraId="642A2749" w14:textId="77777777" w:rsidR="008F7AD8" w:rsidRPr="007C10B0" w:rsidRDefault="008F7AD8" w:rsidP="00532B67">
      <w:pPr>
        <w:ind w:left="3600" w:firstLine="720"/>
      </w:pPr>
    </w:p>
    <w:p w14:paraId="4031FB94" w14:textId="77777777" w:rsidR="008F7AD8" w:rsidRPr="007C10B0" w:rsidRDefault="00532B67" w:rsidP="00532B67">
      <w:pPr>
        <w:ind w:left="3510" w:hanging="630"/>
      </w:pPr>
      <w:r w:rsidRPr="007C10B0">
        <w:t>3)</w:t>
      </w:r>
      <w:r w:rsidRPr="007C10B0">
        <w:tab/>
      </w:r>
      <w:r w:rsidR="008F7AD8" w:rsidRPr="007C10B0">
        <w:t>The fifth character shall designate the floor on which the room is located. If a floor designator reaches 10 or higher two characters shall be used, this will effect the examples given in the remainder of the “General room number type” portion of the construction standards by increasing the position count of a character by one. For example, “The sixth character” shall read as “The seventh character”. For the purposes of this standard, use a floor designator of one character. Do not insert a “0” before a single character floor designator. With this addition the number looks like this:</w:t>
      </w:r>
    </w:p>
    <w:p w14:paraId="588D315C" w14:textId="77777777" w:rsidR="008F7AD8" w:rsidRPr="007C10B0" w:rsidRDefault="008F7AD8" w:rsidP="008F7AD8">
      <w:pPr>
        <w:ind w:left="4320"/>
      </w:pPr>
    </w:p>
    <w:p w14:paraId="3BAB7309" w14:textId="77777777" w:rsidR="008F7AD8" w:rsidRPr="007C10B0" w:rsidRDefault="008F7AD8" w:rsidP="008F7AD8">
      <w:pPr>
        <w:ind w:left="3600" w:firstLine="720"/>
      </w:pPr>
      <w:r w:rsidRPr="007C10B0">
        <w:t>A99-1</w:t>
      </w:r>
    </w:p>
    <w:p w14:paraId="3B68E73A" w14:textId="77777777" w:rsidR="008F7AD8" w:rsidRPr="007C10B0" w:rsidRDefault="008F7AD8" w:rsidP="00EB1589">
      <w:pPr>
        <w:ind w:left="4320"/>
      </w:pPr>
    </w:p>
    <w:p w14:paraId="427B766F" w14:textId="77777777" w:rsidR="008F7AD8" w:rsidRPr="007C10B0" w:rsidRDefault="00532B67" w:rsidP="00532B67">
      <w:pPr>
        <w:ind w:left="3600" w:hanging="720"/>
      </w:pPr>
      <w:r w:rsidRPr="007C10B0">
        <w:t>4)</w:t>
      </w:r>
      <w:r w:rsidRPr="007C10B0">
        <w:tab/>
      </w:r>
      <w:r w:rsidR="008F7AD8" w:rsidRPr="007C10B0">
        <w:t>The sixth character shall indicate the zone of the floor where the room is located. With this addition the number looks like this:</w:t>
      </w:r>
    </w:p>
    <w:p w14:paraId="157B5C6A" w14:textId="77777777" w:rsidR="008F7AD8" w:rsidRPr="007C10B0" w:rsidRDefault="008F7AD8" w:rsidP="008F7AD8">
      <w:pPr>
        <w:ind w:left="4320"/>
      </w:pPr>
    </w:p>
    <w:p w14:paraId="38950B0D" w14:textId="77777777" w:rsidR="008F7AD8" w:rsidRPr="007C10B0" w:rsidRDefault="008F7AD8" w:rsidP="008F7AD8">
      <w:pPr>
        <w:ind w:left="4320"/>
      </w:pPr>
      <w:r w:rsidRPr="007C10B0">
        <w:t>A99-12</w:t>
      </w:r>
    </w:p>
    <w:p w14:paraId="48D5C292" w14:textId="77777777" w:rsidR="008F7AD8" w:rsidRPr="007C10B0" w:rsidRDefault="008F7AD8" w:rsidP="00875D73">
      <w:pPr>
        <w:ind w:left="4320"/>
      </w:pPr>
    </w:p>
    <w:p w14:paraId="4B963481" w14:textId="77777777" w:rsidR="008F7AD8" w:rsidRPr="007C10B0" w:rsidRDefault="00532B67" w:rsidP="00532B67">
      <w:pPr>
        <w:ind w:left="3600" w:hanging="720"/>
      </w:pPr>
      <w:r w:rsidRPr="007C10B0">
        <w:lastRenderedPageBreak/>
        <w:t>5)</w:t>
      </w:r>
      <w:r w:rsidRPr="007C10B0">
        <w:tab/>
      </w:r>
      <w:r w:rsidR="008F7AD8" w:rsidRPr="007C10B0">
        <w:t>The seventh character shall indicate the specific room within a zone.  Number assignments start over after a zone is crossed. With this addition the basic number portion is complete and looks like this:</w:t>
      </w:r>
    </w:p>
    <w:p w14:paraId="5C690E0E" w14:textId="77777777" w:rsidR="008F7AD8" w:rsidRPr="007C10B0" w:rsidRDefault="008F7AD8" w:rsidP="008F7AD8">
      <w:pPr>
        <w:ind w:left="4320"/>
      </w:pPr>
    </w:p>
    <w:p w14:paraId="454D1D15" w14:textId="77777777" w:rsidR="008F7AD8" w:rsidRPr="007C10B0" w:rsidRDefault="008F7AD8" w:rsidP="008F7AD8">
      <w:pPr>
        <w:ind w:left="3600" w:firstLine="720"/>
      </w:pPr>
      <w:r w:rsidRPr="007C10B0">
        <w:t>A99-123</w:t>
      </w:r>
    </w:p>
    <w:p w14:paraId="3A617AFB" w14:textId="77777777" w:rsidR="00825401" w:rsidRPr="007C10B0" w:rsidRDefault="00825401" w:rsidP="008F7AD8">
      <w:pPr>
        <w:ind w:left="4320"/>
      </w:pPr>
    </w:p>
    <w:p w14:paraId="48B7CC8B" w14:textId="77777777" w:rsidR="00DC4417" w:rsidRPr="007C10B0" w:rsidRDefault="00532B67" w:rsidP="00532B67">
      <w:pPr>
        <w:ind w:left="3600" w:hanging="720"/>
      </w:pPr>
      <w:r w:rsidRPr="007C10B0">
        <w:t>6)</w:t>
      </w:r>
      <w:r w:rsidRPr="007C10B0">
        <w:tab/>
      </w:r>
      <w:r w:rsidR="00DC4417" w:rsidRPr="007C10B0">
        <w:t>All rooms, which are entered from a corridor, lobby, stairwell, or vestibule, are assigned a unique basic number.</w:t>
      </w:r>
    </w:p>
    <w:p w14:paraId="4E2ED6C6" w14:textId="77777777" w:rsidR="00825401" w:rsidRPr="007C10B0" w:rsidRDefault="00825401" w:rsidP="00532B67">
      <w:pPr>
        <w:ind w:left="3600"/>
      </w:pPr>
    </w:p>
    <w:p w14:paraId="75F24171" w14:textId="77777777" w:rsidR="00DC4417" w:rsidRPr="007C10B0" w:rsidRDefault="00532B67" w:rsidP="00532B67">
      <w:pPr>
        <w:ind w:left="3600" w:hanging="720"/>
      </w:pPr>
      <w:r w:rsidRPr="007C10B0">
        <w:t>7)</w:t>
      </w:r>
      <w:r w:rsidRPr="007C10B0">
        <w:tab/>
      </w:r>
      <w:r w:rsidR="00DC4417" w:rsidRPr="007C10B0">
        <w:t>The above (Items: “</w:t>
      </w:r>
      <w:r w:rsidR="00A56FEE" w:rsidRPr="007C10B0">
        <w:t>1</w:t>
      </w:r>
      <w:r w:rsidR="00DC4417" w:rsidRPr="007C10B0">
        <w:t>” through “</w:t>
      </w:r>
      <w:r w:rsidR="00A56FEE" w:rsidRPr="007C10B0">
        <w:t>6</w:t>
      </w:r>
      <w:r w:rsidR="00DC4417" w:rsidRPr="007C10B0">
        <w:t>”) address the basic number portion of the general room number. The remaining Items (“</w:t>
      </w:r>
      <w:r w:rsidR="00A56FEE" w:rsidRPr="007C10B0">
        <w:t>8</w:t>
      </w:r>
      <w:r w:rsidR="00DC4417" w:rsidRPr="007C10B0">
        <w:t>” through “</w:t>
      </w:r>
      <w:r w:rsidR="00A56FEE" w:rsidRPr="007C10B0">
        <w:t>14</w:t>
      </w:r>
      <w:r w:rsidR="00DC4417" w:rsidRPr="007C10B0">
        <w:t>”) address possible additions to the basic number portion of the general room number.</w:t>
      </w:r>
    </w:p>
    <w:p w14:paraId="69C5923F" w14:textId="77777777" w:rsidR="00825401" w:rsidRPr="007C10B0" w:rsidRDefault="00825401" w:rsidP="00532B67">
      <w:pPr>
        <w:ind w:left="3600"/>
      </w:pPr>
    </w:p>
    <w:p w14:paraId="5B886103" w14:textId="77777777" w:rsidR="00DC4417" w:rsidRPr="007C10B0" w:rsidRDefault="00532B67" w:rsidP="00532B67">
      <w:pPr>
        <w:ind w:left="3600" w:hanging="720"/>
      </w:pPr>
      <w:r w:rsidRPr="007C10B0">
        <w:t>8)</w:t>
      </w:r>
      <w:r w:rsidRPr="007C10B0">
        <w:tab/>
      </w:r>
      <w:r w:rsidR="00DC4417" w:rsidRPr="007C10B0">
        <w:t>If the subject room is entered from another room or is inside a room with a basic number an eighth character shall be assigned which shall be an alpha. This will result in a number that look s like this:</w:t>
      </w:r>
    </w:p>
    <w:p w14:paraId="19FEA009" w14:textId="77777777" w:rsidR="00DC4417" w:rsidRPr="007C10B0" w:rsidRDefault="00DC4417" w:rsidP="00EB1589">
      <w:pPr>
        <w:ind w:left="4320"/>
      </w:pPr>
    </w:p>
    <w:p w14:paraId="584E3AFB" w14:textId="77777777" w:rsidR="00DC4417" w:rsidRPr="007C10B0" w:rsidRDefault="00DC4417" w:rsidP="00DC4417">
      <w:pPr>
        <w:ind w:left="4320"/>
      </w:pPr>
      <w:r w:rsidRPr="007C10B0">
        <w:t>A99-123A</w:t>
      </w:r>
    </w:p>
    <w:p w14:paraId="4C39947C" w14:textId="77777777" w:rsidR="00DC4417" w:rsidRPr="007C10B0" w:rsidRDefault="00DC4417" w:rsidP="00DC4417">
      <w:pPr>
        <w:ind w:left="4320"/>
      </w:pPr>
    </w:p>
    <w:p w14:paraId="58024910" w14:textId="77777777" w:rsidR="00DC4417" w:rsidRPr="007C10B0" w:rsidRDefault="00DC4417" w:rsidP="00532B67">
      <w:pPr>
        <w:ind w:left="3600"/>
      </w:pPr>
      <w:r w:rsidRPr="007C10B0">
        <w:t>All alpha characters shall be assigned in a clockwise order starting from the entrance of the primary room (the room with the basic room number).  This alpha shall always be uppercase.</w:t>
      </w:r>
    </w:p>
    <w:p w14:paraId="6AB9D9DB" w14:textId="77777777" w:rsidR="00DC4417" w:rsidRPr="007C10B0" w:rsidRDefault="00DC4417" w:rsidP="00532B67">
      <w:pPr>
        <w:ind w:left="3600"/>
      </w:pPr>
    </w:p>
    <w:p w14:paraId="76E787BD" w14:textId="77777777" w:rsidR="00DC4417" w:rsidRPr="007C10B0" w:rsidRDefault="00DC4417" w:rsidP="00532B67">
      <w:pPr>
        <w:ind w:left="3600"/>
      </w:pPr>
      <w:r w:rsidRPr="007C10B0">
        <w:t xml:space="preserve">The </w:t>
      </w:r>
      <w:r w:rsidR="00D84634">
        <w:t>AE</w:t>
      </w:r>
      <w:r w:rsidRPr="007C10B0">
        <w:t xml:space="preserve"> shall </w:t>
      </w:r>
      <w:r w:rsidRPr="007C10B0">
        <w:rPr>
          <w:u w:val="single"/>
        </w:rPr>
        <w:t>not</w:t>
      </w:r>
      <w:r w:rsidRPr="007C10B0">
        <w:t xml:space="preserve"> use the letters “I” or “O” when assigning alpha characters. </w:t>
      </w:r>
    </w:p>
    <w:p w14:paraId="2B4F4E0E" w14:textId="77777777" w:rsidR="00DC4417" w:rsidRPr="007C10B0" w:rsidRDefault="00DC4417" w:rsidP="00DC4417">
      <w:pPr>
        <w:ind w:left="4320"/>
      </w:pPr>
    </w:p>
    <w:p w14:paraId="1C72343F" w14:textId="77777777" w:rsidR="00DC4417" w:rsidRPr="007C10B0" w:rsidRDefault="00532B67" w:rsidP="00532B67">
      <w:pPr>
        <w:ind w:left="3600" w:hanging="720"/>
      </w:pPr>
      <w:r w:rsidRPr="007C10B0">
        <w:t>9)</w:t>
      </w:r>
      <w:r w:rsidRPr="007C10B0">
        <w:tab/>
      </w:r>
      <w:r w:rsidR="00DC4417" w:rsidRPr="007C10B0">
        <w:t>If the subject room is inside a room that has been assigned an alpha as its eighth character, then a ninth character shall be assigned, which shall be a numeric.  This will result in a number that look s like this:</w:t>
      </w:r>
    </w:p>
    <w:p w14:paraId="644B2176" w14:textId="77777777" w:rsidR="00DC4417" w:rsidRPr="007C10B0" w:rsidRDefault="00DC4417" w:rsidP="00DC4417">
      <w:pPr>
        <w:ind w:left="4320"/>
      </w:pPr>
    </w:p>
    <w:p w14:paraId="314F9E22" w14:textId="77777777" w:rsidR="00DC4417" w:rsidRPr="007C10B0" w:rsidRDefault="00DC4417" w:rsidP="00DC4417">
      <w:pPr>
        <w:ind w:left="4320"/>
      </w:pPr>
      <w:r w:rsidRPr="007C10B0">
        <w:t>A99-123A1</w:t>
      </w:r>
    </w:p>
    <w:p w14:paraId="56725844" w14:textId="77777777" w:rsidR="00DC4417" w:rsidRPr="007C10B0" w:rsidRDefault="00DC4417" w:rsidP="00DC4417">
      <w:pPr>
        <w:ind w:left="4320"/>
      </w:pPr>
    </w:p>
    <w:p w14:paraId="7BB10157" w14:textId="77777777" w:rsidR="00DC4417" w:rsidRPr="007C10B0" w:rsidRDefault="00DC4417" w:rsidP="00532B67">
      <w:pPr>
        <w:ind w:left="3600"/>
      </w:pPr>
      <w:r w:rsidRPr="007C10B0">
        <w:t>All post alpha, numeric characters shall be assigned in a clockwise order starting from the entrance of the room with the alpha designation.</w:t>
      </w:r>
    </w:p>
    <w:p w14:paraId="508D623D" w14:textId="77777777" w:rsidR="00DC4417" w:rsidRPr="007C10B0" w:rsidRDefault="00DC4417" w:rsidP="00532B67">
      <w:pPr>
        <w:ind w:left="3600"/>
      </w:pPr>
    </w:p>
    <w:p w14:paraId="5AFE8CE9" w14:textId="77777777" w:rsidR="00DC4417" w:rsidRPr="007C10B0" w:rsidRDefault="00DC4417" w:rsidP="00532B67">
      <w:pPr>
        <w:ind w:left="3600"/>
      </w:pPr>
      <w:r w:rsidRPr="007C10B0">
        <w:t xml:space="preserve">In some applications there might be rooms inside of these rooms which in turn might have rooms inside of them and so on. If this scenario occurs continue to add characters assigned in a clockwise order starting from the entrance of the room, if the last character was numeric add an uppercase alpha or if the last character was an alpha add a number. If this becomes extreme the </w:t>
      </w:r>
      <w:r w:rsidR="00D84634">
        <w:t>AE</w:t>
      </w:r>
      <w:r w:rsidR="00527862" w:rsidRPr="007C10B0">
        <w:t xml:space="preserve"> and the GIS Coordinator</w:t>
      </w:r>
      <w:r w:rsidRPr="007C10B0">
        <w:t xml:space="preserve"> shall meet to consider alternatives.</w:t>
      </w:r>
    </w:p>
    <w:p w14:paraId="72709CCF" w14:textId="77777777" w:rsidR="00825401" w:rsidRPr="007C10B0" w:rsidRDefault="00825401" w:rsidP="00DC4417">
      <w:pPr>
        <w:ind w:left="4320"/>
      </w:pPr>
    </w:p>
    <w:p w14:paraId="653CAD0E" w14:textId="77777777" w:rsidR="00BA480E" w:rsidRPr="007C10B0" w:rsidRDefault="00532B67" w:rsidP="00532B67">
      <w:pPr>
        <w:ind w:left="3600" w:hanging="720"/>
      </w:pPr>
      <w:r w:rsidRPr="007C10B0">
        <w:t>10)</w:t>
      </w:r>
      <w:r w:rsidRPr="007C10B0">
        <w:tab/>
      </w:r>
      <w:r w:rsidR="00BA480E" w:rsidRPr="007C10B0">
        <w:t xml:space="preserve">In some applications basic room numbers may be exhausted before entering a new zone.  At this time, an eighth character, which shall be a </w:t>
      </w:r>
      <w:r w:rsidR="00A43262" w:rsidRPr="007C10B0">
        <w:t>hyphen followed</w:t>
      </w:r>
      <w:r w:rsidR="00BA480E" w:rsidRPr="007C10B0">
        <w:t xml:space="preserve"> by a ninth character which shall be numeric is assigned.    This will result in a number that looks like this:</w:t>
      </w:r>
    </w:p>
    <w:p w14:paraId="63C7D5AA" w14:textId="77777777" w:rsidR="00BA480E" w:rsidRPr="007C10B0" w:rsidRDefault="00BA480E" w:rsidP="00BA480E">
      <w:pPr>
        <w:ind w:left="4320"/>
      </w:pPr>
    </w:p>
    <w:p w14:paraId="045CC3F6" w14:textId="77777777" w:rsidR="00BA480E" w:rsidRPr="007C10B0" w:rsidRDefault="00BA480E" w:rsidP="00BA480E">
      <w:pPr>
        <w:ind w:left="4320"/>
      </w:pPr>
      <w:r w:rsidRPr="007C10B0">
        <w:t>A99-123-1</w:t>
      </w:r>
    </w:p>
    <w:p w14:paraId="75D668BD" w14:textId="77777777" w:rsidR="00BA480E" w:rsidRPr="007C10B0" w:rsidRDefault="00BA480E" w:rsidP="00BA480E">
      <w:pPr>
        <w:ind w:left="4320"/>
      </w:pPr>
    </w:p>
    <w:p w14:paraId="3D7D1997" w14:textId="77777777" w:rsidR="00BA480E" w:rsidRPr="007C10B0" w:rsidRDefault="00BA480E" w:rsidP="00532B67">
      <w:pPr>
        <w:ind w:left="3600"/>
      </w:pPr>
      <w:r w:rsidRPr="007C10B0">
        <w:t>If this becomes necessary, it is preferable that a common space, closet, mechanical room, or rest room be assigned the number with the hyphen, and that the basic number be reserved for prime assignable space such as labs or offices.</w:t>
      </w:r>
    </w:p>
    <w:p w14:paraId="034B844F" w14:textId="77777777" w:rsidR="00BA480E" w:rsidRPr="007C10B0" w:rsidRDefault="00BA480E" w:rsidP="00BA480E">
      <w:pPr>
        <w:ind w:left="4320"/>
      </w:pPr>
    </w:p>
    <w:p w14:paraId="031F84FF" w14:textId="77777777" w:rsidR="00825401" w:rsidRPr="007C10B0" w:rsidRDefault="00532B67" w:rsidP="00532B67">
      <w:pPr>
        <w:ind w:left="3600" w:hanging="720"/>
      </w:pPr>
      <w:r w:rsidRPr="007C10B0">
        <w:lastRenderedPageBreak/>
        <w:t>11)</w:t>
      </w:r>
      <w:r w:rsidRPr="007C10B0">
        <w:tab/>
      </w:r>
      <w:r w:rsidR="00825401" w:rsidRPr="007C10B0">
        <w:t>The location of the main entrance of a room shall determine the zone in which the room is located.  Note, for example, that most of a room may be located in the 40’s zone; however, the main entrance is in the 30’s zone and the room shall have a 30’s zone designation.</w:t>
      </w:r>
    </w:p>
    <w:p w14:paraId="6B3DEA40" w14:textId="77777777" w:rsidR="00BA480E" w:rsidRPr="007C10B0" w:rsidRDefault="00BA480E" w:rsidP="00EB1589">
      <w:pPr>
        <w:ind w:left="4320"/>
      </w:pPr>
    </w:p>
    <w:p w14:paraId="41509241" w14:textId="77777777" w:rsidR="00BA480E" w:rsidRPr="007C10B0" w:rsidRDefault="00532B67" w:rsidP="00532B67">
      <w:pPr>
        <w:ind w:left="3600" w:hanging="720"/>
      </w:pPr>
      <w:r w:rsidRPr="007C10B0">
        <w:t>12)</w:t>
      </w:r>
      <w:r w:rsidRPr="007C10B0">
        <w:tab/>
      </w:r>
      <w:r w:rsidR="00BA480E" w:rsidRPr="007C10B0">
        <w:t>Intermediate spaces that lead to rest rooms, stairs or auditoriums but are separated from those spaces by a door are regarded as part of the room they lead to. Such a space shall not be assigned a room number of its own.</w:t>
      </w:r>
    </w:p>
    <w:p w14:paraId="4B07A74C" w14:textId="77777777" w:rsidR="00BA480E" w:rsidRPr="007C10B0" w:rsidRDefault="00BA480E" w:rsidP="00181CB2">
      <w:pPr>
        <w:ind w:left="3600"/>
      </w:pPr>
    </w:p>
    <w:p w14:paraId="7FA9E6B9" w14:textId="77777777" w:rsidR="00BA480E" w:rsidRPr="007C10B0" w:rsidRDefault="00181CB2" w:rsidP="00181CB2">
      <w:pPr>
        <w:ind w:left="3600" w:hanging="720"/>
      </w:pPr>
      <w:r w:rsidRPr="007C10B0">
        <w:t>13)</w:t>
      </w:r>
      <w:r w:rsidRPr="007C10B0">
        <w:tab/>
      </w:r>
      <w:r w:rsidR="00BA480E" w:rsidRPr="007C10B0">
        <w:t xml:space="preserve">In some applications open-rooms might be numbered in reference to a modular lab concept, this part (“l”) is only to be referenced if the </w:t>
      </w:r>
      <w:r w:rsidR="00D84634">
        <w:t>AE</w:t>
      </w:r>
      <w:r w:rsidR="00BA480E" w:rsidRPr="007C10B0">
        <w:t xml:space="preserve"> is specifically directed to use the modular lab concept.</w:t>
      </w:r>
    </w:p>
    <w:p w14:paraId="3405386D" w14:textId="77777777" w:rsidR="00BA480E" w:rsidRPr="007C10B0" w:rsidRDefault="00BA480E" w:rsidP="00532B67">
      <w:pPr>
        <w:ind w:left="3600"/>
      </w:pPr>
    </w:p>
    <w:p w14:paraId="475272C2" w14:textId="77777777" w:rsidR="00BA480E" w:rsidRPr="007C10B0" w:rsidRDefault="00BA480E" w:rsidP="00532B67">
      <w:pPr>
        <w:ind w:left="3600"/>
      </w:pPr>
      <w:r w:rsidRPr="007C10B0">
        <w:t>In this scenario a large room is divided into subsections. This group of subsections will share a common basic number that might be:</w:t>
      </w:r>
    </w:p>
    <w:p w14:paraId="4109490E" w14:textId="77777777" w:rsidR="00BA480E" w:rsidRPr="007C10B0" w:rsidRDefault="00BA480E" w:rsidP="000506FD">
      <w:pPr>
        <w:ind w:left="4320"/>
      </w:pPr>
    </w:p>
    <w:p w14:paraId="1C4469FE" w14:textId="77777777" w:rsidR="00BA480E" w:rsidRPr="007C10B0" w:rsidRDefault="00BA480E" w:rsidP="00BA480E">
      <w:pPr>
        <w:ind w:left="4320"/>
      </w:pPr>
      <w:r w:rsidRPr="007C10B0">
        <w:t>A99-123</w:t>
      </w:r>
    </w:p>
    <w:p w14:paraId="07A2E8D4" w14:textId="77777777" w:rsidR="00BA480E" w:rsidRPr="007C10B0" w:rsidRDefault="00BA480E" w:rsidP="00BA480E">
      <w:pPr>
        <w:ind w:left="4320"/>
      </w:pPr>
    </w:p>
    <w:p w14:paraId="0FCABF4C" w14:textId="77777777" w:rsidR="00BA480E" w:rsidRPr="007C10B0" w:rsidRDefault="00BA480E" w:rsidP="00532B67">
      <w:pPr>
        <w:ind w:left="3600"/>
      </w:pPr>
      <w:r w:rsidRPr="007C10B0">
        <w:t xml:space="preserve">However this basic number </w:t>
      </w:r>
      <w:r w:rsidR="00532B67" w:rsidRPr="007C10B0">
        <w:t>–</w:t>
      </w:r>
      <w:r w:rsidRPr="007C10B0">
        <w:t xml:space="preserve"> on its own </w:t>
      </w:r>
      <w:r w:rsidR="00532B67" w:rsidRPr="007C10B0">
        <w:t>–</w:t>
      </w:r>
      <w:r w:rsidRPr="007C10B0">
        <w:t xml:space="preserve"> is never to be assigned to any part or subsection of the lab.</w:t>
      </w:r>
    </w:p>
    <w:p w14:paraId="70197583" w14:textId="77777777" w:rsidR="00BA480E" w:rsidRPr="007C10B0" w:rsidRDefault="00BA480E" w:rsidP="00532B67">
      <w:pPr>
        <w:ind w:left="3600"/>
      </w:pPr>
      <w:r w:rsidRPr="007C10B0">
        <w:t>Each subsection shall be assigned an uppercase alpha resulting in a group of numbers that look like this:</w:t>
      </w:r>
    </w:p>
    <w:p w14:paraId="1BBE178E" w14:textId="77777777" w:rsidR="00BA480E" w:rsidRPr="007C10B0" w:rsidRDefault="00BA480E" w:rsidP="000506FD">
      <w:pPr>
        <w:ind w:left="4320"/>
      </w:pPr>
    </w:p>
    <w:p w14:paraId="669A6AE4" w14:textId="77777777" w:rsidR="00BA480E" w:rsidRPr="007C10B0" w:rsidRDefault="00BA480E" w:rsidP="00BA480E">
      <w:pPr>
        <w:ind w:left="3600" w:firstLine="720"/>
      </w:pPr>
      <w:r w:rsidRPr="007C10B0">
        <w:t>A99-123A</w:t>
      </w:r>
    </w:p>
    <w:p w14:paraId="4D039188" w14:textId="77777777" w:rsidR="00BA480E" w:rsidRPr="007C10B0" w:rsidRDefault="00BA480E" w:rsidP="00BA480E">
      <w:pPr>
        <w:ind w:left="3600" w:firstLine="720"/>
      </w:pPr>
    </w:p>
    <w:p w14:paraId="1CF2ED0B" w14:textId="77777777" w:rsidR="00BA480E" w:rsidRPr="007C10B0" w:rsidRDefault="00BA480E" w:rsidP="00BA480E">
      <w:pPr>
        <w:ind w:left="3600" w:firstLine="720"/>
      </w:pPr>
      <w:r w:rsidRPr="007C10B0">
        <w:t>A99-123B</w:t>
      </w:r>
    </w:p>
    <w:p w14:paraId="2E7C8248" w14:textId="77777777" w:rsidR="00BA480E" w:rsidRPr="007C10B0" w:rsidRDefault="00BA480E" w:rsidP="00BA480E">
      <w:pPr>
        <w:ind w:left="3600" w:firstLine="720"/>
      </w:pPr>
    </w:p>
    <w:p w14:paraId="799EE257" w14:textId="77777777" w:rsidR="00BA480E" w:rsidRPr="007C10B0" w:rsidRDefault="00BA480E" w:rsidP="00BA480E">
      <w:pPr>
        <w:ind w:left="3600" w:firstLine="720"/>
      </w:pPr>
      <w:r w:rsidRPr="007C10B0">
        <w:t>A99-123C</w:t>
      </w:r>
    </w:p>
    <w:p w14:paraId="5F5E09CE" w14:textId="77777777" w:rsidR="00BA480E" w:rsidRPr="007C10B0" w:rsidRDefault="00BA480E" w:rsidP="00BA480E">
      <w:pPr>
        <w:ind w:left="3600" w:firstLine="720"/>
      </w:pPr>
    </w:p>
    <w:p w14:paraId="35AB1AC0" w14:textId="77777777" w:rsidR="00BA480E" w:rsidRPr="007C10B0" w:rsidRDefault="00BA480E" w:rsidP="00532B67">
      <w:pPr>
        <w:ind w:left="3600"/>
      </w:pPr>
      <w:r w:rsidRPr="007C10B0">
        <w:t>These subsections shall constitute 100% of the open room space.</w:t>
      </w:r>
    </w:p>
    <w:p w14:paraId="002DF558" w14:textId="77777777" w:rsidR="00BA480E" w:rsidRPr="007C10B0" w:rsidRDefault="00BA480E" w:rsidP="00532B67">
      <w:pPr>
        <w:ind w:left="3600"/>
      </w:pPr>
    </w:p>
    <w:p w14:paraId="7E29F048" w14:textId="77777777" w:rsidR="00BA480E" w:rsidRPr="007C10B0" w:rsidRDefault="00BA480E" w:rsidP="00532B67">
      <w:pPr>
        <w:ind w:left="3600"/>
      </w:pPr>
      <w:r w:rsidRPr="007C10B0">
        <w:t>In some applications open rooms might be the primary access to alcoves that are understood to be a part of the over</w:t>
      </w:r>
      <w:r w:rsidR="00D84634">
        <w:t>-</w:t>
      </w:r>
      <w:r w:rsidRPr="007C10B0">
        <w:t>all modular lab, even if these alcoves have direct access to a corridor. These alcoves are to be included when numbering the subsections. In most cases one or more alcoves are associated with a subsection and should be numbered accordingly. An example of this might be:</w:t>
      </w:r>
    </w:p>
    <w:p w14:paraId="29F3E6A8" w14:textId="77777777" w:rsidR="00BA480E" w:rsidRPr="007C10B0" w:rsidRDefault="00BA480E" w:rsidP="00BA480E">
      <w:pPr>
        <w:ind w:left="4320"/>
      </w:pPr>
    </w:p>
    <w:p w14:paraId="0CE47D7F" w14:textId="77777777" w:rsidR="00BA480E" w:rsidRPr="007C10B0" w:rsidRDefault="00BA480E" w:rsidP="00BA480E">
      <w:pPr>
        <w:ind w:left="4320"/>
      </w:pPr>
      <w:r w:rsidRPr="007C10B0">
        <w:t>A99-123A</w:t>
      </w:r>
      <w:r w:rsidRPr="007C10B0">
        <w:tab/>
        <w:t>Subsection</w:t>
      </w:r>
    </w:p>
    <w:p w14:paraId="34AF2909" w14:textId="77777777" w:rsidR="00BA480E" w:rsidRPr="007C10B0" w:rsidRDefault="00BA480E" w:rsidP="00BA480E">
      <w:pPr>
        <w:ind w:left="4320"/>
      </w:pPr>
    </w:p>
    <w:p w14:paraId="3EC60514" w14:textId="77777777" w:rsidR="00BA480E" w:rsidRPr="007C10B0" w:rsidRDefault="00BA480E" w:rsidP="00BA480E">
      <w:pPr>
        <w:ind w:left="4320"/>
      </w:pPr>
      <w:r w:rsidRPr="007C10B0">
        <w:t>A99-123B</w:t>
      </w:r>
      <w:r w:rsidRPr="007C10B0">
        <w:tab/>
        <w:t>Alcove</w:t>
      </w:r>
    </w:p>
    <w:p w14:paraId="4DBD9CB1" w14:textId="77777777" w:rsidR="00BA480E" w:rsidRPr="007C10B0" w:rsidRDefault="00BA480E" w:rsidP="00BA480E">
      <w:pPr>
        <w:ind w:left="4320"/>
      </w:pPr>
    </w:p>
    <w:p w14:paraId="7E3116A0" w14:textId="77777777" w:rsidR="00BA480E" w:rsidRPr="007C10B0" w:rsidRDefault="00BA480E" w:rsidP="00BA480E">
      <w:pPr>
        <w:ind w:left="4320"/>
      </w:pPr>
      <w:r w:rsidRPr="007C10B0">
        <w:t>A99-123C</w:t>
      </w:r>
      <w:r w:rsidRPr="007C10B0">
        <w:tab/>
        <w:t>Alcove</w:t>
      </w:r>
    </w:p>
    <w:p w14:paraId="3C3E00A5" w14:textId="77777777" w:rsidR="00BA480E" w:rsidRPr="007C10B0" w:rsidRDefault="00BA480E" w:rsidP="00BA480E">
      <w:pPr>
        <w:ind w:left="4320"/>
      </w:pPr>
    </w:p>
    <w:p w14:paraId="31AB91FC" w14:textId="77777777" w:rsidR="00BA480E" w:rsidRPr="007C10B0" w:rsidRDefault="00BA480E" w:rsidP="00BA480E">
      <w:pPr>
        <w:ind w:left="4320"/>
      </w:pPr>
      <w:r w:rsidRPr="007C10B0">
        <w:t>A99-123D</w:t>
      </w:r>
      <w:r w:rsidRPr="007C10B0">
        <w:tab/>
        <w:t>Next subsection</w:t>
      </w:r>
    </w:p>
    <w:p w14:paraId="1E0C346F" w14:textId="77777777" w:rsidR="00BA480E" w:rsidRPr="007C10B0" w:rsidRDefault="00BA480E" w:rsidP="00BA480E">
      <w:pPr>
        <w:ind w:left="4320"/>
      </w:pPr>
    </w:p>
    <w:p w14:paraId="55444F87" w14:textId="77777777" w:rsidR="00BA480E" w:rsidRPr="007C10B0" w:rsidRDefault="00BA480E" w:rsidP="00532B67">
      <w:pPr>
        <w:ind w:left="3600"/>
      </w:pPr>
      <w:r w:rsidRPr="007C10B0">
        <w:t>These numbers are assigned so that they ascend with the flow of pedestrian traffic in the building. This numbering system is subject to change at the Initial review meeting.</w:t>
      </w:r>
    </w:p>
    <w:p w14:paraId="38ABD9A4" w14:textId="77777777" w:rsidR="00BA480E" w:rsidRPr="007C10B0" w:rsidRDefault="00BA480E" w:rsidP="00532B67">
      <w:pPr>
        <w:ind w:left="3600"/>
      </w:pPr>
    </w:p>
    <w:p w14:paraId="33C93C20" w14:textId="77777777" w:rsidR="00BA480E" w:rsidRPr="007C10B0" w:rsidRDefault="00532B67" w:rsidP="00532B67">
      <w:pPr>
        <w:ind w:left="3600" w:hanging="720"/>
      </w:pPr>
      <w:r w:rsidRPr="007C10B0">
        <w:t>14)</w:t>
      </w:r>
      <w:r w:rsidRPr="007C10B0">
        <w:tab/>
      </w:r>
      <w:r w:rsidR="00BA480E" w:rsidRPr="007C10B0">
        <w:t>To address safety and security issues it is necessary to further identify the function of certain types of rooms by using a lowercase alpha at the end of the room number. Those types of rooms are as follows:</w:t>
      </w:r>
    </w:p>
    <w:p w14:paraId="4A145F68" w14:textId="77777777" w:rsidR="00BA480E" w:rsidRPr="007C10B0" w:rsidRDefault="00BA480E" w:rsidP="000506FD">
      <w:pPr>
        <w:ind w:left="4320"/>
      </w:pPr>
    </w:p>
    <w:p w14:paraId="0A9CF313" w14:textId="77777777" w:rsidR="00BA480E" w:rsidRPr="007C10B0" w:rsidRDefault="008708A1" w:rsidP="008708A1">
      <w:pPr>
        <w:ind w:left="4320" w:hanging="720"/>
      </w:pPr>
      <w:r w:rsidRPr="007C10B0">
        <w:lastRenderedPageBreak/>
        <w:t>a)</w:t>
      </w:r>
      <w:r w:rsidRPr="007C10B0">
        <w:tab/>
      </w:r>
      <w:r w:rsidR="00BA480E" w:rsidRPr="007C10B0">
        <w:t>Electrical</w:t>
      </w:r>
      <w:r w:rsidR="000506FD" w:rsidRPr="007C10B0">
        <w:t>:</w:t>
      </w:r>
      <w:r w:rsidR="000506FD" w:rsidRPr="007C10B0">
        <w:tab/>
      </w:r>
      <w:r w:rsidR="00BA480E" w:rsidRPr="007C10B0">
        <w:t>All electrical rooms and closets shall be designated with an “e” resulting in a number that looks like this:</w:t>
      </w:r>
    </w:p>
    <w:p w14:paraId="4225CEA8" w14:textId="77777777" w:rsidR="00BA480E" w:rsidRPr="007C10B0" w:rsidRDefault="00BA480E" w:rsidP="00BA480E">
      <w:pPr>
        <w:ind w:left="4320"/>
      </w:pPr>
    </w:p>
    <w:p w14:paraId="3F75EA0F" w14:textId="77777777" w:rsidR="00BA480E" w:rsidRPr="007C10B0" w:rsidRDefault="00BA480E" w:rsidP="000506FD">
      <w:pPr>
        <w:ind w:left="5040"/>
      </w:pPr>
      <w:r w:rsidRPr="007C10B0">
        <w:t>A99-123e</w:t>
      </w:r>
    </w:p>
    <w:p w14:paraId="29A111ED" w14:textId="77777777" w:rsidR="00BA480E" w:rsidRPr="007C10B0" w:rsidRDefault="00BA480E" w:rsidP="00BA480E">
      <w:pPr>
        <w:ind w:left="4320"/>
      </w:pPr>
    </w:p>
    <w:p w14:paraId="233967B9" w14:textId="77777777" w:rsidR="00BA480E" w:rsidRPr="007C10B0" w:rsidRDefault="008708A1" w:rsidP="008708A1">
      <w:pPr>
        <w:ind w:left="4320" w:hanging="720"/>
      </w:pPr>
      <w:r w:rsidRPr="007C10B0">
        <w:t>b)</w:t>
      </w:r>
      <w:r w:rsidRPr="007C10B0">
        <w:tab/>
      </w:r>
      <w:r w:rsidR="00BA480E" w:rsidRPr="007C10B0">
        <w:t>Mechanical</w:t>
      </w:r>
      <w:r w:rsidR="000506FD" w:rsidRPr="007C10B0">
        <w:t>:</w:t>
      </w:r>
      <w:r w:rsidR="000506FD" w:rsidRPr="007C10B0">
        <w:tab/>
      </w:r>
      <w:r w:rsidR="00BA480E" w:rsidRPr="007C10B0">
        <w:t>All mechanical rooms and closets shall be designated with an “m” resulting in a number that looks like this:</w:t>
      </w:r>
    </w:p>
    <w:p w14:paraId="6C4CE7A4" w14:textId="77777777" w:rsidR="00BA480E" w:rsidRPr="007C10B0" w:rsidRDefault="00BA480E" w:rsidP="00BA480E">
      <w:pPr>
        <w:ind w:left="4320"/>
      </w:pPr>
    </w:p>
    <w:p w14:paraId="5D5F6AB3" w14:textId="77777777" w:rsidR="00BA480E" w:rsidRPr="007C10B0" w:rsidRDefault="00BA480E" w:rsidP="000506FD">
      <w:pPr>
        <w:ind w:left="5040"/>
      </w:pPr>
      <w:r w:rsidRPr="007C10B0">
        <w:t>A99-123m</w:t>
      </w:r>
    </w:p>
    <w:p w14:paraId="308D3310" w14:textId="77777777" w:rsidR="00BA480E" w:rsidRPr="007C10B0" w:rsidRDefault="00BA480E" w:rsidP="00BA480E">
      <w:pPr>
        <w:ind w:left="4320"/>
      </w:pPr>
    </w:p>
    <w:p w14:paraId="33ECC514" w14:textId="77777777" w:rsidR="00BA480E" w:rsidRPr="007C10B0" w:rsidRDefault="008708A1" w:rsidP="008708A1">
      <w:pPr>
        <w:ind w:left="4320" w:hanging="720"/>
      </w:pPr>
      <w:r w:rsidRPr="007C10B0">
        <w:t>c)</w:t>
      </w:r>
      <w:r w:rsidRPr="007C10B0">
        <w:tab/>
      </w:r>
      <w:r w:rsidR="00BA480E" w:rsidRPr="007C10B0">
        <w:t>Telecommunications</w:t>
      </w:r>
      <w:r w:rsidR="000506FD" w:rsidRPr="007C10B0">
        <w:t>:</w:t>
      </w:r>
      <w:r w:rsidR="000506FD" w:rsidRPr="007C10B0">
        <w:tab/>
      </w:r>
      <w:r w:rsidR="00BA480E" w:rsidRPr="007C10B0">
        <w:t>All Telecommunications rooms and closets shall be designated with a “t” resulting in a number that looks like this:</w:t>
      </w:r>
    </w:p>
    <w:p w14:paraId="1D51690F" w14:textId="77777777" w:rsidR="00BA480E" w:rsidRPr="007C10B0" w:rsidRDefault="00BA480E" w:rsidP="00BA480E">
      <w:pPr>
        <w:ind w:left="4320"/>
      </w:pPr>
    </w:p>
    <w:p w14:paraId="5738214A" w14:textId="77777777" w:rsidR="00BA480E" w:rsidRPr="007C10B0" w:rsidRDefault="00BA480E" w:rsidP="000506FD">
      <w:pPr>
        <w:ind w:left="5040"/>
      </w:pPr>
      <w:r w:rsidRPr="007C10B0">
        <w:t>A99-123t</w:t>
      </w:r>
    </w:p>
    <w:p w14:paraId="1F62009B" w14:textId="77777777" w:rsidR="00A56FEE" w:rsidRPr="007C10B0" w:rsidRDefault="00A56FEE" w:rsidP="000506FD">
      <w:pPr>
        <w:ind w:left="5040"/>
      </w:pPr>
    </w:p>
    <w:p w14:paraId="0DBE034B" w14:textId="77777777" w:rsidR="00A56FEE" w:rsidRPr="007C10B0" w:rsidRDefault="00A56FEE" w:rsidP="00A56FEE">
      <w:pPr>
        <w:ind w:left="4320" w:hanging="720"/>
      </w:pPr>
      <w:r w:rsidRPr="007C10B0">
        <w:t>d)</w:t>
      </w:r>
      <w:r w:rsidRPr="007C10B0">
        <w:tab/>
        <w:t>Fire Command:</w:t>
      </w:r>
      <w:r w:rsidRPr="007C10B0">
        <w:tab/>
        <w:t>All fire command rooms shall be designed with an “f” resulting in a number that looks like this:</w:t>
      </w:r>
    </w:p>
    <w:p w14:paraId="4D910493" w14:textId="77777777" w:rsidR="00A56FEE" w:rsidRPr="007C10B0" w:rsidRDefault="00A56FEE" w:rsidP="00A56FEE">
      <w:pPr>
        <w:ind w:left="4320" w:hanging="720"/>
      </w:pPr>
    </w:p>
    <w:p w14:paraId="4F695B4F" w14:textId="77777777" w:rsidR="00A56FEE" w:rsidRPr="007C10B0" w:rsidRDefault="00A56FEE" w:rsidP="00A56FEE">
      <w:pPr>
        <w:ind w:left="4320" w:hanging="720"/>
      </w:pPr>
      <w:r w:rsidRPr="007C10B0">
        <w:tab/>
      </w:r>
      <w:r w:rsidRPr="007C10B0">
        <w:tab/>
        <w:t>A99-123f</w:t>
      </w:r>
    </w:p>
    <w:p w14:paraId="17E0D2B9" w14:textId="77777777" w:rsidR="00BA480E" w:rsidRPr="007C10B0" w:rsidRDefault="00BA480E" w:rsidP="00BA480E">
      <w:pPr>
        <w:ind w:left="4320"/>
      </w:pPr>
    </w:p>
    <w:p w14:paraId="2700C1B3" w14:textId="77777777" w:rsidR="00BA480E" w:rsidRPr="007C10B0" w:rsidRDefault="00A56FEE" w:rsidP="008708A1">
      <w:pPr>
        <w:ind w:left="4320" w:hanging="720"/>
      </w:pPr>
      <w:r w:rsidRPr="007C10B0">
        <w:t>f</w:t>
      </w:r>
      <w:r w:rsidR="008708A1" w:rsidRPr="007C10B0">
        <w:t>)</w:t>
      </w:r>
      <w:r w:rsidR="008708A1" w:rsidRPr="007C10B0">
        <w:tab/>
      </w:r>
      <w:r w:rsidR="00BA480E" w:rsidRPr="007C10B0">
        <w:t>In some applications the subject room might have an alpha as its eighth character, when this occurs the lower case alpha for the above room types must still be applied, resulting in a number that might look like this:</w:t>
      </w:r>
    </w:p>
    <w:p w14:paraId="6313B63C" w14:textId="77777777" w:rsidR="00BA480E" w:rsidRPr="007C10B0" w:rsidRDefault="00BA480E" w:rsidP="00BA480E">
      <w:pPr>
        <w:ind w:left="4320"/>
      </w:pPr>
    </w:p>
    <w:p w14:paraId="0642FD35" w14:textId="77777777" w:rsidR="00BA480E" w:rsidRPr="007C10B0" w:rsidRDefault="00BA480E" w:rsidP="000506FD">
      <w:pPr>
        <w:ind w:left="5040"/>
      </w:pPr>
      <w:r w:rsidRPr="007C10B0">
        <w:t>A99-123Am</w:t>
      </w:r>
    </w:p>
    <w:p w14:paraId="52F892D3" w14:textId="77777777" w:rsidR="00BA480E" w:rsidRPr="007C10B0" w:rsidRDefault="00BA480E" w:rsidP="00BA480E">
      <w:pPr>
        <w:ind w:left="4320"/>
      </w:pPr>
    </w:p>
    <w:p w14:paraId="252587D0" w14:textId="77777777" w:rsidR="00BA480E" w:rsidRPr="007C10B0" w:rsidRDefault="00BA480E" w:rsidP="008708A1">
      <w:pPr>
        <w:ind w:left="3600"/>
      </w:pPr>
      <w:r w:rsidRPr="007C10B0">
        <w:t>If there is a room inside of a room with a safety and security alpha but that room does not perform a function that qualifies it for a safety and security alpha, it does not receive one. For example, if a mechanical room titled “A99-123m” has a storage room inside that contains no mechanical equipment the “m” is not assigned to the storage room number.</w:t>
      </w:r>
    </w:p>
    <w:p w14:paraId="2BD80444" w14:textId="77777777" w:rsidR="000506FD" w:rsidRPr="007C10B0" w:rsidRDefault="000506FD" w:rsidP="00BA480E">
      <w:pPr>
        <w:ind w:left="4320"/>
      </w:pPr>
    </w:p>
    <w:p w14:paraId="1928660B" w14:textId="77777777" w:rsidR="00BA480E" w:rsidRPr="007C10B0" w:rsidRDefault="008708A1" w:rsidP="008708A1">
      <w:pPr>
        <w:ind w:left="2160"/>
      </w:pPr>
      <w:r w:rsidRPr="007C10B0">
        <w:t>e.</w:t>
      </w:r>
      <w:r w:rsidRPr="007C10B0">
        <w:tab/>
      </w:r>
      <w:r w:rsidR="000506FD" w:rsidRPr="007C10B0">
        <w:t>Classified Room Number T</w:t>
      </w:r>
      <w:r w:rsidR="00BA480E" w:rsidRPr="007C10B0">
        <w:t>ype:</w:t>
      </w:r>
    </w:p>
    <w:p w14:paraId="3DDF7675" w14:textId="77777777" w:rsidR="00BA480E" w:rsidRPr="007C10B0" w:rsidRDefault="00BA480E" w:rsidP="000506FD">
      <w:pPr>
        <w:ind w:left="3600"/>
      </w:pPr>
    </w:p>
    <w:p w14:paraId="40D044C4" w14:textId="77777777" w:rsidR="00BA480E" w:rsidRPr="007C10B0" w:rsidRDefault="008708A1" w:rsidP="008708A1">
      <w:pPr>
        <w:ind w:left="3600" w:hanging="720"/>
      </w:pPr>
      <w:r w:rsidRPr="007C10B0">
        <w:t>1)</w:t>
      </w:r>
      <w:r w:rsidRPr="007C10B0">
        <w:tab/>
      </w:r>
      <w:r w:rsidR="00BA480E" w:rsidRPr="007C10B0">
        <w:t>Classified numbers are used in the following types of rooms:</w:t>
      </w:r>
    </w:p>
    <w:p w14:paraId="10EADA03" w14:textId="77777777" w:rsidR="00BA480E" w:rsidRPr="007C10B0" w:rsidRDefault="00BA480E" w:rsidP="007326BA">
      <w:pPr>
        <w:ind w:left="3600"/>
      </w:pPr>
    </w:p>
    <w:p w14:paraId="1CBA7185" w14:textId="77777777" w:rsidR="00BA480E" w:rsidRPr="007C10B0" w:rsidRDefault="00BA480E" w:rsidP="00737B7B">
      <w:pPr>
        <w:pStyle w:val="Closing"/>
        <w:numPr>
          <w:ilvl w:val="0"/>
          <w:numId w:val="100"/>
        </w:numPr>
        <w:ind w:firstLine="0"/>
      </w:pPr>
      <w:r w:rsidRPr="007C10B0">
        <w:t>Corridors</w:t>
      </w:r>
    </w:p>
    <w:p w14:paraId="37A1B948" w14:textId="77777777" w:rsidR="00BA480E" w:rsidRPr="007C10B0" w:rsidRDefault="00BA480E" w:rsidP="000506FD">
      <w:pPr>
        <w:ind w:left="4320"/>
      </w:pPr>
    </w:p>
    <w:p w14:paraId="524DE150" w14:textId="77777777" w:rsidR="00BA480E" w:rsidRPr="007C10B0" w:rsidRDefault="00BA480E" w:rsidP="00737B7B">
      <w:pPr>
        <w:pStyle w:val="Closing"/>
        <w:numPr>
          <w:ilvl w:val="0"/>
          <w:numId w:val="100"/>
        </w:numPr>
        <w:ind w:firstLine="0"/>
      </w:pPr>
      <w:r w:rsidRPr="007C10B0">
        <w:t>Lobbies</w:t>
      </w:r>
    </w:p>
    <w:p w14:paraId="10C991F5" w14:textId="77777777" w:rsidR="00BA480E" w:rsidRPr="007C10B0" w:rsidRDefault="00BA480E" w:rsidP="000506FD">
      <w:pPr>
        <w:ind w:left="4320"/>
      </w:pPr>
    </w:p>
    <w:p w14:paraId="1FF119F4" w14:textId="77777777" w:rsidR="00BA480E" w:rsidRPr="007C10B0" w:rsidRDefault="00BA480E" w:rsidP="00737B7B">
      <w:pPr>
        <w:pStyle w:val="Closing"/>
        <w:numPr>
          <w:ilvl w:val="0"/>
          <w:numId w:val="100"/>
        </w:numPr>
        <w:ind w:firstLine="0"/>
      </w:pPr>
      <w:r w:rsidRPr="007C10B0">
        <w:t>Stairs</w:t>
      </w:r>
    </w:p>
    <w:p w14:paraId="7F7D7716" w14:textId="77777777" w:rsidR="00BA480E" w:rsidRPr="007C10B0" w:rsidRDefault="00BA480E" w:rsidP="000506FD">
      <w:pPr>
        <w:pStyle w:val="Closing"/>
      </w:pPr>
    </w:p>
    <w:p w14:paraId="0B4E71D8" w14:textId="77777777" w:rsidR="00BA480E" w:rsidRPr="007C10B0" w:rsidRDefault="00BA480E" w:rsidP="00737B7B">
      <w:pPr>
        <w:pStyle w:val="Closing"/>
        <w:numPr>
          <w:ilvl w:val="0"/>
          <w:numId w:val="100"/>
        </w:numPr>
        <w:ind w:firstLine="0"/>
      </w:pPr>
      <w:r w:rsidRPr="007C10B0">
        <w:t>Vestibules</w:t>
      </w:r>
    </w:p>
    <w:p w14:paraId="5B721FD8" w14:textId="77777777" w:rsidR="00BA480E" w:rsidRPr="007C10B0" w:rsidRDefault="00BA480E" w:rsidP="000506FD">
      <w:pPr>
        <w:pStyle w:val="Closing"/>
      </w:pPr>
    </w:p>
    <w:p w14:paraId="443C7A09" w14:textId="77777777" w:rsidR="00BA480E" w:rsidRPr="007C10B0" w:rsidRDefault="008708A1" w:rsidP="008708A1">
      <w:pPr>
        <w:pStyle w:val="Closing"/>
        <w:ind w:left="2160"/>
      </w:pPr>
      <w:r w:rsidRPr="007C10B0">
        <w:t>f.</w:t>
      </w:r>
      <w:r w:rsidRPr="007C10B0">
        <w:tab/>
      </w:r>
      <w:r w:rsidR="000506FD" w:rsidRPr="007C10B0">
        <w:t>Classified N</w:t>
      </w:r>
      <w:r w:rsidR="00BA480E" w:rsidRPr="007C10B0">
        <w:t>umber Structure:</w:t>
      </w:r>
    </w:p>
    <w:p w14:paraId="5F227991" w14:textId="77777777" w:rsidR="00BA480E" w:rsidRPr="007C10B0" w:rsidRDefault="00BA480E" w:rsidP="000506FD">
      <w:pPr>
        <w:ind w:left="3600"/>
      </w:pPr>
    </w:p>
    <w:p w14:paraId="489EA8C2" w14:textId="77777777" w:rsidR="00BA480E" w:rsidRPr="007C10B0" w:rsidRDefault="008708A1" w:rsidP="008708A1">
      <w:pPr>
        <w:ind w:left="3600" w:hanging="720"/>
      </w:pPr>
      <w:r w:rsidRPr="007C10B0">
        <w:t>1)</w:t>
      </w:r>
      <w:r w:rsidR="00676C18" w:rsidRPr="007C10B0">
        <w:tab/>
      </w:r>
      <w:r w:rsidR="00BA480E" w:rsidRPr="007C10B0">
        <w:t xml:space="preserve">The first, second and third characters are the building designator, and indicate which building the room/space is located in.  The </w:t>
      </w:r>
      <w:r w:rsidR="003E65FB">
        <w:t>AE</w:t>
      </w:r>
      <w:r w:rsidR="00BA480E" w:rsidRPr="007C10B0">
        <w:t xml:space="preserve"> shall obtain these characters from the </w:t>
      </w:r>
      <w:r w:rsidR="007C10B0">
        <w:t>University</w:t>
      </w:r>
      <w:r w:rsidR="00527862" w:rsidRPr="007C10B0">
        <w:t xml:space="preserve"> GIS Coordinator</w:t>
      </w:r>
      <w:r w:rsidR="00BA480E" w:rsidRPr="007C10B0">
        <w:t xml:space="preserve">. </w:t>
      </w:r>
      <w:r w:rsidR="00527862" w:rsidRPr="007C10B0">
        <w:t xml:space="preserve"> </w:t>
      </w:r>
      <w:r w:rsidR="00BA480E" w:rsidRPr="007C10B0">
        <w:t>Alphas in the building designator shall always be uppercase. The building designator looks like this:</w:t>
      </w:r>
    </w:p>
    <w:p w14:paraId="09BD08B3" w14:textId="77777777" w:rsidR="00BA480E" w:rsidRPr="007C10B0" w:rsidRDefault="00BA480E" w:rsidP="000506FD">
      <w:pPr>
        <w:ind w:left="4320"/>
      </w:pPr>
    </w:p>
    <w:p w14:paraId="340375EC" w14:textId="77777777" w:rsidR="00BA480E" w:rsidRPr="007C10B0" w:rsidRDefault="00BA480E" w:rsidP="00BA480E">
      <w:pPr>
        <w:pStyle w:val="Closing"/>
      </w:pPr>
      <w:r w:rsidRPr="007C10B0">
        <w:t>A99</w:t>
      </w:r>
    </w:p>
    <w:p w14:paraId="03CFAFBC" w14:textId="77777777" w:rsidR="00BA480E" w:rsidRPr="007C10B0" w:rsidRDefault="00BA480E" w:rsidP="00BA480E">
      <w:pPr>
        <w:ind w:left="3600"/>
      </w:pPr>
    </w:p>
    <w:p w14:paraId="51958055" w14:textId="77777777" w:rsidR="00BA480E" w:rsidRPr="007C10B0" w:rsidRDefault="00BA480E" w:rsidP="00737B7B">
      <w:pPr>
        <w:numPr>
          <w:ilvl w:val="0"/>
          <w:numId w:val="105"/>
        </w:numPr>
        <w:ind w:left="3600" w:hanging="720"/>
      </w:pPr>
      <w:r w:rsidRPr="007C10B0">
        <w:t>The fourth character shall be a hyphen. With this addition the number looks like this:</w:t>
      </w:r>
    </w:p>
    <w:p w14:paraId="6F693031" w14:textId="77777777" w:rsidR="00BA480E" w:rsidRPr="007C10B0" w:rsidRDefault="00BA480E" w:rsidP="00676C18">
      <w:pPr>
        <w:ind w:left="4320"/>
      </w:pPr>
    </w:p>
    <w:p w14:paraId="316AB68C" w14:textId="77777777" w:rsidR="00BA480E" w:rsidRPr="007C10B0" w:rsidRDefault="00BA480E" w:rsidP="00BA480E">
      <w:pPr>
        <w:ind w:left="3600" w:firstLine="720"/>
      </w:pPr>
      <w:r w:rsidRPr="007C10B0">
        <w:t>A99-</w:t>
      </w:r>
    </w:p>
    <w:p w14:paraId="65E9DE51" w14:textId="77777777" w:rsidR="00BA480E" w:rsidRPr="007C10B0" w:rsidRDefault="00BA480E" w:rsidP="00676C18">
      <w:pPr>
        <w:ind w:left="4320"/>
      </w:pPr>
    </w:p>
    <w:p w14:paraId="5802B1E0" w14:textId="77777777" w:rsidR="00BA480E" w:rsidRPr="007C10B0" w:rsidRDefault="00BA480E" w:rsidP="00737B7B">
      <w:pPr>
        <w:numPr>
          <w:ilvl w:val="0"/>
          <w:numId w:val="105"/>
        </w:numPr>
        <w:ind w:left="3600" w:hanging="720"/>
      </w:pPr>
      <w:r w:rsidRPr="007C10B0">
        <w:t>The fifth character shall designate the floor on which the room/space is located. If a floor designator reaches 10 or higher, two characters shall be used, this will effect the examples given in the remainder of the “Classified room number type” portion of the construction standards by increasing the position count of a character by one. For example, “The sixth character” shall read as “The seventh character”. For the purposes of this standard, use a floor designator of one character. Do not insert a “0” before a single character floor designator. With this addition the number looks like this:</w:t>
      </w:r>
    </w:p>
    <w:p w14:paraId="7A6EC027" w14:textId="77777777" w:rsidR="00BA480E" w:rsidRPr="007C10B0" w:rsidRDefault="00BA480E" w:rsidP="00676C18">
      <w:pPr>
        <w:ind w:left="4320"/>
      </w:pPr>
    </w:p>
    <w:p w14:paraId="05CE99F3" w14:textId="77777777" w:rsidR="00BA480E" w:rsidRPr="007C10B0" w:rsidRDefault="00BA480E" w:rsidP="00BA480E">
      <w:pPr>
        <w:ind w:left="3600" w:firstLine="720"/>
      </w:pPr>
      <w:r w:rsidRPr="007C10B0">
        <w:t>A99-1</w:t>
      </w:r>
    </w:p>
    <w:p w14:paraId="61F4A377" w14:textId="77777777" w:rsidR="00BA480E" w:rsidRPr="007C10B0" w:rsidRDefault="00BA480E" w:rsidP="00676C18">
      <w:pPr>
        <w:ind w:left="4320"/>
      </w:pPr>
    </w:p>
    <w:p w14:paraId="0130022C" w14:textId="77777777" w:rsidR="00BA480E" w:rsidRPr="007C10B0" w:rsidRDefault="00BA480E" w:rsidP="00737B7B">
      <w:pPr>
        <w:numPr>
          <w:ilvl w:val="0"/>
          <w:numId w:val="105"/>
        </w:numPr>
        <w:ind w:left="3600" w:hanging="720"/>
      </w:pPr>
      <w:r w:rsidRPr="007C10B0">
        <w:t>The sixth character shall indicate the classification. Those types of rooms are as follows:</w:t>
      </w:r>
    </w:p>
    <w:p w14:paraId="29D001B7" w14:textId="77777777" w:rsidR="00BA480E" w:rsidRPr="007C10B0" w:rsidRDefault="00BA480E" w:rsidP="00676C18">
      <w:pPr>
        <w:ind w:left="4320"/>
      </w:pPr>
    </w:p>
    <w:p w14:paraId="2BDE9802" w14:textId="77777777" w:rsidR="00BA480E" w:rsidRPr="007C10B0" w:rsidRDefault="00BA480E" w:rsidP="008708A1">
      <w:pPr>
        <w:ind w:left="3600"/>
      </w:pPr>
      <w:r w:rsidRPr="007C10B0">
        <w:t>Corridors:</w:t>
      </w:r>
      <w:r w:rsidR="00676C18" w:rsidRPr="007C10B0">
        <w:tab/>
      </w:r>
      <w:r w:rsidRPr="007C10B0">
        <w:t>All corridors shall be designated with an uppercase “C” with this addition the number looks like this:</w:t>
      </w:r>
    </w:p>
    <w:p w14:paraId="157A517E" w14:textId="77777777" w:rsidR="00BA480E" w:rsidRPr="007C10B0" w:rsidRDefault="00BA480E" w:rsidP="00BA480E">
      <w:pPr>
        <w:ind w:left="4320"/>
      </w:pPr>
    </w:p>
    <w:p w14:paraId="109518EB" w14:textId="77777777" w:rsidR="00BA480E" w:rsidRPr="007C10B0" w:rsidRDefault="00BA480E" w:rsidP="00BA480E">
      <w:pPr>
        <w:ind w:left="4320"/>
      </w:pPr>
      <w:r w:rsidRPr="007C10B0">
        <w:t>A99-1C</w:t>
      </w:r>
    </w:p>
    <w:p w14:paraId="42E9ABCD" w14:textId="77777777" w:rsidR="00BA480E" w:rsidRPr="007C10B0" w:rsidRDefault="00BA480E" w:rsidP="00BA480E">
      <w:pPr>
        <w:ind w:left="4320"/>
      </w:pPr>
    </w:p>
    <w:p w14:paraId="1970B10D" w14:textId="77777777" w:rsidR="00BA480E" w:rsidRPr="007C10B0" w:rsidRDefault="00BA480E" w:rsidP="008708A1">
      <w:pPr>
        <w:ind w:left="3600"/>
      </w:pPr>
      <w:r w:rsidRPr="007C10B0">
        <w:t>Lobbies:</w:t>
      </w:r>
      <w:r w:rsidR="00676C18" w:rsidRPr="007C10B0">
        <w:tab/>
      </w:r>
      <w:r w:rsidR="00676C18" w:rsidRPr="007C10B0">
        <w:tab/>
      </w:r>
      <w:r w:rsidRPr="007C10B0">
        <w:t>All lobbies shall be designated with an uppercase “L” with this addition the number looks like this:</w:t>
      </w:r>
    </w:p>
    <w:p w14:paraId="13450C27" w14:textId="77777777" w:rsidR="00BA480E" w:rsidRPr="007C10B0" w:rsidRDefault="00BA480E" w:rsidP="00BA480E">
      <w:pPr>
        <w:ind w:left="4320"/>
      </w:pPr>
    </w:p>
    <w:p w14:paraId="5AEFF222" w14:textId="77777777" w:rsidR="00BA480E" w:rsidRPr="007C10B0" w:rsidRDefault="00BA480E" w:rsidP="00BA480E">
      <w:pPr>
        <w:ind w:left="4320"/>
      </w:pPr>
      <w:r w:rsidRPr="007C10B0">
        <w:t>A99-1L</w:t>
      </w:r>
    </w:p>
    <w:p w14:paraId="4228E482" w14:textId="77777777" w:rsidR="00BA480E" w:rsidRPr="007C10B0" w:rsidRDefault="00BA480E" w:rsidP="00BA480E">
      <w:pPr>
        <w:ind w:left="4320"/>
      </w:pPr>
    </w:p>
    <w:p w14:paraId="35D3271E" w14:textId="77777777" w:rsidR="00BA480E" w:rsidRPr="007C10B0" w:rsidRDefault="00BA480E" w:rsidP="008708A1">
      <w:pPr>
        <w:tabs>
          <w:tab w:val="left" w:pos="5040"/>
        </w:tabs>
        <w:ind w:left="3600"/>
      </w:pPr>
      <w:r w:rsidRPr="007C10B0">
        <w:t>Stairs:</w:t>
      </w:r>
      <w:r w:rsidR="00676C18" w:rsidRPr="007C10B0">
        <w:tab/>
      </w:r>
      <w:r w:rsidR="00676C18" w:rsidRPr="007C10B0">
        <w:tab/>
      </w:r>
      <w:r w:rsidRPr="007C10B0">
        <w:t>All stairs shall be designated with an uppercase “S” with this addition the number looks like this:</w:t>
      </w:r>
    </w:p>
    <w:p w14:paraId="00908637" w14:textId="77777777" w:rsidR="00BA480E" w:rsidRPr="007C10B0" w:rsidRDefault="00BA480E" w:rsidP="00BA480E">
      <w:pPr>
        <w:ind w:left="4320"/>
      </w:pPr>
    </w:p>
    <w:p w14:paraId="43799710" w14:textId="77777777" w:rsidR="00BA480E" w:rsidRPr="007C10B0" w:rsidRDefault="00BA480E" w:rsidP="00BA480E">
      <w:pPr>
        <w:ind w:left="4320"/>
      </w:pPr>
      <w:r w:rsidRPr="007C10B0">
        <w:t>A99-1S</w:t>
      </w:r>
    </w:p>
    <w:p w14:paraId="2AA52BAA" w14:textId="77777777" w:rsidR="00BA480E" w:rsidRPr="007C10B0" w:rsidRDefault="00BA480E" w:rsidP="00BA480E">
      <w:pPr>
        <w:ind w:left="4320"/>
      </w:pPr>
    </w:p>
    <w:p w14:paraId="1D88D873" w14:textId="77777777" w:rsidR="00BA480E" w:rsidRPr="007C10B0" w:rsidRDefault="00BA480E" w:rsidP="008708A1">
      <w:pPr>
        <w:ind w:left="3600"/>
      </w:pPr>
      <w:r w:rsidRPr="007C10B0">
        <w:t>Vestibules:</w:t>
      </w:r>
      <w:r w:rsidR="00676C18" w:rsidRPr="007C10B0">
        <w:tab/>
      </w:r>
      <w:r w:rsidRPr="007C10B0">
        <w:t>All vestibules shall be designated with an uppercase “V” with this addition the number looks like this:</w:t>
      </w:r>
    </w:p>
    <w:p w14:paraId="25E47664" w14:textId="77777777" w:rsidR="00BA480E" w:rsidRPr="007C10B0" w:rsidRDefault="00BA480E" w:rsidP="00BA480E">
      <w:pPr>
        <w:ind w:left="4320"/>
      </w:pPr>
    </w:p>
    <w:p w14:paraId="489EA029" w14:textId="77777777" w:rsidR="00BA480E" w:rsidRPr="007C10B0" w:rsidRDefault="00BA480E" w:rsidP="00BA480E">
      <w:pPr>
        <w:ind w:left="4320"/>
      </w:pPr>
      <w:r w:rsidRPr="007C10B0">
        <w:t>A99-1V</w:t>
      </w:r>
    </w:p>
    <w:p w14:paraId="087329D4" w14:textId="77777777" w:rsidR="00BA480E" w:rsidRPr="007C10B0" w:rsidRDefault="00BA480E" w:rsidP="00703766">
      <w:pPr>
        <w:pStyle w:val="CommentText"/>
        <w:ind w:left="4320"/>
      </w:pPr>
    </w:p>
    <w:p w14:paraId="451850D4" w14:textId="77777777" w:rsidR="00BA480E" w:rsidRPr="007C10B0" w:rsidRDefault="00BA480E" w:rsidP="00737B7B">
      <w:pPr>
        <w:numPr>
          <w:ilvl w:val="0"/>
          <w:numId w:val="105"/>
        </w:numPr>
        <w:ind w:left="3600" w:hanging="720"/>
      </w:pPr>
      <w:r w:rsidRPr="007C10B0">
        <w:t>Assignments of corridor room/space numbers shall be based on the flow of pedestrian traffic in the building, which is established during the introductory meeting. Room/space numbers are assigned to segments of corridors. The extents of these segments (Transition points) are defined by fire doors and sometimes by right angle turns.</w:t>
      </w:r>
    </w:p>
    <w:p w14:paraId="50E1B24D" w14:textId="77777777" w:rsidR="00BA480E" w:rsidRPr="007C10B0" w:rsidRDefault="00BA480E" w:rsidP="00703766">
      <w:pPr>
        <w:pStyle w:val="Closing"/>
      </w:pPr>
    </w:p>
    <w:p w14:paraId="7D821347" w14:textId="77777777" w:rsidR="00BA480E" w:rsidRPr="007C10B0" w:rsidRDefault="00BA480E" w:rsidP="008708A1">
      <w:pPr>
        <w:ind w:left="3600"/>
      </w:pPr>
      <w:r w:rsidRPr="007C10B0">
        <w:t>The corridor number shall be based on where it begins within a room number zone; if that zone is 01 (One’s) with this addition the number is complete and looks like this:</w:t>
      </w:r>
    </w:p>
    <w:p w14:paraId="022A8CCC" w14:textId="77777777" w:rsidR="00BA480E" w:rsidRPr="007C10B0" w:rsidRDefault="00BA480E" w:rsidP="00BA480E">
      <w:pPr>
        <w:tabs>
          <w:tab w:val="num" w:pos="5040"/>
        </w:tabs>
        <w:ind w:left="5040" w:hanging="720"/>
      </w:pPr>
    </w:p>
    <w:p w14:paraId="35682748" w14:textId="77777777" w:rsidR="00BA480E" w:rsidRPr="007C10B0" w:rsidRDefault="00BA480E" w:rsidP="00BA480E">
      <w:pPr>
        <w:tabs>
          <w:tab w:val="num" w:pos="4320"/>
        </w:tabs>
        <w:ind w:left="4320"/>
      </w:pPr>
      <w:r w:rsidRPr="007C10B0">
        <w:t>A99-1C01</w:t>
      </w:r>
    </w:p>
    <w:p w14:paraId="77B7BF56" w14:textId="77777777" w:rsidR="00BA480E" w:rsidRPr="007C10B0" w:rsidRDefault="00BA480E" w:rsidP="00BA480E">
      <w:pPr>
        <w:tabs>
          <w:tab w:val="num" w:pos="5040"/>
        </w:tabs>
        <w:ind w:left="5040" w:hanging="720"/>
      </w:pPr>
    </w:p>
    <w:p w14:paraId="5F343057" w14:textId="77777777" w:rsidR="00BA480E" w:rsidRPr="007C10B0" w:rsidRDefault="00BA480E" w:rsidP="008708A1">
      <w:pPr>
        <w:tabs>
          <w:tab w:val="num" w:pos="4320"/>
        </w:tabs>
        <w:ind w:left="3600"/>
      </w:pPr>
      <w:r w:rsidRPr="007C10B0">
        <w:lastRenderedPageBreak/>
        <w:t>If the corridor crosses a transition point before entering a new room number zone the number shall ascend by one. Resulting in a new corridor segment number that looks like this:</w:t>
      </w:r>
    </w:p>
    <w:p w14:paraId="702F5B3C" w14:textId="77777777" w:rsidR="00BA480E" w:rsidRPr="007C10B0" w:rsidRDefault="00BA480E" w:rsidP="00BA480E">
      <w:pPr>
        <w:tabs>
          <w:tab w:val="num" w:pos="5040"/>
        </w:tabs>
        <w:ind w:left="5040" w:hanging="720"/>
      </w:pPr>
    </w:p>
    <w:p w14:paraId="63CC00A2" w14:textId="77777777" w:rsidR="00BA480E" w:rsidRPr="007C10B0" w:rsidRDefault="00BA480E" w:rsidP="00BA480E">
      <w:pPr>
        <w:tabs>
          <w:tab w:val="num" w:pos="4320"/>
        </w:tabs>
        <w:ind w:left="4320"/>
      </w:pPr>
      <w:r w:rsidRPr="007C10B0">
        <w:t>A99-1C02</w:t>
      </w:r>
    </w:p>
    <w:p w14:paraId="2441402A" w14:textId="77777777" w:rsidR="00BA480E" w:rsidRPr="007C10B0" w:rsidRDefault="00BA480E" w:rsidP="00BA480E">
      <w:pPr>
        <w:tabs>
          <w:tab w:val="num" w:pos="5040"/>
        </w:tabs>
        <w:ind w:left="5040" w:hanging="720"/>
      </w:pPr>
    </w:p>
    <w:p w14:paraId="764741A7" w14:textId="77777777" w:rsidR="00BA480E" w:rsidRPr="007C10B0" w:rsidRDefault="00BA480E" w:rsidP="008708A1">
      <w:pPr>
        <w:tabs>
          <w:tab w:val="num" w:pos="4320"/>
        </w:tabs>
        <w:ind w:left="3600"/>
      </w:pPr>
      <w:r w:rsidRPr="007C10B0">
        <w:t>If the corridor crosses a transition point after entering a new room number zone the number shall reflect the new zone. For example if a corridor started in zone 01 (One’s) and ended in zone 10 (Ten’s) the new corridor number looks like this:</w:t>
      </w:r>
    </w:p>
    <w:p w14:paraId="26AE9EED" w14:textId="77777777" w:rsidR="00BA480E" w:rsidRPr="007C10B0" w:rsidRDefault="00BA480E" w:rsidP="00BA480E">
      <w:pPr>
        <w:tabs>
          <w:tab w:val="num" w:pos="5040"/>
        </w:tabs>
        <w:ind w:left="5040" w:hanging="720"/>
      </w:pPr>
    </w:p>
    <w:p w14:paraId="1413BC4C" w14:textId="77777777" w:rsidR="00BA480E" w:rsidRPr="007C10B0" w:rsidRDefault="00BA480E" w:rsidP="00BA480E">
      <w:pPr>
        <w:tabs>
          <w:tab w:val="num" w:pos="4320"/>
        </w:tabs>
        <w:ind w:left="4320"/>
      </w:pPr>
      <w:r w:rsidRPr="007C10B0">
        <w:t>A99-1C10</w:t>
      </w:r>
    </w:p>
    <w:p w14:paraId="542B6D0D" w14:textId="77777777" w:rsidR="00BA480E" w:rsidRPr="007C10B0" w:rsidRDefault="00BA480E" w:rsidP="00676C18">
      <w:pPr>
        <w:tabs>
          <w:tab w:val="num" w:pos="5040"/>
        </w:tabs>
        <w:ind w:left="4320"/>
      </w:pPr>
    </w:p>
    <w:p w14:paraId="21036377" w14:textId="77777777" w:rsidR="00BA480E" w:rsidRPr="007C10B0" w:rsidRDefault="00BA480E" w:rsidP="008708A1">
      <w:pPr>
        <w:ind w:left="3600"/>
      </w:pPr>
      <w:r w:rsidRPr="007C10B0">
        <w:t>Bridges and suspended walkways within the building shall be numbered as part of the corridor numbering system</w:t>
      </w:r>
      <w:r w:rsidR="006613A8" w:rsidRPr="007C10B0">
        <w:t>, unless they are of sufficient size to be regarded as a room by the GIS coordinator.</w:t>
      </w:r>
    </w:p>
    <w:p w14:paraId="1A0B9A9C" w14:textId="77777777" w:rsidR="00BA480E" w:rsidRPr="007C10B0" w:rsidRDefault="00BA480E" w:rsidP="00BA480E">
      <w:pPr>
        <w:ind w:left="4320"/>
      </w:pPr>
    </w:p>
    <w:p w14:paraId="4A3705FF" w14:textId="77777777" w:rsidR="00BA480E" w:rsidRPr="007C10B0" w:rsidRDefault="00BA480E" w:rsidP="008708A1">
      <w:pPr>
        <w:ind w:left="3600"/>
      </w:pPr>
      <w:r w:rsidRPr="007C10B0">
        <w:t>The corridor numbers might be assigned differently based on unforeseen factors, and the numbering system is subject to change at the Initial review meeting.</w:t>
      </w:r>
    </w:p>
    <w:p w14:paraId="3BEDF1BC" w14:textId="77777777" w:rsidR="00BA480E" w:rsidRPr="007C10B0" w:rsidRDefault="00BA480E" w:rsidP="00BA480E">
      <w:pPr>
        <w:ind w:left="4320"/>
      </w:pPr>
    </w:p>
    <w:p w14:paraId="325F9AEE" w14:textId="77777777" w:rsidR="00BA480E" w:rsidRPr="007C10B0" w:rsidRDefault="00BA480E" w:rsidP="008708A1">
      <w:pPr>
        <w:ind w:left="3600"/>
      </w:pPr>
      <w:r w:rsidRPr="007C10B0">
        <w:t xml:space="preserve">It is understood that the above application of corridor numbers might not coincide with the </w:t>
      </w:r>
      <w:r w:rsidR="00E63FD7">
        <w:t>AE</w:t>
      </w:r>
      <w:r w:rsidRPr="007C10B0">
        <w:t xml:space="preserve"> need to reference specific areas of the corridor. In this scenario the</w:t>
      </w:r>
      <w:r w:rsidR="00527862" w:rsidRPr="007C10B0">
        <w:t xml:space="preserve"> </w:t>
      </w:r>
      <w:r w:rsidR="009260E2">
        <w:t>AE</w:t>
      </w:r>
      <w:r w:rsidR="00527862" w:rsidRPr="007C10B0">
        <w:t xml:space="preserve"> and the GIS Coordinator</w:t>
      </w:r>
      <w:r w:rsidRPr="007C10B0">
        <w:t xml:space="preserve"> shall meet to address those needs. </w:t>
      </w:r>
    </w:p>
    <w:p w14:paraId="18C769F1" w14:textId="77777777" w:rsidR="00BA480E" w:rsidRPr="007C10B0" w:rsidRDefault="00BA480E" w:rsidP="00BA480E">
      <w:pPr>
        <w:ind w:left="4320"/>
      </w:pPr>
    </w:p>
    <w:p w14:paraId="3537EEFC" w14:textId="77777777" w:rsidR="00BA480E" w:rsidRPr="007C10B0" w:rsidRDefault="00BA480E" w:rsidP="00737B7B">
      <w:pPr>
        <w:numPr>
          <w:ilvl w:val="0"/>
          <w:numId w:val="105"/>
        </w:numPr>
        <w:tabs>
          <w:tab w:val="left" w:pos="3600"/>
        </w:tabs>
        <w:ind w:left="3600" w:hanging="720"/>
      </w:pPr>
      <w:r w:rsidRPr="007C10B0">
        <w:t>Assignments of lobby room/space numbers shall be based on the flow of pedestrian traffic in the building, which is established during the introductory meeting. Room/space numbers are assigned at the Initial review m</w:t>
      </w:r>
      <w:r w:rsidR="00527862" w:rsidRPr="007C10B0">
        <w:t>eeting with the GIS Coordinator</w:t>
      </w:r>
      <w:r w:rsidRPr="007C10B0">
        <w:t>.</w:t>
      </w:r>
    </w:p>
    <w:p w14:paraId="3DD8085F" w14:textId="77777777" w:rsidR="00BA480E" w:rsidRPr="007C10B0" w:rsidRDefault="00BA480E" w:rsidP="00676C18">
      <w:pPr>
        <w:ind w:left="4320"/>
      </w:pPr>
    </w:p>
    <w:p w14:paraId="23C601A6" w14:textId="77777777" w:rsidR="00BA480E" w:rsidRPr="007C10B0" w:rsidRDefault="00BA480E" w:rsidP="00737B7B">
      <w:pPr>
        <w:numPr>
          <w:ilvl w:val="0"/>
          <w:numId w:val="105"/>
        </w:numPr>
        <w:ind w:left="3600" w:hanging="720"/>
      </w:pPr>
      <w:r w:rsidRPr="007C10B0">
        <w:t>Stair (Stairwell) numbers are generally assigned ascending in a clockwise direction starting at the main entrance of the building.  This numbering system is subject to change at the Initial review meeting.</w:t>
      </w:r>
    </w:p>
    <w:p w14:paraId="7E3A0EAC" w14:textId="77777777" w:rsidR="00BA480E" w:rsidRPr="007C10B0" w:rsidRDefault="00BA480E" w:rsidP="008708A1">
      <w:pPr>
        <w:ind w:left="3600"/>
      </w:pPr>
    </w:p>
    <w:p w14:paraId="1451E6BB" w14:textId="77777777" w:rsidR="00BA480E" w:rsidRPr="007C10B0" w:rsidRDefault="00BA480E" w:rsidP="00737B7B">
      <w:pPr>
        <w:numPr>
          <w:ilvl w:val="0"/>
          <w:numId w:val="105"/>
        </w:numPr>
        <w:ind w:left="3600" w:hanging="720"/>
      </w:pPr>
      <w:r w:rsidRPr="007C10B0">
        <w:t>Vestibule numbers are generally assigned ascending in a clockwise direction starting at the main entrance of the building.  This numbering system is subject to change at the Initial review meeting.</w:t>
      </w:r>
    </w:p>
    <w:p w14:paraId="250D4C5B" w14:textId="77777777" w:rsidR="00BA480E" w:rsidRPr="007C10B0" w:rsidRDefault="00BA480E" w:rsidP="008708A1">
      <w:pPr>
        <w:ind w:left="3600"/>
      </w:pPr>
    </w:p>
    <w:p w14:paraId="0A371049" w14:textId="77777777" w:rsidR="00BA480E" w:rsidRPr="007C10B0" w:rsidRDefault="008708A1" w:rsidP="008708A1">
      <w:pPr>
        <w:pStyle w:val="Closing"/>
        <w:ind w:left="2880" w:hanging="720"/>
      </w:pPr>
      <w:r w:rsidRPr="007C10B0">
        <w:t>g.</w:t>
      </w:r>
      <w:r w:rsidRPr="007C10B0">
        <w:tab/>
      </w:r>
      <w:r w:rsidR="00676C18" w:rsidRPr="007C10B0">
        <w:t>(Alternate) General Room Number T</w:t>
      </w:r>
      <w:r w:rsidR="00BA480E" w:rsidRPr="007C10B0">
        <w:t>ype:</w:t>
      </w:r>
    </w:p>
    <w:p w14:paraId="7D787018" w14:textId="77777777" w:rsidR="00BA480E" w:rsidRPr="007C10B0" w:rsidRDefault="00BA480E" w:rsidP="00676C18">
      <w:pPr>
        <w:pStyle w:val="Closing"/>
        <w:ind w:left="3600"/>
      </w:pPr>
    </w:p>
    <w:p w14:paraId="10715609" w14:textId="77777777" w:rsidR="00BA480E" w:rsidRPr="007C10B0" w:rsidRDefault="008708A1" w:rsidP="008708A1">
      <w:pPr>
        <w:pStyle w:val="Closing"/>
        <w:ind w:left="3510" w:hanging="630"/>
      </w:pPr>
      <w:r w:rsidRPr="007C10B0">
        <w:t>1)</w:t>
      </w:r>
      <w:r w:rsidRPr="007C10B0">
        <w:tab/>
      </w:r>
      <w:r w:rsidR="00BA480E" w:rsidRPr="007C10B0">
        <w:t xml:space="preserve">This type only applies if the </w:t>
      </w:r>
      <w:r w:rsidR="00E63FD7">
        <w:t>AE</w:t>
      </w:r>
      <w:r w:rsidR="00BA480E" w:rsidRPr="007C10B0">
        <w:t xml:space="preserve"> is specifically directed to use it.</w:t>
      </w:r>
    </w:p>
    <w:p w14:paraId="66FE60EC" w14:textId="77777777" w:rsidR="00BA480E" w:rsidRPr="007C10B0" w:rsidRDefault="00BA480E" w:rsidP="00BA480E">
      <w:pPr>
        <w:pStyle w:val="Closing"/>
        <w:ind w:left="3600"/>
      </w:pPr>
    </w:p>
    <w:p w14:paraId="47D92CC7" w14:textId="77777777" w:rsidR="00BA480E" w:rsidRPr="007C10B0" w:rsidRDefault="00BA480E" w:rsidP="00676C18">
      <w:pPr>
        <w:ind w:left="4320" w:hanging="720"/>
      </w:pPr>
      <w:r w:rsidRPr="007C10B0">
        <w:t>(Alternate) General numbers are used in the following types of rooms:</w:t>
      </w:r>
    </w:p>
    <w:p w14:paraId="7197AF79" w14:textId="77777777" w:rsidR="00BA480E" w:rsidRPr="007C10B0" w:rsidRDefault="00BA480E" w:rsidP="00BA480E">
      <w:pPr>
        <w:ind w:left="3600"/>
      </w:pPr>
    </w:p>
    <w:p w14:paraId="6333A559" w14:textId="77777777" w:rsidR="00BA480E" w:rsidRPr="007C10B0" w:rsidRDefault="00BA480E" w:rsidP="00737B7B">
      <w:pPr>
        <w:numPr>
          <w:ilvl w:val="0"/>
          <w:numId w:val="101"/>
        </w:numPr>
        <w:tabs>
          <w:tab w:val="clear" w:pos="3960"/>
          <w:tab w:val="num" w:pos="4320"/>
        </w:tabs>
      </w:pPr>
      <w:r w:rsidRPr="007C10B0">
        <w:t>Standard rooms</w:t>
      </w:r>
    </w:p>
    <w:p w14:paraId="4F5B32DB" w14:textId="77777777" w:rsidR="00BA480E" w:rsidRPr="007C10B0" w:rsidRDefault="00BA480E" w:rsidP="00BA480E">
      <w:pPr>
        <w:ind w:left="3600"/>
      </w:pPr>
    </w:p>
    <w:p w14:paraId="78BAC822" w14:textId="77777777" w:rsidR="00BA480E" w:rsidRPr="007C10B0" w:rsidRDefault="00BA480E" w:rsidP="00737B7B">
      <w:pPr>
        <w:numPr>
          <w:ilvl w:val="0"/>
          <w:numId w:val="101"/>
        </w:numPr>
        <w:tabs>
          <w:tab w:val="clear" w:pos="3960"/>
          <w:tab w:val="num" w:pos="4320"/>
        </w:tabs>
      </w:pPr>
      <w:r w:rsidRPr="007C10B0">
        <w:t>Open-rooms</w:t>
      </w:r>
    </w:p>
    <w:p w14:paraId="309CB29E" w14:textId="77777777" w:rsidR="00BA480E" w:rsidRPr="007C10B0" w:rsidRDefault="00BA480E" w:rsidP="007B15A2">
      <w:pPr>
        <w:ind w:left="3600"/>
      </w:pPr>
    </w:p>
    <w:p w14:paraId="067D3164" w14:textId="77777777" w:rsidR="00BA480E" w:rsidRPr="007C10B0" w:rsidRDefault="00BA480E" w:rsidP="00737B7B">
      <w:pPr>
        <w:numPr>
          <w:ilvl w:val="0"/>
          <w:numId w:val="101"/>
        </w:numPr>
        <w:tabs>
          <w:tab w:val="clear" w:pos="3960"/>
          <w:tab w:val="num" w:pos="4320"/>
        </w:tabs>
      </w:pPr>
      <w:r w:rsidRPr="007C10B0">
        <w:t>Closets</w:t>
      </w:r>
    </w:p>
    <w:p w14:paraId="0BDC8294" w14:textId="77777777" w:rsidR="00BA480E" w:rsidRPr="007C10B0" w:rsidRDefault="00BA480E" w:rsidP="007B15A2">
      <w:pPr>
        <w:ind w:left="3600"/>
      </w:pPr>
    </w:p>
    <w:p w14:paraId="258A128D" w14:textId="77777777" w:rsidR="00BA480E" w:rsidRPr="007C10B0" w:rsidRDefault="00BA480E" w:rsidP="00737B7B">
      <w:pPr>
        <w:numPr>
          <w:ilvl w:val="0"/>
          <w:numId w:val="101"/>
        </w:numPr>
        <w:tabs>
          <w:tab w:val="clear" w:pos="3960"/>
          <w:tab w:val="num" w:pos="4320"/>
        </w:tabs>
      </w:pPr>
      <w:r w:rsidRPr="007C10B0">
        <w:t>Alcoves</w:t>
      </w:r>
    </w:p>
    <w:p w14:paraId="3CF67A33" w14:textId="77777777" w:rsidR="00BA480E" w:rsidRPr="007C10B0" w:rsidRDefault="00BA480E" w:rsidP="007B15A2">
      <w:pPr>
        <w:ind w:left="3600"/>
      </w:pPr>
    </w:p>
    <w:p w14:paraId="56BABB3C" w14:textId="77777777" w:rsidR="00BA480E" w:rsidRPr="007C10B0" w:rsidRDefault="00BA480E" w:rsidP="00737B7B">
      <w:pPr>
        <w:numPr>
          <w:ilvl w:val="0"/>
          <w:numId w:val="101"/>
        </w:numPr>
        <w:tabs>
          <w:tab w:val="clear" w:pos="3960"/>
          <w:tab w:val="num" w:pos="4320"/>
        </w:tabs>
      </w:pPr>
      <w:r w:rsidRPr="007C10B0">
        <w:t>Loading docks</w:t>
      </w:r>
    </w:p>
    <w:p w14:paraId="54ADDC4A" w14:textId="77777777" w:rsidR="00BA480E" w:rsidRPr="007C10B0" w:rsidRDefault="00BA480E" w:rsidP="007B15A2">
      <w:pPr>
        <w:ind w:left="3600"/>
      </w:pPr>
    </w:p>
    <w:p w14:paraId="2CE8E783" w14:textId="77777777" w:rsidR="00BA480E" w:rsidRPr="007C10B0" w:rsidRDefault="00BA480E" w:rsidP="00737B7B">
      <w:pPr>
        <w:numPr>
          <w:ilvl w:val="0"/>
          <w:numId w:val="101"/>
        </w:numPr>
        <w:tabs>
          <w:tab w:val="clear" w:pos="3960"/>
          <w:tab w:val="num" w:pos="4320"/>
        </w:tabs>
      </w:pPr>
      <w:r w:rsidRPr="007C10B0">
        <w:t>Linear equipment rooms</w:t>
      </w:r>
    </w:p>
    <w:p w14:paraId="7E066441" w14:textId="77777777" w:rsidR="00BA480E" w:rsidRPr="007C10B0" w:rsidRDefault="00BA480E" w:rsidP="00BA480E">
      <w:pPr>
        <w:pStyle w:val="Closing"/>
        <w:ind w:left="3600"/>
      </w:pPr>
    </w:p>
    <w:p w14:paraId="5640FF62" w14:textId="77777777" w:rsidR="00BA480E" w:rsidRPr="007C10B0" w:rsidRDefault="008708A1" w:rsidP="008708A1">
      <w:pPr>
        <w:pStyle w:val="Closing"/>
        <w:ind w:left="2880" w:hanging="720"/>
      </w:pPr>
      <w:r w:rsidRPr="007C10B0">
        <w:t>h.</w:t>
      </w:r>
      <w:r w:rsidRPr="007C10B0">
        <w:tab/>
      </w:r>
      <w:r w:rsidR="007B15A2" w:rsidRPr="007C10B0">
        <w:t>(Alternate) General N</w:t>
      </w:r>
      <w:r w:rsidR="00BA480E" w:rsidRPr="007C10B0">
        <w:t>umber Structure:</w:t>
      </w:r>
    </w:p>
    <w:p w14:paraId="1692307D" w14:textId="77777777" w:rsidR="00BA480E" w:rsidRPr="007C10B0" w:rsidRDefault="00BA480E" w:rsidP="007B15A2">
      <w:pPr>
        <w:pStyle w:val="Closing"/>
        <w:ind w:left="3600"/>
      </w:pPr>
    </w:p>
    <w:p w14:paraId="015AF5BE" w14:textId="77777777" w:rsidR="00BA480E" w:rsidRPr="007C10B0" w:rsidRDefault="008708A1" w:rsidP="008708A1">
      <w:pPr>
        <w:pStyle w:val="Closing"/>
        <w:ind w:left="3600" w:hanging="720"/>
      </w:pPr>
      <w:r w:rsidRPr="007C10B0">
        <w:t>1)</w:t>
      </w:r>
      <w:r w:rsidRPr="007C10B0">
        <w:tab/>
      </w:r>
      <w:r w:rsidR="00BA480E" w:rsidRPr="007C10B0">
        <w:t>The structure of the (Alternate) General number type is the same as the structure for the General room number type, except that linear equipment rooms are now part of the design and will affect room numbering in the following ways.</w:t>
      </w:r>
    </w:p>
    <w:p w14:paraId="199234B2" w14:textId="77777777" w:rsidR="00BA480E" w:rsidRPr="007C10B0" w:rsidRDefault="00BA480E" w:rsidP="00BA480E">
      <w:pPr>
        <w:pStyle w:val="Closing"/>
        <w:ind w:left="3600"/>
      </w:pPr>
    </w:p>
    <w:p w14:paraId="18FC4CC3" w14:textId="77777777" w:rsidR="00BA480E" w:rsidRPr="007C10B0" w:rsidRDefault="00BA480E" w:rsidP="00737B7B">
      <w:pPr>
        <w:pStyle w:val="Closing"/>
        <w:numPr>
          <w:ilvl w:val="0"/>
          <w:numId w:val="102"/>
        </w:numPr>
        <w:tabs>
          <w:tab w:val="clear" w:pos="3960"/>
          <w:tab w:val="num" w:pos="4320"/>
        </w:tabs>
        <w:ind w:left="4320" w:hanging="720"/>
      </w:pPr>
      <w:r w:rsidRPr="007C10B0">
        <w:t>Linear equipment rooms are assigned basic room numbers because they are entered from corridors, lobbies, or stairs.</w:t>
      </w:r>
    </w:p>
    <w:p w14:paraId="22198762" w14:textId="77777777" w:rsidR="00BA480E" w:rsidRPr="007C10B0" w:rsidRDefault="00BA480E" w:rsidP="00BA480E">
      <w:pPr>
        <w:pStyle w:val="Closing"/>
        <w:ind w:left="3600"/>
      </w:pPr>
    </w:p>
    <w:p w14:paraId="486B6EB7" w14:textId="77777777" w:rsidR="00BA480E" w:rsidRPr="007C10B0" w:rsidRDefault="00BA480E" w:rsidP="00BA480E">
      <w:pPr>
        <w:pStyle w:val="Closing"/>
        <w:ind w:hanging="720"/>
      </w:pPr>
      <w:r w:rsidRPr="007C10B0">
        <w:t>b)</w:t>
      </w:r>
      <w:r w:rsidRPr="007C10B0">
        <w:tab/>
        <w:t>Linear equipment rooms are access ways to other rooms, however those other rooms are assigned basic room numbers as if they are entered from a corridor, or lobby.</w:t>
      </w:r>
    </w:p>
    <w:p w14:paraId="5C8335D6" w14:textId="77777777" w:rsidR="00825401" w:rsidRDefault="00825401" w:rsidP="008708A1">
      <w:pPr>
        <w:ind w:left="4320"/>
      </w:pPr>
    </w:p>
    <w:p w14:paraId="30B542B0" w14:textId="77777777" w:rsidR="006E2669" w:rsidRDefault="006E2669" w:rsidP="008708A1">
      <w:pPr>
        <w:ind w:left="4320"/>
      </w:pPr>
    </w:p>
    <w:p w14:paraId="34CC1BA7" w14:textId="77777777" w:rsidR="006E2669" w:rsidRPr="007C10B0" w:rsidRDefault="006E2669" w:rsidP="006E2669">
      <w:pPr>
        <w:pStyle w:val="BodyTextIndent2"/>
        <w:rPr>
          <w:b/>
        </w:rPr>
      </w:pPr>
      <w:r>
        <w:rPr>
          <w:b/>
        </w:rPr>
        <w:t>B</w:t>
      </w:r>
      <w:r w:rsidRPr="007C10B0">
        <w:rPr>
          <w:b/>
        </w:rPr>
        <w:t>.</w:t>
      </w:r>
      <w:r w:rsidRPr="007C10B0">
        <w:rPr>
          <w:b/>
        </w:rPr>
        <w:tab/>
        <w:t>Door Numbering:</w:t>
      </w:r>
    </w:p>
    <w:p w14:paraId="154D949C" w14:textId="77777777" w:rsidR="006E2669" w:rsidRPr="007C10B0" w:rsidRDefault="006E2669" w:rsidP="006E2669">
      <w:pPr>
        <w:ind w:left="1440"/>
      </w:pPr>
    </w:p>
    <w:p w14:paraId="5C4AEE53" w14:textId="77777777" w:rsidR="006E2669" w:rsidRPr="007C10B0" w:rsidRDefault="006E2669" w:rsidP="00784AAE">
      <w:pPr>
        <w:pStyle w:val="BodyTextIndent2"/>
        <w:numPr>
          <w:ilvl w:val="3"/>
          <w:numId w:val="103"/>
        </w:numPr>
        <w:tabs>
          <w:tab w:val="clear" w:pos="6120"/>
          <w:tab w:val="num" w:pos="2160"/>
        </w:tabs>
        <w:ind w:left="2160" w:hanging="720"/>
      </w:pPr>
      <w:r w:rsidRPr="007C10B0">
        <w:t>Scope:</w:t>
      </w:r>
    </w:p>
    <w:p w14:paraId="41A5D532" w14:textId="77777777" w:rsidR="006E2669" w:rsidRPr="007C10B0" w:rsidRDefault="006E2669" w:rsidP="006E2669">
      <w:pPr>
        <w:ind w:left="2070"/>
      </w:pPr>
    </w:p>
    <w:p w14:paraId="11F0C059" w14:textId="77777777" w:rsidR="006E2669" w:rsidRPr="007C10B0" w:rsidRDefault="006E2669" w:rsidP="006E2669">
      <w:pPr>
        <w:ind w:left="2160"/>
      </w:pPr>
      <w:r w:rsidRPr="007C10B0">
        <w:t xml:space="preserve">It is the goal of </w:t>
      </w:r>
      <w:r w:rsidR="00A8414E">
        <w:t xml:space="preserve">the </w:t>
      </w:r>
      <w:r>
        <w:t>University</w:t>
      </w:r>
      <w:r w:rsidRPr="007C10B0">
        <w:t xml:space="preserve"> to support </w:t>
      </w:r>
      <w:r>
        <w:t>University</w:t>
      </w:r>
      <w:r w:rsidRPr="007C10B0">
        <w:t xml:space="preserve"> Electronic Security and Access Control as well as the </w:t>
      </w:r>
      <w:r>
        <w:t>University</w:t>
      </w:r>
      <w:r w:rsidRPr="007C10B0">
        <w:t xml:space="preserve"> </w:t>
      </w:r>
      <w:r w:rsidR="009260E2">
        <w:t>BMO</w:t>
      </w:r>
      <w:r w:rsidRPr="007C10B0">
        <w:t xml:space="preserve"> Lock Shop in their efforts to insure that occupants, visitors, resources, and facilities are secure. To facilitate this, a door designation system has been developed. Other concerns to be addressed by these systems include, but are not limited to:</w:t>
      </w:r>
    </w:p>
    <w:p w14:paraId="5C0FE05C" w14:textId="77777777" w:rsidR="006E2669" w:rsidRPr="007C10B0" w:rsidRDefault="006E2669" w:rsidP="006E2669">
      <w:pPr>
        <w:ind w:left="2160"/>
      </w:pPr>
    </w:p>
    <w:p w14:paraId="681F14F1" w14:textId="77777777" w:rsidR="006E2669" w:rsidRPr="007C10B0" w:rsidRDefault="006E2669" w:rsidP="006E2669">
      <w:pPr>
        <w:numPr>
          <w:ilvl w:val="0"/>
          <w:numId w:val="109"/>
        </w:numPr>
        <w:tabs>
          <w:tab w:val="clear" w:pos="2520"/>
          <w:tab w:val="num" w:pos="2880"/>
        </w:tabs>
        <w:ind w:left="2880" w:hanging="720"/>
      </w:pPr>
      <w:r w:rsidRPr="007C10B0">
        <w:t>Emergency Response;</w:t>
      </w:r>
    </w:p>
    <w:p w14:paraId="0B73547F" w14:textId="77777777" w:rsidR="006E2669" w:rsidRPr="007C10B0" w:rsidRDefault="006E2669" w:rsidP="006E2669">
      <w:pPr>
        <w:ind w:left="2160"/>
      </w:pPr>
    </w:p>
    <w:p w14:paraId="627D31AD" w14:textId="77777777" w:rsidR="006E2669" w:rsidRPr="007C10B0" w:rsidRDefault="006E2669" w:rsidP="006E2669">
      <w:pPr>
        <w:numPr>
          <w:ilvl w:val="0"/>
          <w:numId w:val="109"/>
        </w:numPr>
        <w:tabs>
          <w:tab w:val="clear" w:pos="2520"/>
          <w:tab w:val="num" w:pos="2880"/>
        </w:tabs>
        <w:ind w:left="2880" w:hanging="720"/>
      </w:pPr>
      <w:r w:rsidRPr="007C10B0">
        <w:t>Lock and Door Maintenance;</w:t>
      </w:r>
    </w:p>
    <w:p w14:paraId="77E793C2" w14:textId="77777777" w:rsidR="006E2669" w:rsidRPr="007C10B0" w:rsidRDefault="006E2669" w:rsidP="006E2669">
      <w:pPr>
        <w:ind w:left="2160"/>
      </w:pPr>
    </w:p>
    <w:p w14:paraId="0A1C787C" w14:textId="77777777" w:rsidR="006E2669" w:rsidRPr="007C10B0" w:rsidRDefault="006E2669" w:rsidP="006E2669">
      <w:pPr>
        <w:ind w:left="2160"/>
      </w:pPr>
      <w:r w:rsidRPr="007C10B0">
        <w:t xml:space="preserve">It is expected that each door numbering plan will be unique. Illustrations in the “Process” section of the “Door Numbering Standards” are examples only and are not prescriptive, and are based on the Anschutz Medical Campus format. The building designator referenced in the illustrations and examples shall be A99; this designator is for demonstration purposes only and is not to be used as the actual designator. Door numbering will be an interactive process between the </w:t>
      </w:r>
      <w:r w:rsidR="00201CD3">
        <w:t>AE</w:t>
      </w:r>
      <w:r w:rsidRPr="007C10B0">
        <w:t xml:space="preserve"> and the </w:t>
      </w:r>
      <w:r>
        <w:t>University</w:t>
      </w:r>
      <w:r w:rsidRPr="007C10B0">
        <w:t xml:space="preserve"> GIS Coordinator.</w:t>
      </w:r>
    </w:p>
    <w:p w14:paraId="0146DC08" w14:textId="77777777" w:rsidR="006E2669" w:rsidRPr="007C10B0" w:rsidRDefault="006E2669" w:rsidP="006E2669">
      <w:pPr>
        <w:ind w:left="2160"/>
      </w:pPr>
    </w:p>
    <w:p w14:paraId="1673CE1D" w14:textId="77777777" w:rsidR="006E2669" w:rsidRPr="007C10B0" w:rsidRDefault="006E2669" w:rsidP="006E2669">
      <w:pPr>
        <w:ind w:left="2160"/>
      </w:pPr>
      <w:r w:rsidRPr="007C10B0">
        <w:t>a.</w:t>
      </w:r>
      <w:r w:rsidRPr="007C10B0">
        <w:tab/>
        <w:t>Applications:</w:t>
      </w:r>
    </w:p>
    <w:p w14:paraId="73B6F2A5" w14:textId="77777777" w:rsidR="006E2669" w:rsidRPr="007C10B0" w:rsidRDefault="006E2669" w:rsidP="006E2669">
      <w:pPr>
        <w:pStyle w:val="BodyTextIndent3"/>
        <w:ind w:left="2160"/>
      </w:pPr>
    </w:p>
    <w:p w14:paraId="4C878D8D" w14:textId="77777777" w:rsidR="006E2669" w:rsidRPr="007C10B0" w:rsidRDefault="006E2669" w:rsidP="006E2669">
      <w:pPr>
        <w:ind w:left="2160"/>
      </w:pPr>
      <w:r w:rsidRPr="007C10B0">
        <w:t xml:space="preserve">It is the goal of </w:t>
      </w:r>
      <w:r w:rsidR="00A8414E">
        <w:t xml:space="preserve">the </w:t>
      </w:r>
      <w:r>
        <w:t>University</w:t>
      </w:r>
      <w:r w:rsidRPr="007C10B0">
        <w:t xml:space="preserve"> that any door shall have a number that is unique and not duplicated in this building or any other building on campus.</w:t>
      </w:r>
    </w:p>
    <w:p w14:paraId="074E4825" w14:textId="77777777" w:rsidR="006E2669" w:rsidRPr="007C10B0" w:rsidRDefault="006E2669" w:rsidP="006E2669">
      <w:pPr>
        <w:ind w:left="2160"/>
      </w:pPr>
    </w:p>
    <w:p w14:paraId="613278D3" w14:textId="77777777" w:rsidR="006E2669" w:rsidRPr="007C10B0" w:rsidRDefault="006E2669" w:rsidP="006E2669">
      <w:pPr>
        <w:pStyle w:val="ListContinue4"/>
        <w:spacing w:after="0"/>
        <w:ind w:firstLine="720"/>
      </w:pPr>
      <w:r w:rsidRPr="007C10B0">
        <w:t>Each door number shall reference the building that it is in.</w:t>
      </w:r>
    </w:p>
    <w:p w14:paraId="68521822" w14:textId="77777777" w:rsidR="006E2669" w:rsidRPr="007C10B0" w:rsidRDefault="006E2669" w:rsidP="006E2669">
      <w:pPr>
        <w:pStyle w:val="ListContinue4"/>
        <w:spacing w:after="0"/>
        <w:ind w:left="2160"/>
      </w:pPr>
    </w:p>
    <w:p w14:paraId="3074B641" w14:textId="77777777" w:rsidR="006E2669" w:rsidRPr="007C10B0" w:rsidRDefault="006E2669" w:rsidP="006E2669">
      <w:pPr>
        <w:pStyle w:val="ListContinue4"/>
        <w:spacing w:after="0"/>
        <w:ind w:left="2160"/>
      </w:pPr>
      <w:r w:rsidRPr="007C10B0">
        <w:t xml:space="preserve">All design documents that reference doors shall use </w:t>
      </w:r>
      <w:r>
        <w:t>University</w:t>
      </w:r>
      <w:r w:rsidRPr="007C10B0">
        <w:t xml:space="preserve"> door numbers, they will be used on the plans as well as all schedules, and any other component of the drawing set, specifications or correspondence that references door numbers.</w:t>
      </w:r>
    </w:p>
    <w:p w14:paraId="0880B6A8" w14:textId="77777777" w:rsidR="006E2669" w:rsidRPr="007C10B0" w:rsidRDefault="006E2669" w:rsidP="006E2669">
      <w:pPr>
        <w:pStyle w:val="ListContinue4"/>
        <w:spacing w:after="0"/>
        <w:ind w:left="2160"/>
      </w:pPr>
    </w:p>
    <w:p w14:paraId="4CEBF2BE" w14:textId="77777777" w:rsidR="006E2669" w:rsidRPr="007C10B0" w:rsidRDefault="006E2669" w:rsidP="006E2669">
      <w:pPr>
        <w:pStyle w:val="ListContinue4"/>
        <w:spacing w:after="0"/>
        <w:ind w:left="2160"/>
      </w:pPr>
      <w:r w:rsidRPr="007C10B0">
        <w:t>There are three types of door numbers, they are as follows:</w:t>
      </w:r>
    </w:p>
    <w:p w14:paraId="12CC4735" w14:textId="77777777" w:rsidR="006E2669" w:rsidRPr="007C10B0" w:rsidRDefault="006E2669" w:rsidP="006E2669">
      <w:pPr>
        <w:pStyle w:val="ListContinue4"/>
        <w:spacing w:after="0"/>
        <w:ind w:left="2160"/>
      </w:pPr>
    </w:p>
    <w:p w14:paraId="41D46A1C" w14:textId="77777777" w:rsidR="006E2669" w:rsidRPr="007C10B0" w:rsidRDefault="006E2669" w:rsidP="006E2669">
      <w:pPr>
        <w:pStyle w:val="ListContinue4"/>
        <w:spacing w:after="0"/>
        <w:ind w:left="2160"/>
      </w:pPr>
      <w:r w:rsidRPr="007C10B0">
        <w:t>a.</w:t>
      </w:r>
      <w:r w:rsidRPr="007C10B0">
        <w:tab/>
        <w:t>Exterior</w:t>
      </w:r>
    </w:p>
    <w:p w14:paraId="0CF7944F" w14:textId="77777777" w:rsidR="006E2669" w:rsidRPr="007C10B0" w:rsidRDefault="006E2669" w:rsidP="006E2669">
      <w:pPr>
        <w:pStyle w:val="ListContinue4"/>
        <w:spacing w:after="0"/>
        <w:ind w:left="2160"/>
      </w:pPr>
    </w:p>
    <w:p w14:paraId="11014FE7" w14:textId="77777777" w:rsidR="006E2669" w:rsidRPr="007C10B0" w:rsidRDefault="006E2669" w:rsidP="006E2669">
      <w:pPr>
        <w:pStyle w:val="ListContinue4"/>
        <w:spacing w:after="0"/>
        <w:ind w:left="2160"/>
      </w:pPr>
      <w:r w:rsidRPr="007C10B0">
        <w:t>b.</w:t>
      </w:r>
      <w:r w:rsidRPr="007C10B0">
        <w:tab/>
        <w:t>Corridor</w:t>
      </w:r>
    </w:p>
    <w:p w14:paraId="7A63030B" w14:textId="77777777" w:rsidR="006E2669" w:rsidRPr="007C10B0" w:rsidRDefault="006E2669" w:rsidP="006E2669">
      <w:pPr>
        <w:pStyle w:val="ListContinue4"/>
        <w:spacing w:after="0"/>
        <w:ind w:left="2160"/>
      </w:pPr>
    </w:p>
    <w:p w14:paraId="4378AAB1" w14:textId="77777777" w:rsidR="006E2669" w:rsidRPr="007C10B0" w:rsidRDefault="006E2669" w:rsidP="006E2669">
      <w:pPr>
        <w:pStyle w:val="ListContinue4"/>
        <w:numPr>
          <w:ilvl w:val="0"/>
          <w:numId w:val="109"/>
        </w:numPr>
        <w:tabs>
          <w:tab w:val="clear" w:pos="2520"/>
        </w:tabs>
        <w:spacing w:after="0"/>
        <w:ind w:left="2880" w:hanging="720"/>
      </w:pPr>
      <w:r w:rsidRPr="007C10B0">
        <w:t>Room</w:t>
      </w:r>
    </w:p>
    <w:p w14:paraId="07391F25" w14:textId="77777777" w:rsidR="006E2669" w:rsidRPr="007C10B0" w:rsidRDefault="006E2669" w:rsidP="006E2669">
      <w:pPr>
        <w:pStyle w:val="ListContinue4"/>
        <w:spacing w:after="0"/>
        <w:ind w:left="2160"/>
      </w:pPr>
    </w:p>
    <w:p w14:paraId="356C95ED" w14:textId="77777777" w:rsidR="006E2669" w:rsidRPr="007C10B0" w:rsidRDefault="006E2669" w:rsidP="006E2669">
      <w:pPr>
        <w:pStyle w:val="ListContinue4"/>
        <w:spacing w:after="0"/>
        <w:ind w:left="2160"/>
      </w:pPr>
      <w:r w:rsidRPr="007C10B0">
        <w:t xml:space="preserve">Exterior doors (and/or entry points) are to have door number signs mounted as per </w:t>
      </w:r>
      <w:r w:rsidR="00C06EB9">
        <w:t xml:space="preserve">Part </w:t>
      </w:r>
      <w:r w:rsidR="00847781">
        <w:t>4</w:t>
      </w:r>
      <w:r w:rsidR="00C06EB9">
        <w:t>, S</w:t>
      </w:r>
      <w:r w:rsidRPr="007C10B0">
        <w:t xml:space="preserve">ection </w:t>
      </w:r>
      <w:r w:rsidR="008802ED">
        <w:t>10 14 00</w:t>
      </w:r>
      <w:r w:rsidR="00C06EB9">
        <w:t xml:space="preserve"> of this Manual</w:t>
      </w:r>
      <w:r w:rsidRPr="007C10B0">
        <w:t>.</w:t>
      </w:r>
    </w:p>
    <w:p w14:paraId="21C06384" w14:textId="77777777" w:rsidR="006E2669" w:rsidRPr="007C10B0" w:rsidRDefault="006E2669" w:rsidP="006E2669">
      <w:pPr>
        <w:pStyle w:val="ListContinue4"/>
        <w:spacing w:after="0"/>
        <w:ind w:left="2160"/>
      </w:pPr>
    </w:p>
    <w:p w14:paraId="6CB67E31" w14:textId="77777777" w:rsidR="006E2669" w:rsidRPr="007C10B0" w:rsidRDefault="006E2669" w:rsidP="006E2669">
      <w:pPr>
        <w:pStyle w:val="ListContinue4"/>
        <w:spacing w:after="0"/>
        <w:ind w:left="2160"/>
      </w:pPr>
      <w:r w:rsidRPr="007C10B0">
        <w:t xml:space="preserve">Corridor doors are to have door number signs mounted as per </w:t>
      </w:r>
      <w:r w:rsidR="00A8414E">
        <w:t xml:space="preserve">Part </w:t>
      </w:r>
      <w:r w:rsidR="00847781">
        <w:t>4</w:t>
      </w:r>
      <w:r w:rsidR="00A8414E">
        <w:t>, Section 10 14 00 of this Manual.</w:t>
      </w:r>
      <w:r w:rsidRPr="007C10B0">
        <w:t>.</w:t>
      </w:r>
    </w:p>
    <w:p w14:paraId="30140354" w14:textId="77777777" w:rsidR="006E2669" w:rsidRPr="007C10B0" w:rsidRDefault="006E2669" w:rsidP="006E2669">
      <w:pPr>
        <w:pStyle w:val="ListContinue4"/>
        <w:spacing w:after="0"/>
        <w:ind w:left="2160"/>
      </w:pPr>
    </w:p>
    <w:p w14:paraId="0AD08C27" w14:textId="77777777" w:rsidR="006E2669" w:rsidRPr="007C10B0" w:rsidRDefault="006E2669" w:rsidP="006E2669">
      <w:pPr>
        <w:pStyle w:val="ListContinue4"/>
        <w:spacing w:after="0"/>
        <w:ind w:left="2160"/>
      </w:pPr>
      <w:r w:rsidRPr="007C10B0">
        <w:t>Room doors are not required to have door number signs mounted unless there is more than one entrance to the room.</w:t>
      </w:r>
    </w:p>
    <w:p w14:paraId="7D9D7773" w14:textId="77777777" w:rsidR="006E2669" w:rsidRPr="007C10B0" w:rsidRDefault="006E2669" w:rsidP="006E2669">
      <w:pPr>
        <w:pStyle w:val="ListContinue4"/>
        <w:spacing w:after="0"/>
        <w:ind w:left="2160"/>
      </w:pPr>
    </w:p>
    <w:p w14:paraId="1CFC7B54" w14:textId="77777777" w:rsidR="006E2669" w:rsidRPr="007C10B0" w:rsidRDefault="006E2669" w:rsidP="006E2669">
      <w:pPr>
        <w:pStyle w:val="ListContinue4"/>
        <w:tabs>
          <w:tab w:val="num" w:pos="2160"/>
        </w:tabs>
        <w:spacing w:after="0"/>
      </w:pPr>
      <w:r w:rsidRPr="007C10B0">
        <w:t>4.</w:t>
      </w:r>
      <w:r w:rsidRPr="007C10B0">
        <w:tab/>
        <w:t>Process:</w:t>
      </w:r>
    </w:p>
    <w:p w14:paraId="1D14056F" w14:textId="77777777" w:rsidR="006E2669" w:rsidRPr="007C10B0" w:rsidRDefault="006E2669" w:rsidP="006E2669">
      <w:pPr>
        <w:pStyle w:val="ListContinue4"/>
        <w:spacing w:after="0"/>
        <w:ind w:left="2160"/>
      </w:pPr>
    </w:p>
    <w:p w14:paraId="2421247B" w14:textId="77777777" w:rsidR="006E2669" w:rsidRPr="007C10B0" w:rsidRDefault="006E2669" w:rsidP="006E2669">
      <w:pPr>
        <w:pStyle w:val="ListContinue4"/>
        <w:spacing w:after="0"/>
        <w:ind w:left="2160"/>
      </w:pPr>
      <w:r w:rsidRPr="007C10B0">
        <w:t>a.</w:t>
      </w:r>
      <w:r w:rsidRPr="007C10B0">
        <w:tab/>
        <w:t>Exterior doors:</w:t>
      </w:r>
    </w:p>
    <w:p w14:paraId="26813C28" w14:textId="77777777" w:rsidR="006E2669" w:rsidRPr="007C10B0" w:rsidRDefault="006E2669" w:rsidP="006E2669">
      <w:pPr>
        <w:pStyle w:val="ListContinue4"/>
        <w:spacing w:after="0"/>
        <w:ind w:left="2880"/>
      </w:pPr>
    </w:p>
    <w:p w14:paraId="46ED8A38" w14:textId="77777777" w:rsidR="006E2669" w:rsidRPr="007C10B0" w:rsidRDefault="006E2669" w:rsidP="006E2669">
      <w:pPr>
        <w:ind w:left="2880"/>
      </w:pPr>
      <w:r w:rsidRPr="007C10B0">
        <w:t>1)</w:t>
      </w:r>
      <w:r w:rsidRPr="007C10B0">
        <w:tab/>
        <w:t>The complete exterior door number looks like this:</w:t>
      </w:r>
    </w:p>
    <w:p w14:paraId="21DC6F52" w14:textId="77777777" w:rsidR="006E2669" w:rsidRPr="007C10B0" w:rsidRDefault="006E2669" w:rsidP="006E2669">
      <w:pPr>
        <w:ind w:left="3600"/>
      </w:pPr>
    </w:p>
    <w:p w14:paraId="20A762A0" w14:textId="77777777" w:rsidR="006E2669" w:rsidRPr="007C10B0" w:rsidRDefault="006E2669" w:rsidP="006E2669">
      <w:pPr>
        <w:pStyle w:val="ListContinue4"/>
        <w:spacing w:after="0"/>
        <w:ind w:left="4320"/>
      </w:pPr>
      <w:r w:rsidRPr="007C10B0">
        <w:t>A99-1A</w:t>
      </w:r>
    </w:p>
    <w:p w14:paraId="507F52B0" w14:textId="77777777" w:rsidR="006E2669" w:rsidRPr="007C10B0" w:rsidRDefault="006E2669" w:rsidP="006E2669">
      <w:pPr>
        <w:pStyle w:val="ListContinue4"/>
        <w:spacing w:after="0"/>
        <w:ind w:left="3600"/>
      </w:pPr>
    </w:p>
    <w:p w14:paraId="3F941D7A" w14:textId="77777777" w:rsidR="006E2669" w:rsidRPr="007C10B0" w:rsidRDefault="006E2669" w:rsidP="006E2669">
      <w:pPr>
        <w:numPr>
          <w:ilvl w:val="0"/>
          <w:numId w:val="74"/>
        </w:numPr>
      </w:pPr>
      <w:r w:rsidRPr="007C10B0">
        <w:t>Exterior door numbers are assigned to any entry point on any floor that can be opened into the building, where people or materials might pass through. This includes but is not limited to:</w:t>
      </w:r>
    </w:p>
    <w:p w14:paraId="303BAE9B" w14:textId="77777777" w:rsidR="006E2669" w:rsidRPr="007C10B0" w:rsidRDefault="006E2669" w:rsidP="006E2669">
      <w:pPr>
        <w:ind w:left="4320" w:hanging="720"/>
      </w:pPr>
    </w:p>
    <w:p w14:paraId="7CA64F9D" w14:textId="77777777" w:rsidR="006E2669" w:rsidRPr="007C10B0" w:rsidRDefault="006E2669" w:rsidP="006E2669">
      <w:pPr>
        <w:pStyle w:val="BodyTextIndent"/>
        <w:numPr>
          <w:ilvl w:val="1"/>
          <w:numId w:val="100"/>
        </w:numPr>
      </w:pPr>
      <w:r w:rsidRPr="007C10B0">
        <w:t>Standard doors.</w:t>
      </w:r>
    </w:p>
    <w:p w14:paraId="13493C0A" w14:textId="77777777" w:rsidR="006E2669" w:rsidRPr="007C10B0" w:rsidRDefault="006E2669" w:rsidP="006E2669">
      <w:pPr>
        <w:pStyle w:val="BodyTextIndent"/>
        <w:ind w:left="3600"/>
      </w:pPr>
    </w:p>
    <w:p w14:paraId="7B9104CD" w14:textId="77777777" w:rsidR="006E2669" w:rsidRPr="007C10B0" w:rsidRDefault="006E2669" w:rsidP="006E2669">
      <w:pPr>
        <w:pStyle w:val="BodyTextIndent"/>
        <w:numPr>
          <w:ilvl w:val="1"/>
          <w:numId w:val="100"/>
        </w:numPr>
        <w:ind w:left="5040" w:hanging="1440"/>
      </w:pPr>
      <w:r w:rsidRPr="007C10B0">
        <w:t>Loading dock doors.</w:t>
      </w:r>
    </w:p>
    <w:p w14:paraId="05721D05" w14:textId="77777777" w:rsidR="006E2669" w:rsidRPr="007C10B0" w:rsidRDefault="006E2669" w:rsidP="006E2669">
      <w:pPr>
        <w:pStyle w:val="BodyTextIndent"/>
        <w:ind w:left="3600"/>
      </w:pPr>
    </w:p>
    <w:p w14:paraId="05CFF5B4" w14:textId="77777777" w:rsidR="006E2669" w:rsidRPr="007C10B0" w:rsidRDefault="006E2669" w:rsidP="006E2669">
      <w:pPr>
        <w:pStyle w:val="BodyTextIndent"/>
        <w:numPr>
          <w:ilvl w:val="1"/>
          <w:numId w:val="100"/>
        </w:numPr>
        <w:ind w:left="5040" w:hanging="1440"/>
      </w:pPr>
      <w:r w:rsidRPr="007C10B0">
        <w:t>Garage doors.</w:t>
      </w:r>
    </w:p>
    <w:p w14:paraId="1611A64D" w14:textId="77777777" w:rsidR="006E2669" w:rsidRPr="007C10B0" w:rsidRDefault="006E2669" w:rsidP="006E2669">
      <w:pPr>
        <w:pStyle w:val="BodyTextIndent"/>
        <w:ind w:left="3600"/>
      </w:pPr>
    </w:p>
    <w:p w14:paraId="3E259C62" w14:textId="77777777" w:rsidR="006E2669" w:rsidRPr="007C10B0" w:rsidRDefault="006E2669" w:rsidP="006E2669">
      <w:pPr>
        <w:pStyle w:val="BodyTextIndent"/>
        <w:numPr>
          <w:ilvl w:val="1"/>
          <w:numId w:val="100"/>
        </w:numPr>
      </w:pPr>
      <w:r w:rsidRPr="007C10B0">
        <w:t>Emergency exits.</w:t>
      </w:r>
    </w:p>
    <w:p w14:paraId="43ED2F39" w14:textId="77777777" w:rsidR="006E2669" w:rsidRPr="007C10B0" w:rsidRDefault="006E2669" w:rsidP="006E2669">
      <w:pPr>
        <w:pStyle w:val="BodyTextIndent"/>
        <w:ind w:left="3600"/>
      </w:pPr>
    </w:p>
    <w:p w14:paraId="7D396C74" w14:textId="77777777" w:rsidR="006E2669" w:rsidRPr="007C10B0" w:rsidRDefault="006E2669" w:rsidP="006E2669">
      <w:pPr>
        <w:pStyle w:val="BodyTextIndent"/>
        <w:numPr>
          <w:ilvl w:val="1"/>
          <w:numId w:val="100"/>
        </w:numPr>
      </w:pPr>
      <w:r w:rsidRPr="007C10B0">
        <w:t>Balcony / Deck doors.</w:t>
      </w:r>
    </w:p>
    <w:p w14:paraId="1F029AAC" w14:textId="77777777" w:rsidR="006E2669" w:rsidRPr="007C10B0" w:rsidRDefault="006E2669" w:rsidP="006E2669">
      <w:pPr>
        <w:pStyle w:val="BodyTextIndent"/>
        <w:ind w:left="3600"/>
      </w:pPr>
    </w:p>
    <w:p w14:paraId="41F48E21" w14:textId="77777777" w:rsidR="006E2669" w:rsidRPr="007C10B0" w:rsidRDefault="006E2669" w:rsidP="006E2669">
      <w:pPr>
        <w:pStyle w:val="BodyTextIndent"/>
        <w:numPr>
          <w:ilvl w:val="1"/>
          <w:numId w:val="100"/>
        </w:numPr>
      </w:pPr>
      <w:r w:rsidRPr="007C10B0">
        <w:t>Roof access doors.</w:t>
      </w:r>
    </w:p>
    <w:p w14:paraId="5DFD5311" w14:textId="77777777" w:rsidR="006E2669" w:rsidRPr="007C10B0" w:rsidRDefault="006E2669" w:rsidP="006E2669">
      <w:pPr>
        <w:pStyle w:val="BodyTextIndent"/>
        <w:ind w:left="3600"/>
      </w:pPr>
    </w:p>
    <w:p w14:paraId="5A688D2A" w14:textId="77777777" w:rsidR="006E2669" w:rsidRPr="007C10B0" w:rsidRDefault="006E2669" w:rsidP="006E2669">
      <w:pPr>
        <w:pStyle w:val="BodyTextIndent"/>
        <w:numPr>
          <w:ilvl w:val="1"/>
          <w:numId w:val="100"/>
        </w:numPr>
      </w:pPr>
      <w:r w:rsidRPr="007C10B0">
        <w:t>Penthouse doors.</w:t>
      </w:r>
    </w:p>
    <w:p w14:paraId="77FC63DD" w14:textId="77777777" w:rsidR="006E2669" w:rsidRPr="007C10B0" w:rsidRDefault="006E2669" w:rsidP="006E2669">
      <w:pPr>
        <w:pStyle w:val="BodyTextIndent"/>
        <w:ind w:left="3600"/>
      </w:pPr>
    </w:p>
    <w:p w14:paraId="28900CCC" w14:textId="77777777" w:rsidR="006E2669" w:rsidRPr="007C10B0" w:rsidRDefault="006E2669" w:rsidP="006E2669">
      <w:pPr>
        <w:pStyle w:val="BodyTextIndent"/>
        <w:numPr>
          <w:ilvl w:val="1"/>
          <w:numId w:val="100"/>
        </w:numPr>
      </w:pPr>
      <w:r w:rsidRPr="007C10B0">
        <w:t>Rooftop access hatchways.</w:t>
      </w:r>
    </w:p>
    <w:p w14:paraId="3947BD29" w14:textId="77777777" w:rsidR="006E2669" w:rsidRPr="007C10B0" w:rsidRDefault="006E2669" w:rsidP="006E2669">
      <w:pPr>
        <w:pStyle w:val="BodyTextIndent"/>
        <w:ind w:left="3600"/>
      </w:pPr>
    </w:p>
    <w:p w14:paraId="10309993" w14:textId="77777777" w:rsidR="006E2669" w:rsidRPr="007C10B0" w:rsidRDefault="006E2669" w:rsidP="006E2669">
      <w:pPr>
        <w:pStyle w:val="BodyTextIndent"/>
        <w:numPr>
          <w:ilvl w:val="1"/>
          <w:numId w:val="100"/>
        </w:numPr>
      </w:pPr>
      <w:r w:rsidRPr="007C10B0">
        <w:t>Bridge access doors.</w:t>
      </w:r>
    </w:p>
    <w:p w14:paraId="3380616A" w14:textId="77777777" w:rsidR="006E2669" w:rsidRPr="007C10B0" w:rsidRDefault="006E2669" w:rsidP="006E2669">
      <w:pPr>
        <w:ind w:left="3600"/>
      </w:pPr>
    </w:p>
    <w:p w14:paraId="5F25DE25" w14:textId="77777777" w:rsidR="006E2669" w:rsidRPr="007C10B0" w:rsidRDefault="006E2669" w:rsidP="006E2669">
      <w:pPr>
        <w:numPr>
          <w:ilvl w:val="0"/>
          <w:numId w:val="110"/>
        </w:numPr>
      </w:pPr>
      <w:r w:rsidRPr="007C10B0">
        <w:t>The exterior door number has three components.</w:t>
      </w:r>
    </w:p>
    <w:p w14:paraId="4AC82BF3" w14:textId="77777777" w:rsidR="006E2669" w:rsidRPr="007C10B0" w:rsidRDefault="006E2669" w:rsidP="006E2669">
      <w:pPr>
        <w:pStyle w:val="ListContinue4"/>
        <w:spacing w:after="0"/>
        <w:ind w:left="3600"/>
      </w:pPr>
    </w:p>
    <w:p w14:paraId="7C4AE270" w14:textId="77777777" w:rsidR="006E2669" w:rsidRPr="007C10B0" w:rsidRDefault="006E2669" w:rsidP="006E2669">
      <w:pPr>
        <w:pStyle w:val="ListContinue4"/>
        <w:numPr>
          <w:ilvl w:val="0"/>
          <w:numId w:val="110"/>
        </w:numPr>
        <w:spacing w:after="0"/>
      </w:pPr>
      <w:r w:rsidRPr="007C10B0">
        <w:t xml:space="preserve">The first, second and third characters are the building designator component, and indicate which building the door is located in.  The </w:t>
      </w:r>
      <w:r w:rsidR="00201CD3">
        <w:t>AE</w:t>
      </w:r>
      <w:r w:rsidRPr="007C10B0">
        <w:t xml:space="preserve"> shall obtain these characters from the </w:t>
      </w:r>
      <w:r>
        <w:t>University</w:t>
      </w:r>
      <w:r w:rsidRPr="007C10B0">
        <w:t xml:space="preserve"> GIS Coordinator.  Alphas in the building designator shall always be uppercase.  The building designator looks like this:</w:t>
      </w:r>
    </w:p>
    <w:p w14:paraId="5FDDE8BC" w14:textId="77777777" w:rsidR="006E2669" w:rsidRPr="007C10B0" w:rsidRDefault="006E2669" w:rsidP="006E2669">
      <w:pPr>
        <w:pStyle w:val="ListContinue4"/>
        <w:spacing w:after="0"/>
        <w:ind w:left="3600"/>
      </w:pPr>
    </w:p>
    <w:p w14:paraId="5F364C7C" w14:textId="77777777" w:rsidR="006E2669" w:rsidRPr="007C10B0" w:rsidRDefault="006E2669" w:rsidP="006E2669">
      <w:pPr>
        <w:pStyle w:val="ListContinue4"/>
        <w:spacing w:after="0"/>
        <w:ind w:left="3600" w:firstLine="720"/>
      </w:pPr>
      <w:r w:rsidRPr="007C10B0">
        <w:t>A99</w:t>
      </w:r>
    </w:p>
    <w:p w14:paraId="4121293B" w14:textId="77777777" w:rsidR="006E2669" w:rsidRPr="007C10B0" w:rsidRDefault="006E2669" w:rsidP="006E2669">
      <w:pPr>
        <w:pStyle w:val="ListContinue4"/>
        <w:spacing w:after="0"/>
        <w:ind w:left="2880" w:firstLine="720"/>
      </w:pPr>
    </w:p>
    <w:p w14:paraId="3037A3C3" w14:textId="77777777" w:rsidR="006E2669" w:rsidRPr="007C10B0" w:rsidRDefault="006E2669" w:rsidP="006E2669">
      <w:pPr>
        <w:pStyle w:val="ListContinue4"/>
        <w:numPr>
          <w:ilvl w:val="0"/>
          <w:numId w:val="110"/>
        </w:numPr>
        <w:spacing w:after="0"/>
      </w:pPr>
      <w:r w:rsidRPr="007C10B0">
        <w:t>The fourth character shall be a hyphen. With this addition the number looks like this:</w:t>
      </w:r>
    </w:p>
    <w:p w14:paraId="619235D2" w14:textId="77777777" w:rsidR="006E2669" w:rsidRPr="007C10B0" w:rsidRDefault="006E2669" w:rsidP="006E2669">
      <w:pPr>
        <w:pStyle w:val="ListContinue4"/>
        <w:spacing w:after="0"/>
        <w:ind w:left="3600"/>
      </w:pPr>
    </w:p>
    <w:p w14:paraId="4127AC28" w14:textId="77777777" w:rsidR="006E2669" w:rsidRPr="007C10B0" w:rsidRDefault="006E2669" w:rsidP="006E2669">
      <w:pPr>
        <w:pStyle w:val="ListContinue4"/>
        <w:spacing w:after="0"/>
        <w:ind w:left="4320"/>
      </w:pPr>
      <w:r w:rsidRPr="007C10B0">
        <w:t>A99-</w:t>
      </w:r>
    </w:p>
    <w:p w14:paraId="2A043F78" w14:textId="77777777" w:rsidR="006E2669" w:rsidRPr="007C10B0" w:rsidRDefault="006E2669" w:rsidP="006E2669">
      <w:pPr>
        <w:pStyle w:val="ListContinue4"/>
        <w:spacing w:after="0"/>
        <w:ind w:left="2880" w:firstLine="720"/>
      </w:pPr>
    </w:p>
    <w:p w14:paraId="00039645" w14:textId="77777777" w:rsidR="006E2669" w:rsidRPr="007C10B0" w:rsidRDefault="006E2669" w:rsidP="006E2669">
      <w:pPr>
        <w:numPr>
          <w:ilvl w:val="0"/>
          <w:numId w:val="110"/>
        </w:numPr>
      </w:pPr>
      <w:r w:rsidRPr="007C10B0">
        <w:lastRenderedPageBreak/>
        <w:t>The fifth character begins the second component and shall designate the floor on which the door is located. The floor shall be referenced like this:</w:t>
      </w:r>
    </w:p>
    <w:p w14:paraId="24A886F8" w14:textId="77777777" w:rsidR="006E2669" w:rsidRPr="007C10B0" w:rsidRDefault="006E2669" w:rsidP="006E2669">
      <w:pPr>
        <w:pStyle w:val="ListContinue4"/>
        <w:spacing w:after="0"/>
        <w:ind w:left="3600"/>
      </w:pPr>
    </w:p>
    <w:p w14:paraId="704EB0E2" w14:textId="77777777" w:rsidR="006E2669" w:rsidRPr="007C10B0" w:rsidRDefault="006E2669" w:rsidP="006E2669">
      <w:pPr>
        <w:pStyle w:val="ListContinue4"/>
        <w:spacing w:after="0"/>
        <w:ind w:left="3600"/>
      </w:pPr>
      <w:r w:rsidRPr="007C10B0">
        <w:t>Basement:</w:t>
      </w:r>
      <w:r w:rsidRPr="007C10B0">
        <w:tab/>
        <w:t>“0”</w:t>
      </w:r>
    </w:p>
    <w:p w14:paraId="15E4BF22" w14:textId="77777777" w:rsidR="006E2669" w:rsidRPr="007C10B0" w:rsidRDefault="006E2669" w:rsidP="006E2669">
      <w:pPr>
        <w:pStyle w:val="ListContinue4"/>
        <w:spacing w:after="0"/>
        <w:ind w:left="3600"/>
      </w:pPr>
    </w:p>
    <w:p w14:paraId="03854250" w14:textId="77777777" w:rsidR="006E2669" w:rsidRPr="007C10B0" w:rsidRDefault="006E2669" w:rsidP="006E2669">
      <w:pPr>
        <w:pStyle w:val="ListContinue4"/>
        <w:spacing w:after="0"/>
        <w:ind w:left="3600"/>
      </w:pPr>
      <w:r w:rsidRPr="007C10B0">
        <w:t>First floor</w:t>
      </w:r>
      <w:r w:rsidRPr="007C10B0">
        <w:tab/>
        <w:t>“1”</w:t>
      </w:r>
    </w:p>
    <w:p w14:paraId="2A4DAB10" w14:textId="77777777" w:rsidR="006E2669" w:rsidRPr="007C10B0" w:rsidRDefault="006E2669" w:rsidP="006E2669">
      <w:pPr>
        <w:pStyle w:val="ListContinue4"/>
        <w:spacing w:after="0"/>
        <w:ind w:left="3600"/>
      </w:pPr>
    </w:p>
    <w:p w14:paraId="00A860E7" w14:textId="77777777" w:rsidR="006E2669" w:rsidRPr="007C10B0" w:rsidRDefault="006E2669" w:rsidP="006E2669">
      <w:pPr>
        <w:pStyle w:val="ListContinue4"/>
        <w:spacing w:after="0"/>
        <w:ind w:left="3600"/>
      </w:pPr>
      <w:r w:rsidRPr="007C10B0">
        <w:t>Second floor</w:t>
      </w:r>
      <w:r w:rsidRPr="007C10B0">
        <w:tab/>
        <w:t>“2”</w:t>
      </w:r>
    </w:p>
    <w:p w14:paraId="569A3A75" w14:textId="77777777" w:rsidR="006E2669" w:rsidRPr="007C10B0" w:rsidRDefault="006E2669" w:rsidP="006E2669">
      <w:pPr>
        <w:pStyle w:val="ListContinue4"/>
        <w:spacing w:after="0"/>
        <w:ind w:left="3600"/>
      </w:pPr>
    </w:p>
    <w:p w14:paraId="75C191B7" w14:textId="77777777" w:rsidR="006E2669" w:rsidRPr="007C10B0" w:rsidRDefault="006E2669" w:rsidP="006E2669">
      <w:pPr>
        <w:pStyle w:val="ListContinue4"/>
        <w:spacing w:after="0"/>
        <w:ind w:left="3600"/>
      </w:pPr>
      <w:r w:rsidRPr="007C10B0">
        <w:t>Third floor</w:t>
      </w:r>
      <w:r w:rsidRPr="007C10B0">
        <w:tab/>
        <w:t>“3”</w:t>
      </w:r>
    </w:p>
    <w:p w14:paraId="1DFFFE69" w14:textId="77777777" w:rsidR="006E2669" w:rsidRPr="007C10B0" w:rsidRDefault="006E2669" w:rsidP="006E2669">
      <w:pPr>
        <w:pStyle w:val="ListContinue4"/>
        <w:spacing w:after="0"/>
        <w:ind w:left="3600"/>
      </w:pPr>
    </w:p>
    <w:p w14:paraId="00CFCF66" w14:textId="77777777" w:rsidR="006E2669" w:rsidRPr="007C10B0" w:rsidRDefault="006E2669" w:rsidP="006E2669">
      <w:pPr>
        <w:pStyle w:val="ListContinue4"/>
        <w:spacing w:after="0"/>
        <w:ind w:left="3600"/>
      </w:pPr>
      <w:r w:rsidRPr="007C10B0">
        <w:t>Etc.</w:t>
      </w:r>
    </w:p>
    <w:p w14:paraId="3F5439F2" w14:textId="77777777" w:rsidR="006E2669" w:rsidRPr="007C10B0" w:rsidRDefault="006E2669" w:rsidP="006E2669">
      <w:pPr>
        <w:pStyle w:val="ListContinue4"/>
        <w:spacing w:after="0"/>
        <w:ind w:left="3600"/>
      </w:pPr>
    </w:p>
    <w:p w14:paraId="1D3FD41B" w14:textId="77777777" w:rsidR="006E2669" w:rsidRPr="007C10B0" w:rsidRDefault="006E2669" w:rsidP="006E2669">
      <w:pPr>
        <w:pStyle w:val="ListContinue4"/>
        <w:spacing w:after="0"/>
        <w:ind w:left="3600"/>
      </w:pPr>
      <w:r w:rsidRPr="007C10B0">
        <w:t>Tenth floor</w:t>
      </w:r>
      <w:r w:rsidRPr="007C10B0">
        <w:tab/>
        <w:t>“10”</w:t>
      </w:r>
    </w:p>
    <w:p w14:paraId="34B8D0EC" w14:textId="77777777" w:rsidR="006E2669" w:rsidRPr="007C10B0" w:rsidRDefault="006E2669" w:rsidP="006E2669">
      <w:pPr>
        <w:pStyle w:val="ListContinue4"/>
        <w:spacing w:after="0"/>
        <w:ind w:left="3600"/>
      </w:pPr>
    </w:p>
    <w:p w14:paraId="3133C1A8" w14:textId="77777777" w:rsidR="006E2669" w:rsidRPr="007C10B0" w:rsidRDefault="006E2669" w:rsidP="006E2669">
      <w:pPr>
        <w:pStyle w:val="ListContinue4"/>
        <w:spacing w:after="0"/>
        <w:ind w:left="3600"/>
      </w:pPr>
      <w:r w:rsidRPr="007C10B0">
        <w:t>Etc.</w:t>
      </w:r>
    </w:p>
    <w:p w14:paraId="29990E4B" w14:textId="77777777" w:rsidR="006E2669" w:rsidRPr="007C10B0" w:rsidRDefault="006E2669" w:rsidP="006E2669">
      <w:pPr>
        <w:pStyle w:val="ListContinue4"/>
        <w:spacing w:after="0"/>
        <w:ind w:left="3600"/>
      </w:pPr>
    </w:p>
    <w:p w14:paraId="6FC618ED" w14:textId="77777777" w:rsidR="006E2669" w:rsidRPr="007C10B0" w:rsidRDefault="006E2669" w:rsidP="006E2669">
      <w:pPr>
        <w:pStyle w:val="ListContinue4"/>
        <w:spacing w:after="0"/>
        <w:ind w:left="2880" w:firstLine="720"/>
      </w:pPr>
      <w:r w:rsidRPr="007C10B0">
        <w:t>With this addition the number looks like this:</w:t>
      </w:r>
    </w:p>
    <w:p w14:paraId="1DB73975" w14:textId="77777777" w:rsidR="006E2669" w:rsidRPr="007C10B0" w:rsidRDefault="006E2669" w:rsidP="006E2669">
      <w:pPr>
        <w:pStyle w:val="ListContinue4"/>
        <w:spacing w:after="0"/>
        <w:ind w:left="3600"/>
      </w:pPr>
    </w:p>
    <w:p w14:paraId="1923ECA3" w14:textId="77777777" w:rsidR="006E2669" w:rsidRPr="007C10B0" w:rsidRDefault="006E2669" w:rsidP="006E2669">
      <w:pPr>
        <w:pStyle w:val="ListContinue4"/>
        <w:spacing w:after="0"/>
        <w:ind w:left="4320"/>
      </w:pPr>
      <w:r w:rsidRPr="007C10B0">
        <w:t>A99-1</w:t>
      </w:r>
    </w:p>
    <w:p w14:paraId="1239E65C" w14:textId="77777777" w:rsidR="006E2669" w:rsidRPr="007C10B0" w:rsidRDefault="006E2669" w:rsidP="006E2669">
      <w:pPr>
        <w:pStyle w:val="ListContinue4"/>
        <w:spacing w:after="0"/>
        <w:ind w:left="3600"/>
      </w:pPr>
    </w:p>
    <w:p w14:paraId="5247134A" w14:textId="77777777" w:rsidR="006E2669" w:rsidRPr="007C10B0" w:rsidRDefault="006E2669" w:rsidP="006E2669">
      <w:pPr>
        <w:pStyle w:val="ListContinue4"/>
        <w:spacing w:after="0"/>
        <w:ind w:left="3600"/>
      </w:pPr>
      <w:r w:rsidRPr="007C10B0">
        <w:t>Note: Do not use a “0” before a single character floor designator.</w:t>
      </w:r>
    </w:p>
    <w:p w14:paraId="0BBBDCBF" w14:textId="77777777" w:rsidR="006E2669" w:rsidRPr="007C10B0" w:rsidRDefault="006E2669" w:rsidP="006E2669">
      <w:pPr>
        <w:pStyle w:val="ListContinue4"/>
        <w:spacing w:after="0"/>
        <w:ind w:left="2880"/>
      </w:pPr>
    </w:p>
    <w:p w14:paraId="41103D37" w14:textId="77777777" w:rsidR="006E2669" w:rsidRPr="007C10B0" w:rsidRDefault="006E2669" w:rsidP="006E2669">
      <w:pPr>
        <w:pStyle w:val="ListContinue4"/>
        <w:spacing w:after="0"/>
        <w:ind w:left="3600" w:hanging="720"/>
      </w:pPr>
      <w:r w:rsidRPr="007C10B0">
        <w:t>7)</w:t>
      </w:r>
      <w:r w:rsidRPr="007C10B0">
        <w:tab/>
        <w:t>The sixth character is the third component; it is an uppercase alpha and shall designate the specific door. With this addition the complete number looks like this:</w:t>
      </w:r>
    </w:p>
    <w:p w14:paraId="270938CE" w14:textId="77777777" w:rsidR="006E2669" w:rsidRPr="007C10B0" w:rsidRDefault="006E2669" w:rsidP="006E2669">
      <w:pPr>
        <w:pStyle w:val="ListContinue4"/>
        <w:spacing w:after="0"/>
        <w:ind w:left="3600"/>
      </w:pPr>
    </w:p>
    <w:p w14:paraId="27D4F7CD" w14:textId="77777777" w:rsidR="006E2669" w:rsidRPr="007C10B0" w:rsidRDefault="006E2669" w:rsidP="006E2669">
      <w:pPr>
        <w:pStyle w:val="ListContinue4"/>
        <w:spacing w:after="0"/>
        <w:ind w:left="4320"/>
      </w:pPr>
      <w:r w:rsidRPr="007C10B0">
        <w:t>A99-1A</w:t>
      </w:r>
    </w:p>
    <w:p w14:paraId="30333975" w14:textId="77777777" w:rsidR="006E2669" w:rsidRPr="007C10B0" w:rsidRDefault="006E2669" w:rsidP="006E2669">
      <w:pPr>
        <w:pStyle w:val="ListContinue4"/>
        <w:spacing w:after="0"/>
        <w:ind w:left="3600"/>
      </w:pPr>
    </w:p>
    <w:p w14:paraId="38300A02" w14:textId="77777777" w:rsidR="006E2669" w:rsidRPr="007C10B0" w:rsidRDefault="006E2669" w:rsidP="006E2669">
      <w:pPr>
        <w:pStyle w:val="ListContinue4"/>
        <w:spacing w:after="0"/>
        <w:ind w:left="3600" w:hanging="720"/>
      </w:pPr>
      <w:r w:rsidRPr="007C10B0">
        <w:t>8)</w:t>
      </w:r>
      <w:r w:rsidRPr="007C10B0">
        <w:tab/>
        <w:t>Starting in the Southwest corner of the building, proceeding in a clockwise direction the first door encountered shall be assigned an “A”. The next door shall be assigned a “B” and so on. The Architect/Engineer shall not use the letters “I” or “O”. The exact starting corner of the building will be determined during the introductory meeting.</w:t>
      </w:r>
    </w:p>
    <w:p w14:paraId="25FCB3AA" w14:textId="77777777" w:rsidR="006E2669" w:rsidRPr="007C10B0" w:rsidRDefault="006E2669" w:rsidP="006E2669">
      <w:pPr>
        <w:pStyle w:val="ListContinue4"/>
        <w:spacing w:after="0"/>
        <w:ind w:left="3600"/>
      </w:pPr>
    </w:p>
    <w:p w14:paraId="6A85386D" w14:textId="77777777" w:rsidR="006E2669" w:rsidRPr="007C10B0" w:rsidRDefault="006E2669" w:rsidP="006E2669">
      <w:pPr>
        <w:pStyle w:val="ListContinue4"/>
        <w:spacing w:after="0"/>
        <w:ind w:left="3600" w:hanging="720"/>
      </w:pPr>
      <w:r w:rsidRPr="007C10B0">
        <w:t>9)</w:t>
      </w:r>
      <w:r w:rsidRPr="007C10B0">
        <w:tab/>
        <w:t xml:space="preserve">If all alphas are exhausted the </w:t>
      </w:r>
      <w:r w:rsidR="004404C2">
        <w:t>AE</w:t>
      </w:r>
      <w:r w:rsidRPr="007C10B0">
        <w:t xml:space="preserve"> shall use double alphas. For example after “Z” is used the next alpha assignment would be “AA” followed by “AB” and so on.</w:t>
      </w:r>
    </w:p>
    <w:p w14:paraId="13D2AC3B" w14:textId="77777777" w:rsidR="006E2669" w:rsidRPr="007C10B0" w:rsidRDefault="006E2669" w:rsidP="006E2669">
      <w:pPr>
        <w:pStyle w:val="ListContinue4"/>
        <w:spacing w:after="0"/>
        <w:ind w:left="3600"/>
      </w:pPr>
    </w:p>
    <w:p w14:paraId="142605DD" w14:textId="77777777" w:rsidR="006E2669" w:rsidRPr="007C10B0" w:rsidRDefault="006E2669" w:rsidP="006E2669">
      <w:pPr>
        <w:pStyle w:val="ListContinue4"/>
        <w:spacing w:after="0"/>
        <w:ind w:left="3600" w:hanging="720"/>
      </w:pPr>
      <w:r w:rsidRPr="007C10B0">
        <w:t>10)</w:t>
      </w:r>
      <w:r w:rsidRPr="007C10B0">
        <w:tab/>
        <w:t xml:space="preserve">Alpha assignments are based on doorways each door or set of double doors shall be assigned an alpha. </w:t>
      </w:r>
    </w:p>
    <w:p w14:paraId="11BBAC21" w14:textId="77777777" w:rsidR="006E2669" w:rsidRPr="007C10B0" w:rsidRDefault="006E2669" w:rsidP="006E2669">
      <w:pPr>
        <w:pStyle w:val="ListContinue4"/>
        <w:spacing w:after="0"/>
        <w:ind w:left="3600"/>
      </w:pPr>
    </w:p>
    <w:p w14:paraId="67C73458" w14:textId="77777777" w:rsidR="006E2669" w:rsidRPr="007C10B0" w:rsidRDefault="006E2669" w:rsidP="006E2669">
      <w:pPr>
        <w:pStyle w:val="ListContinue4"/>
        <w:spacing w:after="0"/>
        <w:ind w:left="3600" w:hanging="720"/>
      </w:pPr>
      <w:r w:rsidRPr="007C10B0">
        <w:t>11)</w:t>
      </w:r>
      <w:r w:rsidRPr="007C10B0">
        <w:tab/>
        <w:t xml:space="preserve">Once a floor is complete the </w:t>
      </w:r>
      <w:r w:rsidR="004404C2">
        <w:t>AE</w:t>
      </w:r>
      <w:r w:rsidRPr="007C10B0">
        <w:t xml:space="preserve"> shall move to the next floor and start assigning alphas again in the same format starting over with “A”.</w:t>
      </w:r>
    </w:p>
    <w:p w14:paraId="60300350" w14:textId="77777777" w:rsidR="006E2669" w:rsidRPr="007C10B0" w:rsidRDefault="006E2669" w:rsidP="006E2669">
      <w:pPr>
        <w:pStyle w:val="ListContinue4"/>
        <w:spacing w:after="0"/>
        <w:ind w:left="3600"/>
      </w:pPr>
    </w:p>
    <w:p w14:paraId="2CFBEAC2" w14:textId="77777777" w:rsidR="006E2669" w:rsidRPr="007C10B0" w:rsidRDefault="006E2669" w:rsidP="00784AAE">
      <w:pPr>
        <w:pStyle w:val="ListContinue4"/>
        <w:numPr>
          <w:ilvl w:val="1"/>
          <w:numId w:val="95"/>
        </w:numPr>
        <w:tabs>
          <w:tab w:val="clear" w:pos="1530"/>
        </w:tabs>
        <w:spacing w:after="0"/>
        <w:ind w:left="2880" w:hanging="720"/>
      </w:pPr>
      <w:r w:rsidRPr="007C10B0">
        <w:t>Corridor doors:</w:t>
      </w:r>
    </w:p>
    <w:p w14:paraId="5769CE05" w14:textId="77777777" w:rsidR="006E2669" w:rsidRPr="007C10B0" w:rsidRDefault="006E2669" w:rsidP="006E2669">
      <w:pPr>
        <w:pStyle w:val="ListContinue4"/>
        <w:spacing w:after="0"/>
        <w:ind w:left="2880"/>
      </w:pPr>
    </w:p>
    <w:p w14:paraId="111182D7" w14:textId="77777777" w:rsidR="006E2669" w:rsidRPr="007C10B0" w:rsidRDefault="006E2669" w:rsidP="00784AAE">
      <w:pPr>
        <w:pStyle w:val="ListContinue4"/>
        <w:spacing w:after="0"/>
        <w:ind w:left="2880"/>
      </w:pPr>
      <w:r w:rsidRPr="007C10B0">
        <w:t>Corridor door number assignments are based on doorways – each door or set of double doors shall be assigned a number.</w:t>
      </w:r>
    </w:p>
    <w:p w14:paraId="67D53098" w14:textId="77777777" w:rsidR="006E2669" w:rsidRPr="007C10B0" w:rsidRDefault="006E2669" w:rsidP="006E2669">
      <w:pPr>
        <w:pStyle w:val="ListContinue4"/>
        <w:spacing w:after="0"/>
        <w:ind w:left="2880"/>
      </w:pPr>
    </w:p>
    <w:p w14:paraId="78B623C9" w14:textId="77777777" w:rsidR="006E2669" w:rsidRPr="007C10B0" w:rsidRDefault="006E2669" w:rsidP="006E2669">
      <w:pPr>
        <w:ind w:left="2880"/>
      </w:pPr>
      <w:r w:rsidRPr="007C10B0">
        <w:t>The complete corridor door number looks like this:</w:t>
      </w:r>
    </w:p>
    <w:p w14:paraId="7E87DDC9" w14:textId="77777777" w:rsidR="006E2669" w:rsidRPr="007C10B0" w:rsidRDefault="006E2669" w:rsidP="006E2669">
      <w:pPr>
        <w:ind w:left="2880"/>
      </w:pPr>
    </w:p>
    <w:p w14:paraId="3D546D51" w14:textId="77777777" w:rsidR="006E2669" w:rsidRPr="007C10B0" w:rsidRDefault="006E2669" w:rsidP="006E2669">
      <w:pPr>
        <w:pStyle w:val="ListContinue4"/>
        <w:spacing w:after="0"/>
        <w:ind w:left="3600"/>
      </w:pPr>
      <w:r w:rsidRPr="007C10B0">
        <w:t>A99-12dA</w:t>
      </w:r>
    </w:p>
    <w:p w14:paraId="6AF29BA8" w14:textId="77777777" w:rsidR="006E2669" w:rsidRPr="007C10B0" w:rsidRDefault="006E2669" w:rsidP="006E2669">
      <w:pPr>
        <w:pStyle w:val="ListContinue4"/>
        <w:spacing w:after="0"/>
        <w:ind w:left="2880"/>
      </w:pPr>
    </w:p>
    <w:p w14:paraId="784A770F" w14:textId="77777777" w:rsidR="006E2669" w:rsidRPr="007C10B0" w:rsidRDefault="006E2669" w:rsidP="006E2669">
      <w:pPr>
        <w:pStyle w:val="ListContinue4"/>
        <w:spacing w:after="0"/>
        <w:ind w:left="3600" w:hanging="720"/>
      </w:pPr>
      <w:r w:rsidRPr="007C10B0">
        <w:lastRenderedPageBreak/>
        <w:t>1)</w:t>
      </w:r>
      <w:r w:rsidRPr="007C10B0">
        <w:tab/>
        <w:t xml:space="preserve">The first, second and third characters are the building designator component, and indicate which building the door is located in.  The </w:t>
      </w:r>
      <w:r w:rsidR="00201CD3">
        <w:t>AE</w:t>
      </w:r>
      <w:r w:rsidRPr="007C10B0">
        <w:t xml:space="preserve"> shall obtain these characters from the </w:t>
      </w:r>
      <w:r>
        <w:t>University</w:t>
      </w:r>
      <w:r w:rsidRPr="007C10B0">
        <w:t xml:space="preserve"> GIS Coordinator.  Alphas in the building designator shall always be uppercase.  The building designator looks like this:</w:t>
      </w:r>
    </w:p>
    <w:p w14:paraId="5BC6848A" w14:textId="77777777" w:rsidR="006E2669" w:rsidRPr="007C10B0" w:rsidRDefault="006E2669" w:rsidP="006E2669">
      <w:pPr>
        <w:pStyle w:val="ListContinue4"/>
        <w:spacing w:after="0"/>
        <w:ind w:left="3600"/>
      </w:pPr>
    </w:p>
    <w:p w14:paraId="69D79957" w14:textId="77777777" w:rsidR="006E2669" w:rsidRPr="007C10B0" w:rsidRDefault="006E2669" w:rsidP="006E2669">
      <w:pPr>
        <w:pStyle w:val="ListContinue4"/>
        <w:spacing w:after="0"/>
        <w:ind w:left="4320"/>
      </w:pPr>
      <w:r w:rsidRPr="007C10B0">
        <w:t>A99</w:t>
      </w:r>
    </w:p>
    <w:p w14:paraId="0F229E70" w14:textId="77777777" w:rsidR="006E2669" w:rsidRPr="007C10B0" w:rsidRDefault="006E2669" w:rsidP="006E2669">
      <w:pPr>
        <w:pStyle w:val="ListContinue4"/>
        <w:spacing w:after="0"/>
        <w:ind w:left="2160" w:firstLine="720"/>
      </w:pPr>
    </w:p>
    <w:p w14:paraId="3E24DD85" w14:textId="77777777" w:rsidR="006E2669" w:rsidRPr="007C10B0" w:rsidRDefault="006E2669" w:rsidP="006E2669">
      <w:pPr>
        <w:pStyle w:val="ListContinue4"/>
        <w:spacing w:after="0"/>
        <w:ind w:left="3600" w:hanging="720"/>
      </w:pPr>
      <w:r w:rsidRPr="007C10B0">
        <w:t>2)</w:t>
      </w:r>
      <w:r w:rsidRPr="007C10B0">
        <w:tab/>
        <w:t>The fourth character shall be a hyphen. With this addition the number looks like this:</w:t>
      </w:r>
    </w:p>
    <w:p w14:paraId="2752FEF3" w14:textId="77777777" w:rsidR="006E2669" w:rsidRPr="007C10B0" w:rsidRDefault="006E2669" w:rsidP="006E2669">
      <w:pPr>
        <w:pStyle w:val="ListContinue4"/>
        <w:spacing w:after="0"/>
        <w:ind w:left="3600"/>
      </w:pPr>
    </w:p>
    <w:p w14:paraId="360B7CA1" w14:textId="77777777" w:rsidR="006E2669" w:rsidRPr="007C10B0" w:rsidRDefault="006E2669" w:rsidP="006E2669">
      <w:pPr>
        <w:pStyle w:val="ListContinue4"/>
        <w:spacing w:after="0"/>
        <w:ind w:left="4320"/>
      </w:pPr>
      <w:r w:rsidRPr="007C10B0">
        <w:t>A99-</w:t>
      </w:r>
    </w:p>
    <w:p w14:paraId="71B909D9" w14:textId="77777777" w:rsidR="006E2669" w:rsidRPr="007C10B0" w:rsidRDefault="006E2669" w:rsidP="006E2669">
      <w:pPr>
        <w:pStyle w:val="ListContinue4"/>
        <w:spacing w:after="0"/>
        <w:ind w:left="2880" w:firstLine="720"/>
      </w:pPr>
    </w:p>
    <w:p w14:paraId="62BBB01B" w14:textId="77777777" w:rsidR="006E2669" w:rsidRPr="007C10B0" w:rsidRDefault="006E2669" w:rsidP="006E2669">
      <w:pPr>
        <w:pStyle w:val="ListContinue4"/>
        <w:spacing w:after="0"/>
        <w:ind w:left="3600" w:hanging="720"/>
      </w:pPr>
      <w:r w:rsidRPr="007C10B0">
        <w:t>3)</w:t>
      </w:r>
      <w:r w:rsidRPr="007C10B0">
        <w:tab/>
        <w:t>The fifth character begins the second component and shall designate the floor on which the door is located. With this addition the number looks like this:</w:t>
      </w:r>
    </w:p>
    <w:p w14:paraId="555FF9C3" w14:textId="77777777" w:rsidR="006E2669" w:rsidRPr="007C10B0" w:rsidRDefault="006E2669" w:rsidP="006E2669">
      <w:pPr>
        <w:pStyle w:val="ListContinue4"/>
        <w:spacing w:after="0"/>
        <w:ind w:left="3600"/>
      </w:pPr>
    </w:p>
    <w:p w14:paraId="5DFD94A4" w14:textId="77777777" w:rsidR="006E2669" w:rsidRPr="007C10B0" w:rsidRDefault="006E2669" w:rsidP="006E2669">
      <w:pPr>
        <w:pStyle w:val="ListContinue4"/>
        <w:spacing w:after="0"/>
        <w:ind w:left="4320"/>
      </w:pPr>
      <w:r w:rsidRPr="007C10B0">
        <w:t>A99-1</w:t>
      </w:r>
    </w:p>
    <w:p w14:paraId="643C3982" w14:textId="77777777" w:rsidR="006E2669" w:rsidRPr="007C10B0" w:rsidRDefault="006E2669" w:rsidP="006E2669">
      <w:pPr>
        <w:pStyle w:val="ListContinue4"/>
        <w:spacing w:after="0"/>
        <w:ind w:left="3600"/>
      </w:pPr>
    </w:p>
    <w:p w14:paraId="75771993" w14:textId="77777777" w:rsidR="006E2669" w:rsidRPr="007C10B0" w:rsidRDefault="006E2669" w:rsidP="006E2669">
      <w:pPr>
        <w:pStyle w:val="ListContinue4"/>
        <w:spacing w:after="0"/>
        <w:ind w:left="3600" w:hanging="720"/>
      </w:pPr>
      <w:r w:rsidRPr="007C10B0">
        <w:t>4)</w:t>
      </w:r>
      <w:r w:rsidRPr="007C10B0">
        <w:tab/>
        <w:t>The sixth character shall designate the zone (in reference to the room number zone) in which the door is located. For example a door may be located in the “20’s” or “200’s” room number zone and shall receive a “2”. With this addition the number looks like this:</w:t>
      </w:r>
    </w:p>
    <w:p w14:paraId="751D0513" w14:textId="77777777" w:rsidR="006E2669" w:rsidRPr="007C10B0" w:rsidRDefault="006E2669" w:rsidP="006E2669">
      <w:pPr>
        <w:pStyle w:val="ListContinue4"/>
        <w:spacing w:after="0"/>
        <w:ind w:left="3600"/>
      </w:pPr>
    </w:p>
    <w:p w14:paraId="7558A0A9" w14:textId="77777777" w:rsidR="006E2669" w:rsidRPr="007C10B0" w:rsidRDefault="006E2669" w:rsidP="006E2669">
      <w:pPr>
        <w:pStyle w:val="ListContinue4"/>
        <w:spacing w:after="0"/>
        <w:ind w:left="4320"/>
      </w:pPr>
      <w:r w:rsidRPr="007C10B0">
        <w:t>A99-12</w:t>
      </w:r>
    </w:p>
    <w:p w14:paraId="64186FD9" w14:textId="77777777" w:rsidR="006E2669" w:rsidRPr="007C10B0" w:rsidRDefault="006E2669" w:rsidP="006E2669">
      <w:pPr>
        <w:pStyle w:val="ListContinue4"/>
        <w:spacing w:after="0"/>
        <w:ind w:left="3600"/>
      </w:pPr>
    </w:p>
    <w:p w14:paraId="1887CCCC" w14:textId="77777777" w:rsidR="006E2669" w:rsidRPr="007C10B0" w:rsidRDefault="006E2669" w:rsidP="006E2669">
      <w:pPr>
        <w:pStyle w:val="ListContinue4"/>
        <w:spacing w:after="0"/>
        <w:ind w:left="3600" w:hanging="720"/>
      </w:pPr>
      <w:r w:rsidRPr="007C10B0">
        <w:t>5)</w:t>
      </w:r>
      <w:r w:rsidRPr="007C10B0">
        <w:tab/>
        <w:t>The seventh character shall be a lowercase “d”. With this addition the number looks like this:</w:t>
      </w:r>
    </w:p>
    <w:p w14:paraId="2CC87657" w14:textId="77777777" w:rsidR="006E2669" w:rsidRPr="007C10B0" w:rsidRDefault="006E2669" w:rsidP="006E2669">
      <w:pPr>
        <w:pStyle w:val="ListContinue4"/>
        <w:spacing w:after="0"/>
        <w:ind w:left="3600"/>
      </w:pPr>
    </w:p>
    <w:p w14:paraId="2170C558" w14:textId="77777777" w:rsidR="006E2669" w:rsidRPr="007C10B0" w:rsidRDefault="006E2669" w:rsidP="006E2669">
      <w:pPr>
        <w:pStyle w:val="ListContinue4"/>
        <w:spacing w:after="0"/>
        <w:ind w:left="4320"/>
      </w:pPr>
      <w:r w:rsidRPr="007C10B0">
        <w:t>A99-12d</w:t>
      </w:r>
    </w:p>
    <w:p w14:paraId="7E4F7D5C" w14:textId="77777777" w:rsidR="006E2669" w:rsidRPr="007C10B0" w:rsidRDefault="006E2669" w:rsidP="006E2669">
      <w:pPr>
        <w:pStyle w:val="ListContinue4"/>
        <w:spacing w:after="0"/>
        <w:ind w:left="3600"/>
      </w:pPr>
    </w:p>
    <w:p w14:paraId="4A891BB2" w14:textId="77777777" w:rsidR="006E2669" w:rsidRPr="007C10B0" w:rsidRDefault="006E2669" w:rsidP="006E2669">
      <w:pPr>
        <w:pStyle w:val="ListContinue4"/>
        <w:spacing w:after="0"/>
        <w:ind w:left="3600" w:hanging="720"/>
      </w:pPr>
      <w:r w:rsidRPr="007C10B0">
        <w:t>6)</w:t>
      </w:r>
      <w:r w:rsidRPr="007C10B0">
        <w:tab/>
        <w:t>The eighth character shall designate the specific door within a zone. This character is an uppercase alpha and is assigned based on the flow of pedestrian traffic in the building, which is established during the introductory meeting. For example as you enter a new room number zone you enter a new corridor door number zone. The first corridor door you encounter will be an “A”, the next you encounter shall be a “B” and so on in alphabetic order, skipping “I” and “O”. With this addition the number looks like this:</w:t>
      </w:r>
    </w:p>
    <w:p w14:paraId="08F85D73" w14:textId="77777777" w:rsidR="006E2669" w:rsidRPr="007C10B0" w:rsidRDefault="006E2669" w:rsidP="006E2669">
      <w:pPr>
        <w:pStyle w:val="ListContinue4"/>
        <w:spacing w:after="0"/>
        <w:ind w:left="3600"/>
      </w:pPr>
    </w:p>
    <w:p w14:paraId="3B25B9D4" w14:textId="77777777" w:rsidR="006E2669" w:rsidRPr="007C10B0" w:rsidRDefault="006E2669" w:rsidP="006E2669">
      <w:pPr>
        <w:pStyle w:val="ListContinue4"/>
        <w:spacing w:after="0"/>
        <w:ind w:left="4320"/>
      </w:pPr>
      <w:r w:rsidRPr="007C10B0">
        <w:t>A99-12dA</w:t>
      </w:r>
    </w:p>
    <w:p w14:paraId="3156C492" w14:textId="77777777" w:rsidR="006E2669" w:rsidRPr="007C10B0" w:rsidRDefault="006E2669" w:rsidP="006E2669">
      <w:pPr>
        <w:pStyle w:val="ListContinue4"/>
        <w:spacing w:after="0"/>
        <w:ind w:left="3600"/>
      </w:pPr>
    </w:p>
    <w:p w14:paraId="68BFE49C" w14:textId="77777777" w:rsidR="006E2669" w:rsidRPr="007C10B0" w:rsidRDefault="001441F4" w:rsidP="00784AAE">
      <w:pPr>
        <w:pStyle w:val="ListContinue4"/>
        <w:numPr>
          <w:ilvl w:val="1"/>
          <w:numId w:val="95"/>
        </w:numPr>
        <w:tabs>
          <w:tab w:val="clear" w:pos="1530"/>
        </w:tabs>
        <w:spacing w:after="0"/>
        <w:ind w:left="2880" w:hanging="720"/>
      </w:pPr>
      <w:r>
        <w:t xml:space="preserve">Room door </w:t>
      </w:r>
      <w:r w:rsidR="006E2669" w:rsidRPr="007C10B0">
        <w:t xml:space="preserve"> numbers:</w:t>
      </w:r>
    </w:p>
    <w:p w14:paraId="24B23121" w14:textId="77777777" w:rsidR="006E2669" w:rsidRPr="007C10B0" w:rsidRDefault="006E2669" w:rsidP="006E2669">
      <w:pPr>
        <w:pStyle w:val="ListContinue4"/>
        <w:spacing w:after="0"/>
        <w:ind w:left="2880"/>
      </w:pPr>
    </w:p>
    <w:p w14:paraId="63138D83" w14:textId="77777777" w:rsidR="006E2669" w:rsidRPr="007C10B0" w:rsidRDefault="006E2669" w:rsidP="006E2669">
      <w:pPr>
        <w:ind w:left="2880"/>
      </w:pPr>
      <w:r w:rsidRPr="007C10B0">
        <w:t>The complete room door number looks like this:</w:t>
      </w:r>
    </w:p>
    <w:p w14:paraId="0028C238" w14:textId="77777777" w:rsidR="006E2669" w:rsidRPr="007C10B0" w:rsidRDefault="006E2669" w:rsidP="006E2669">
      <w:pPr>
        <w:ind w:left="2880"/>
      </w:pPr>
    </w:p>
    <w:p w14:paraId="36AF99D6" w14:textId="77777777" w:rsidR="006E2669" w:rsidRPr="007C10B0" w:rsidRDefault="006E2669" w:rsidP="001441F4">
      <w:pPr>
        <w:pStyle w:val="ListContinue4"/>
        <w:spacing w:after="0"/>
        <w:ind w:left="4320"/>
      </w:pPr>
      <w:r w:rsidRPr="007C10B0">
        <w:t>A99-123</w:t>
      </w:r>
    </w:p>
    <w:p w14:paraId="09AD8921" w14:textId="77777777" w:rsidR="006E2669" w:rsidRPr="007C10B0" w:rsidRDefault="006E2669" w:rsidP="006E2669">
      <w:pPr>
        <w:pStyle w:val="ListContinue4"/>
        <w:spacing w:after="0"/>
        <w:ind w:left="2880"/>
      </w:pPr>
    </w:p>
    <w:p w14:paraId="61726571" w14:textId="77777777" w:rsidR="006E2669" w:rsidRPr="007C10B0" w:rsidRDefault="006E2669" w:rsidP="006E2669">
      <w:pPr>
        <w:ind w:left="3600" w:hanging="720"/>
      </w:pPr>
      <w:r w:rsidRPr="007C10B0">
        <w:t>1)</w:t>
      </w:r>
      <w:r w:rsidRPr="007C10B0">
        <w:tab/>
        <w:t>Room door numbers are the same as the room number provided there is only one entrance to the room.</w:t>
      </w:r>
    </w:p>
    <w:p w14:paraId="7CAA9190" w14:textId="77777777" w:rsidR="006E2669" w:rsidRPr="007C10B0" w:rsidRDefault="006E2669" w:rsidP="006E2669">
      <w:pPr>
        <w:ind w:left="3600"/>
      </w:pPr>
    </w:p>
    <w:p w14:paraId="369F48A2" w14:textId="77777777" w:rsidR="006E2669" w:rsidRPr="007C10B0" w:rsidRDefault="001441F4" w:rsidP="001441F4">
      <w:pPr>
        <w:numPr>
          <w:ilvl w:val="0"/>
          <w:numId w:val="73"/>
        </w:numPr>
      </w:pPr>
      <w:r>
        <w:t>If  there is more tha</w:t>
      </w:r>
      <w:r w:rsidR="006E2669" w:rsidRPr="007C10B0">
        <w:t xml:space="preserve">n one door accessing a room each doorway must be assigned a unique number. This number uses the room number followed by lowercase “d” followed by a door count number. A “0” shall precede all single digit door count numbers. The door count number shall be assigned in a clockwise direction starting from the </w:t>
      </w:r>
      <w:r w:rsidR="006E2669" w:rsidRPr="007C10B0">
        <w:lastRenderedPageBreak/>
        <w:t>main entrance of the room. For example, if a room numbered A99-123 has three doors, the numbers shall look like this:</w:t>
      </w:r>
    </w:p>
    <w:p w14:paraId="17B24A7E" w14:textId="77777777" w:rsidR="006E2669" w:rsidRPr="007C10B0" w:rsidRDefault="006E2669" w:rsidP="006E2669">
      <w:pPr>
        <w:ind w:left="3600"/>
      </w:pPr>
    </w:p>
    <w:p w14:paraId="2DE07CDF" w14:textId="77777777" w:rsidR="006E2669" w:rsidRPr="007C10B0" w:rsidRDefault="006E2669" w:rsidP="006E2669">
      <w:pPr>
        <w:ind w:left="3600" w:firstLine="720"/>
      </w:pPr>
      <w:r w:rsidRPr="007C10B0">
        <w:t>A99-123d01</w:t>
      </w:r>
    </w:p>
    <w:p w14:paraId="18233A3A" w14:textId="77777777" w:rsidR="006E2669" w:rsidRPr="007C10B0" w:rsidRDefault="006E2669" w:rsidP="006E2669">
      <w:pPr>
        <w:ind w:left="2880" w:firstLine="720"/>
      </w:pPr>
    </w:p>
    <w:p w14:paraId="1A7D73ED" w14:textId="77777777" w:rsidR="006E2669" w:rsidRPr="007C10B0" w:rsidRDefault="006E2669" w:rsidP="006E2669">
      <w:pPr>
        <w:ind w:left="3600" w:firstLine="720"/>
      </w:pPr>
      <w:r w:rsidRPr="007C10B0">
        <w:t>A99-123d02</w:t>
      </w:r>
    </w:p>
    <w:p w14:paraId="59D50F0E" w14:textId="77777777" w:rsidR="006E2669" w:rsidRPr="007C10B0" w:rsidRDefault="006E2669" w:rsidP="006E2669">
      <w:pPr>
        <w:ind w:left="2880" w:firstLine="720"/>
      </w:pPr>
    </w:p>
    <w:p w14:paraId="5DAF829F" w14:textId="77777777" w:rsidR="006E2669" w:rsidRDefault="006E2669" w:rsidP="006E2669">
      <w:pPr>
        <w:ind w:left="3690" w:firstLine="630"/>
      </w:pPr>
      <w:r w:rsidRPr="007C10B0">
        <w:t>A99-123d03</w:t>
      </w:r>
    </w:p>
    <w:p w14:paraId="3132F53D" w14:textId="77777777" w:rsidR="006E2669" w:rsidRPr="007C10B0" w:rsidRDefault="006E2669" w:rsidP="006E2669">
      <w:pPr>
        <w:ind w:left="90"/>
      </w:pPr>
    </w:p>
    <w:p w14:paraId="0AF6F915" w14:textId="77777777" w:rsidR="00867639" w:rsidRPr="007C10B0" w:rsidRDefault="006E2669" w:rsidP="009F17F8">
      <w:pPr>
        <w:pStyle w:val="BodyTextIndent2"/>
        <w:rPr>
          <w:b/>
        </w:rPr>
      </w:pPr>
      <w:r>
        <w:rPr>
          <w:b/>
        </w:rPr>
        <w:t>C</w:t>
      </w:r>
      <w:r w:rsidR="009F17F8" w:rsidRPr="007C10B0">
        <w:rPr>
          <w:b/>
        </w:rPr>
        <w:t>.</w:t>
      </w:r>
      <w:r w:rsidR="009F17F8" w:rsidRPr="007C10B0">
        <w:rPr>
          <w:b/>
        </w:rPr>
        <w:tab/>
      </w:r>
      <w:r w:rsidR="00867639" w:rsidRPr="007C10B0">
        <w:rPr>
          <w:b/>
        </w:rPr>
        <w:t>Elevator Numbering:</w:t>
      </w:r>
    </w:p>
    <w:p w14:paraId="3FBE5EE4" w14:textId="77777777" w:rsidR="00867639" w:rsidRPr="007C10B0" w:rsidRDefault="00867639" w:rsidP="00703766">
      <w:pPr>
        <w:pStyle w:val="BodyTextIndent2"/>
        <w:ind w:left="1440"/>
      </w:pPr>
    </w:p>
    <w:p w14:paraId="054B1684" w14:textId="77777777" w:rsidR="00867639" w:rsidRPr="007C10B0" w:rsidRDefault="00867639" w:rsidP="00737B7B">
      <w:pPr>
        <w:pStyle w:val="BodyTextIndent2"/>
        <w:numPr>
          <w:ilvl w:val="1"/>
          <w:numId w:val="102"/>
        </w:numPr>
        <w:tabs>
          <w:tab w:val="clear" w:pos="4680"/>
          <w:tab w:val="num" w:pos="2160"/>
        </w:tabs>
        <w:ind w:hanging="3240"/>
      </w:pPr>
      <w:r w:rsidRPr="007C10B0">
        <w:t>Scope:</w:t>
      </w:r>
    </w:p>
    <w:p w14:paraId="2CAB7695" w14:textId="77777777" w:rsidR="00867639" w:rsidRPr="007C10B0" w:rsidRDefault="00867639" w:rsidP="00703766">
      <w:pPr>
        <w:ind w:left="2160"/>
      </w:pPr>
    </w:p>
    <w:p w14:paraId="48F1078C" w14:textId="77777777" w:rsidR="00867639" w:rsidRPr="007C10B0" w:rsidRDefault="004C169C" w:rsidP="00867639">
      <w:pPr>
        <w:ind w:left="2160"/>
      </w:pPr>
      <w:r w:rsidRPr="007C10B0">
        <w:t xml:space="preserve">It is the goal of </w:t>
      </w:r>
      <w:r w:rsidR="00A8414E">
        <w:t xml:space="preserve">the </w:t>
      </w:r>
      <w:r w:rsidR="007C10B0">
        <w:t>University</w:t>
      </w:r>
      <w:r w:rsidR="00867639" w:rsidRPr="007C10B0">
        <w:t xml:space="preserve"> that occupants and visitors are able to find the</w:t>
      </w:r>
      <w:r w:rsidR="00A8414E">
        <w:t>ir</w:t>
      </w:r>
      <w:r w:rsidR="00867639" w:rsidRPr="007C10B0">
        <w:t xml:space="preserve"> way through the buildings on campus with minimal effort.  To facilitate this, an elevator designation system has been developed. Other concerns to be addressed by these systems include, but are not limited to:</w:t>
      </w:r>
    </w:p>
    <w:p w14:paraId="61BB6265" w14:textId="77777777" w:rsidR="00867639" w:rsidRPr="007C10B0" w:rsidRDefault="00867639" w:rsidP="00867639">
      <w:pPr>
        <w:ind w:left="2160"/>
      </w:pPr>
    </w:p>
    <w:p w14:paraId="6CBAA30B" w14:textId="77777777" w:rsidR="00867639" w:rsidRPr="007C10B0" w:rsidRDefault="00867639" w:rsidP="00737B7B">
      <w:pPr>
        <w:numPr>
          <w:ilvl w:val="0"/>
          <w:numId w:val="104"/>
        </w:numPr>
        <w:tabs>
          <w:tab w:val="clear" w:pos="2520"/>
          <w:tab w:val="num" w:pos="2880"/>
        </w:tabs>
        <w:ind w:left="2880" w:hanging="720"/>
      </w:pPr>
      <w:r w:rsidRPr="007C10B0">
        <w:t>Emergency Response;</w:t>
      </w:r>
    </w:p>
    <w:p w14:paraId="4F0DBB7B" w14:textId="77777777" w:rsidR="00867639" w:rsidRPr="007C10B0" w:rsidRDefault="00867639" w:rsidP="00867639">
      <w:pPr>
        <w:ind w:left="2160"/>
      </w:pPr>
    </w:p>
    <w:p w14:paraId="5CDE3978" w14:textId="77777777" w:rsidR="00867639" w:rsidRPr="007C10B0" w:rsidRDefault="00867639" w:rsidP="00737B7B">
      <w:pPr>
        <w:numPr>
          <w:ilvl w:val="0"/>
          <w:numId w:val="104"/>
        </w:numPr>
        <w:tabs>
          <w:tab w:val="clear" w:pos="2520"/>
          <w:tab w:val="num" w:pos="2880"/>
        </w:tabs>
        <w:ind w:left="2880" w:hanging="720"/>
      </w:pPr>
      <w:r w:rsidRPr="007C10B0">
        <w:t>Space Management;</w:t>
      </w:r>
    </w:p>
    <w:p w14:paraId="544F9DFD" w14:textId="77777777" w:rsidR="00867639" w:rsidRPr="007C10B0" w:rsidRDefault="00867639" w:rsidP="00703766">
      <w:pPr>
        <w:ind w:left="2160"/>
      </w:pPr>
    </w:p>
    <w:p w14:paraId="0D6CD43F" w14:textId="77777777" w:rsidR="00867639" w:rsidRPr="007C10B0" w:rsidRDefault="00867639" w:rsidP="00737B7B">
      <w:pPr>
        <w:numPr>
          <w:ilvl w:val="0"/>
          <w:numId w:val="104"/>
        </w:numPr>
        <w:tabs>
          <w:tab w:val="clear" w:pos="2520"/>
          <w:tab w:val="num" w:pos="2880"/>
        </w:tabs>
        <w:ind w:left="2880" w:hanging="720"/>
      </w:pPr>
      <w:r w:rsidRPr="007C10B0">
        <w:t>Security;</w:t>
      </w:r>
    </w:p>
    <w:p w14:paraId="2317267E" w14:textId="77777777" w:rsidR="00867639" w:rsidRPr="007C10B0" w:rsidRDefault="00867639" w:rsidP="00703766">
      <w:pPr>
        <w:ind w:left="2160"/>
      </w:pPr>
    </w:p>
    <w:p w14:paraId="4A2C6CB1" w14:textId="77777777" w:rsidR="00867639" w:rsidRPr="007C10B0" w:rsidRDefault="00867639" w:rsidP="00867639">
      <w:pPr>
        <w:ind w:left="2160"/>
      </w:pPr>
      <w:r w:rsidRPr="007C10B0">
        <w:t xml:space="preserve">It is expected that each elevator numbering plan will be unique. Illustrations in the “Process” section of the “Elevator Numbering Standards” are examples only and are not prescriptive, and </w:t>
      </w:r>
      <w:r w:rsidR="004C169C" w:rsidRPr="007C10B0">
        <w:t>are based on the Anschutz Medical Campus</w:t>
      </w:r>
      <w:r w:rsidRPr="007C10B0">
        <w:t xml:space="preserve"> format. The building designator referenced in the illustrations shall be A99; this designator is for demonstration purposes only and is not to be used as the actual designator. Elevator numbering will be an interactive process between the </w:t>
      </w:r>
      <w:r w:rsidR="00201CD3">
        <w:t>AE</w:t>
      </w:r>
      <w:r w:rsidRPr="007C10B0">
        <w:t xml:space="preserve"> and the </w:t>
      </w:r>
      <w:r w:rsidR="007C10B0">
        <w:t>University</w:t>
      </w:r>
      <w:r w:rsidR="00527862" w:rsidRPr="007C10B0">
        <w:t xml:space="preserve"> GIS Coordinator</w:t>
      </w:r>
      <w:r w:rsidRPr="007C10B0">
        <w:t>.</w:t>
      </w:r>
    </w:p>
    <w:p w14:paraId="25528FA1" w14:textId="77777777" w:rsidR="00867639" w:rsidRPr="007C10B0" w:rsidRDefault="00867639" w:rsidP="00703766">
      <w:pPr>
        <w:ind w:left="2160"/>
      </w:pPr>
    </w:p>
    <w:p w14:paraId="6B5CD858" w14:textId="77777777" w:rsidR="00867639" w:rsidRPr="007C10B0" w:rsidRDefault="00867639" w:rsidP="00737B7B">
      <w:pPr>
        <w:pStyle w:val="BodyTextIndent3"/>
        <w:numPr>
          <w:ilvl w:val="1"/>
          <w:numId w:val="102"/>
        </w:numPr>
        <w:tabs>
          <w:tab w:val="clear" w:pos="4680"/>
        </w:tabs>
        <w:ind w:hanging="3240"/>
      </w:pPr>
      <w:r w:rsidRPr="007C10B0">
        <w:t>Applications:</w:t>
      </w:r>
    </w:p>
    <w:p w14:paraId="63E4A566" w14:textId="77777777" w:rsidR="00867639" w:rsidRPr="007C10B0" w:rsidRDefault="00867639" w:rsidP="00703766">
      <w:pPr>
        <w:pStyle w:val="BodyTextIndent3"/>
        <w:ind w:left="2160"/>
      </w:pPr>
    </w:p>
    <w:p w14:paraId="55AA1697" w14:textId="77777777" w:rsidR="00867639" w:rsidRPr="007C10B0" w:rsidRDefault="00867639" w:rsidP="00867639">
      <w:pPr>
        <w:ind w:left="2160"/>
      </w:pPr>
      <w:r w:rsidRPr="007C10B0">
        <w:t xml:space="preserve">It is the goal of </w:t>
      </w:r>
      <w:r w:rsidR="00201CD3">
        <w:t xml:space="preserve">the </w:t>
      </w:r>
      <w:r w:rsidR="007C10B0">
        <w:t>University</w:t>
      </w:r>
      <w:r w:rsidRPr="007C10B0">
        <w:t xml:space="preserve"> that all elevators have a number that is unique and not duplicated in this building or any other building on campus.</w:t>
      </w:r>
    </w:p>
    <w:p w14:paraId="79318534" w14:textId="77777777" w:rsidR="00867639" w:rsidRPr="007C10B0" w:rsidRDefault="00867639" w:rsidP="00867639">
      <w:pPr>
        <w:ind w:left="2160"/>
      </w:pPr>
    </w:p>
    <w:p w14:paraId="7BD020BC" w14:textId="77777777" w:rsidR="00867639" w:rsidRPr="007C10B0" w:rsidRDefault="00867639" w:rsidP="00867639">
      <w:pPr>
        <w:ind w:left="2160"/>
      </w:pPr>
      <w:r w:rsidRPr="007C10B0">
        <w:t xml:space="preserve">Each elevator number shall reference the building that it is in. </w:t>
      </w:r>
    </w:p>
    <w:p w14:paraId="7A84CE72" w14:textId="77777777" w:rsidR="00867639" w:rsidRPr="007C10B0" w:rsidRDefault="00867639" w:rsidP="00867639">
      <w:pPr>
        <w:ind w:left="2160"/>
      </w:pPr>
    </w:p>
    <w:p w14:paraId="53F0D8E2" w14:textId="77777777" w:rsidR="00867639" w:rsidRPr="007C10B0" w:rsidRDefault="00867639" w:rsidP="00867639">
      <w:pPr>
        <w:ind w:left="2160"/>
      </w:pPr>
      <w:r w:rsidRPr="007C10B0">
        <w:t xml:space="preserve">All design documents shall have </w:t>
      </w:r>
      <w:r w:rsidR="007C10B0">
        <w:t>University</w:t>
      </w:r>
      <w:r w:rsidRPr="007C10B0">
        <w:t xml:space="preserve"> elevator numbers, that shall be used on the plans as well as all schedules, and any other component of the drawing set, specifications or correspondence that references elevator numbers.</w:t>
      </w:r>
    </w:p>
    <w:p w14:paraId="59BD3E7A" w14:textId="77777777" w:rsidR="00867639" w:rsidRPr="007C10B0" w:rsidRDefault="00867639" w:rsidP="00867639">
      <w:pPr>
        <w:ind w:left="2160"/>
      </w:pPr>
      <w:r w:rsidRPr="007C10B0">
        <w:t xml:space="preserve">All elevators are to have signs mounted as per </w:t>
      </w:r>
      <w:r w:rsidR="003E65FB">
        <w:t xml:space="preserve">Part </w:t>
      </w:r>
      <w:r w:rsidR="00847781">
        <w:t>4</w:t>
      </w:r>
      <w:r w:rsidR="003E65FB">
        <w:t>, S</w:t>
      </w:r>
      <w:r w:rsidRPr="007C10B0">
        <w:t xml:space="preserve">ection </w:t>
      </w:r>
      <w:r w:rsidR="00201CD3">
        <w:t>10 14 00 of this Manual</w:t>
      </w:r>
      <w:r w:rsidRPr="007C10B0">
        <w:t>. The elevator numbers referenced shall correspond to the elevator numbers on the design documents.</w:t>
      </w:r>
    </w:p>
    <w:p w14:paraId="4C12A922" w14:textId="77777777" w:rsidR="00867639" w:rsidRPr="007C10B0" w:rsidRDefault="00867639" w:rsidP="00867639">
      <w:pPr>
        <w:ind w:left="2160"/>
      </w:pPr>
    </w:p>
    <w:p w14:paraId="02EF5CE4" w14:textId="77777777" w:rsidR="00867639" w:rsidRPr="007C10B0" w:rsidRDefault="00867639" w:rsidP="00867639">
      <w:pPr>
        <w:pStyle w:val="ListContinue4"/>
        <w:spacing w:after="0"/>
        <w:ind w:left="3600"/>
      </w:pPr>
    </w:p>
    <w:p w14:paraId="33CB3AA5" w14:textId="77777777" w:rsidR="00867639" w:rsidRPr="007C10B0" w:rsidRDefault="00867639" w:rsidP="00737B7B">
      <w:pPr>
        <w:pStyle w:val="ListContinue4"/>
        <w:numPr>
          <w:ilvl w:val="1"/>
          <w:numId w:val="102"/>
        </w:numPr>
        <w:tabs>
          <w:tab w:val="clear" w:pos="4680"/>
          <w:tab w:val="num" w:pos="2160"/>
        </w:tabs>
        <w:spacing w:after="0"/>
        <w:ind w:left="2160" w:hanging="720"/>
      </w:pPr>
      <w:r w:rsidRPr="007C10B0">
        <w:t>Process:</w:t>
      </w:r>
    </w:p>
    <w:p w14:paraId="16959F0B" w14:textId="77777777" w:rsidR="00867639" w:rsidRPr="007C10B0" w:rsidRDefault="00867639" w:rsidP="00703766">
      <w:pPr>
        <w:pStyle w:val="ListContinue4"/>
        <w:spacing w:after="0"/>
        <w:ind w:left="2160"/>
      </w:pPr>
    </w:p>
    <w:p w14:paraId="05031DF9" w14:textId="77777777" w:rsidR="00867639" w:rsidRPr="007C10B0" w:rsidRDefault="00867639" w:rsidP="00867639">
      <w:pPr>
        <w:ind w:left="2160"/>
      </w:pPr>
      <w:r w:rsidRPr="007C10B0">
        <w:t>The complete elevator number has three components and looks like this:</w:t>
      </w:r>
    </w:p>
    <w:p w14:paraId="63A19D0A" w14:textId="77777777" w:rsidR="00867639" w:rsidRPr="007C10B0" w:rsidRDefault="00867639" w:rsidP="00867639">
      <w:pPr>
        <w:ind w:left="2880"/>
      </w:pPr>
    </w:p>
    <w:p w14:paraId="4A1282B1" w14:textId="77777777" w:rsidR="00867639" w:rsidRPr="007C10B0" w:rsidRDefault="00867639" w:rsidP="00867639">
      <w:pPr>
        <w:pStyle w:val="ListContinue4"/>
        <w:spacing w:after="0"/>
        <w:ind w:left="2160"/>
      </w:pPr>
      <w:r w:rsidRPr="007C10B0">
        <w:t>ELV-A99-001</w:t>
      </w:r>
    </w:p>
    <w:p w14:paraId="432C9605" w14:textId="77777777" w:rsidR="00867639" w:rsidRPr="007C10B0" w:rsidRDefault="00867639" w:rsidP="00867639">
      <w:pPr>
        <w:pStyle w:val="ListContinue4"/>
        <w:spacing w:after="0"/>
        <w:ind w:left="2160"/>
      </w:pPr>
    </w:p>
    <w:p w14:paraId="20840FDD" w14:textId="77777777" w:rsidR="00867639" w:rsidRPr="007C10B0" w:rsidRDefault="00867639" w:rsidP="00737B7B">
      <w:pPr>
        <w:pStyle w:val="ListContinue4"/>
        <w:numPr>
          <w:ilvl w:val="0"/>
          <w:numId w:val="108"/>
        </w:numPr>
        <w:tabs>
          <w:tab w:val="clear" w:pos="2520"/>
          <w:tab w:val="num" w:pos="2880"/>
        </w:tabs>
        <w:spacing w:after="0"/>
        <w:ind w:left="2880" w:hanging="720"/>
      </w:pPr>
      <w:r w:rsidRPr="007C10B0">
        <w:t>The first three characters of the elevator number are the equipment type component. This component is always the same and looks like this:</w:t>
      </w:r>
    </w:p>
    <w:p w14:paraId="05616728" w14:textId="77777777" w:rsidR="00867639" w:rsidRPr="007C10B0" w:rsidRDefault="00867639" w:rsidP="00867639">
      <w:pPr>
        <w:pStyle w:val="ListContinue4"/>
        <w:spacing w:after="0"/>
        <w:ind w:left="2160"/>
      </w:pPr>
    </w:p>
    <w:p w14:paraId="04BF2328" w14:textId="77777777" w:rsidR="00867639" w:rsidRPr="007C10B0" w:rsidRDefault="00867639" w:rsidP="008708A1">
      <w:pPr>
        <w:pStyle w:val="ListContinue4"/>
        <w:spacing w:after="0"/>
        <w:ind w:left="2520" w:firstLine="720"/>
      </w:pPr>
      <w:r w:rsidRPr="007C10B0">
        <w:lastRenderedPageBreak/>
        <w:t>ELV</w:t>
      </w:r>
    </w:p>
    <w:p w14:paraId="33B45CCB" w14:textId="77777777" w:rsidR="00867639" w:rsidRPr="007C10B0" w:rsidRDefault="00867639" w:rsidP="00867639">
      <w:pPr>
        <w:pStyle w:val="ListContinue4"/>
        <w:spacing w:after="0"/>
        <w:ind w:left="2160" w:firstLine="720"/>
      </w:pPr>
    </w:p>
    <w:p w14:paraId="2958B87B" w14:textId="77777777" w:rsidR="00867639" w:rsidRPr="007C10B0" w:rsidRDefault="00867639" w:rsidP="00737B7B">
      <w:pPr>
        <w:pStyle w:val="ListContinue4"/>
        <w:numPr>
          <w:ilvl w:val="0"/>
          <w:numId w:val="108"/>
        </w:numPr>
        <w:tabs>
          <w:tab w:val="clear" w:pos="2520"/>
        </w:tabs>
        <w:spacing w:after="0"/>
        <w:ind w:left="2880" w:hanging="720"/>
      </w:pPr>
      <w:r w:rsidRPr="007C10B0">
        <w:t>The fourth character shall be a hyphen. With this addition the number looks like this:</w:t>
      </w:r>
    </w:p>
    <w:p w14:paraId="4BAA0D44" w14:textId="77777777" w:rsidR="00867639" w:rsidRPr="007C10B0" w:rsidRDefault="00867639" w:rsidP="008708A1">
      <w:pPr>
        <w:pStyle w:val="ListContinue4"/>
        <w:spacing w:after="0"/>
        <w:ind w:left="2880"/>
      </w:pPr>
    </w:p>
    <w:p w14:paraId="55CBC796" w14:textId="77777777" w:rsidR="00867639" w:rsidRPr="007C10B0" w:rsidRDefault="00867639" w:rsidP="008708A1">
      <w:pPr>
        <w:pStyle w:val="ListContinue4"/>
        <w:spacing w:after="0"/>
        <w:ind w:left="2520" w:firstLine="720"/>
      </w:pPr>
      <w:r w:rsidRPr="007C10B0">
        <w:t>ELV-</w:t>
      </w:r>
    </w:p>
    <w:p w14:paraId="05B4B630" w14:textId="77777777" w:rsidR="00867639" w:rsidRPr="007C10B0" w:rsidRDefault="00867639" w:rsidP="008708A1">
      <w:pPr>
        <w:pStyle w:val="ListContinue4"/>
        <w:spacing w:after="0"/>
        <w:ind w:left="2880"/>
      </w:pPr>
    </w:p>
    <w:p w14:paraId="00BE0A1C" w14:textId="77777777" w:rsidR="00867639" w:rsidRPr="007C10B0" w:rsidRDefault="00867639" w:rsidP="00737B7B">
      <w:pPr>
        <w:pStyle w:val="ListContinue4"/>
        <w:numPr>
          <w:ilvl w:val="0"/>
          <w:numId w:val="108"/>
        </w:numPr>
        <w:tabs>
          <w:tab w:val="clear" w:pos="2520"/>
          <w:tab w:val="num" w:pos="2880"/>
        </w:tabs>
        <w:spacing w:after="0"/>
        <w:ind w:left="2880" w:hanging="720"/>
      </w:pPr>
      <w:r w:rsidRPr="007C10B0">
        <w:t xml:space="preserve">The fifth, sixth and seventh characters are the building designator component, and indicate which building the elevator is located in.  The </w:t>
      </w:r>
      <w:r w:rsidR="00201CD3">
        <w:t>AE</w:t>
      </w:r>
      <w:r w:rsidRPr="007C10B0">
        <w:t xml:space="preserve"> shall obtain these characters from the </w:t>
      </w:r>
      <w:r w:rsidR="007C10B0">
        <w:t>University</w:t>
      </w:r>
      <w:r w:rsidR="00527862" w:rsidRPr="007C10B0">
        <w:t xml:space="preserve"> GIS Coordinator</w:t>
      </w:r>
      <w:r w:rsidRPr="007C10B0">
        <w:t>.</w:t>
      </w:r>
      <w:r w:rsidR="00527862" w:rsidRPr="007C10B0">
        <w:t xml:space="preserve"> </w:t>
      </w:r>
      <w:r w:rsidRPr="007C10B0">
        <w:t xml:space="preserve"> Alphas in the building designator shall always be uppercase. With this addition the number looks like this:</w:t>
      </w:r>
    </w:p>
    <w:p w14:paraId="15969044" w14:textId="77777777" w:rsidR="00867639" w:rsidRPr="007C10B0" w:rsidRDefault="00867639" w:rsidP="00DF4C85">
      <w:pPr>
        <w:pStyle w:val="ListContinue4"/>
        <w:spacing w:after="0"/>
        <w:ind w:left="2880"/>
      </w:pPr>
    </w:p>
    <w:p w14:paraId="4C294E1B" w14:textId="77777777" w:rsidR="00867639" w:rsidRPr="007C10B0" w:rsidRDefault="00867639" w:rsidP="008708A1">
      <w:pPr>
        <w:pStyle w:val="ListContinue4"/>
        <w:spacing w:after="0"/>
        <w:ind w:left="2520" w:firstLine="720"/>
      </w:pPr>
      <w:r w:rsidRPr="007C10B0">
        <w:t>ELV-A99</w:t>
      </w:r>
    </w:p>
    <w:p w14:paraId="67A63923" w14:textId="77777777" w:rsidR="00867639" w:rsidRPr="007C10B0" w:rsidRDefault="00867639" w:rsidP="00867639">
      <w:pPr>
        <w:pStyle w:val="ListContinue4"/>
        <w:spacing w:after="0"/>
        <w:ind w:left="2160" w:firstLine="720"/>
      </w:pPr>
    </w:p>
    <w:p w14:paraId="6EEAD545" w14:textId="77777777" w:rsidR="00867639" w:rsidRPr="007C10B0" w:rsidRDefault="00867639" w:rsidP="00737B7B">
      <w:pPr>
        <w:pStyle w:val="ListContinue4"/>
        <w:numPr>
          <w:ilvl w:val="0"/>
          <w:numId w:val="108"/>
        </w:numPr>
        <w:tabs>
          <w:tab w:val="clear" w:pos="2520"/>
          <w:tab w:val="num" w:pos="2880"/>
        </w:tabs>
        <w:spacing w:after="0"/>
        <w:ind w:left="2880" w:hanging="720"/>
      </w:pPr>
      <w:r w:rsidRPr="007C10B0">
        <w:t>The eighth character shall be a hyphen. With this addition the number looks like this:</w:t>
      </w:r>
    </w:p>
    <w:p w14:paraId="4204A4F0" w14:textId="77777777" w:rsidR="00867639" w:rsidRPr="007C10B0" w:rsidRDefault="00867639" w:rsidP="00DF4C85">
      <w:pPr>
        <w:pStyle w:val="ListContinue4"/>
        <w:spacing w:after="0"/>
        <w:ind w:left="2880"/>
      </w:pPr>
    </w:p>
    <w:p w14:paraId="4738622E" w14:textId="77777777" w:rsidR="00867639" w:rsidRPr="007C10B0" w:rsidRDefault="00867639" w:rsidP="008708A1">
      <w:pPr>
        <w:pStyle w:val="ListContinue4"/>
        <w:spacing w:after="0"/>
        <w:ind w:left="2520" w:firstLine="720"/>
      </w:pPr>
      <w:r w:rsidRPr="007C10B0">
        <w:t>ELV-A99-</w:t>
      </w:r>
    </w:p>
    <w:p w14:paraId="591B5421" w14:textId="77777777" w:rsidR="00867639" w:rsidRPr="007C10B0" w:rsidRDefault="00867639" w:rsidP="00DF4C85">
      <w:pPr>
        <w:pStyle w:val="ListContinue4"/>
        <w:spacing w:after="0"/>
        <w:ind w:left="2880"/>
      </w:pPr>
    </w:p>
    <w:p w14:paraId="08775287" w14:textId="77777777" w:rsidR="00867639" w:rsidRPr="007C10B0" w:rsidRDefault="00867639" w:rsidP="00737B7B">
      <w:pPr>
        <w:pStyle w:val="ListContinue4"/>
        <w:numPr>
          <w:ilvl w:val="0"/>
          <w:numId w:val="108"/>
        </w:numPr>
        <w:tabs>
          <w:tab w:val="clear" w:pos="2520"/>
          <w:tab w:val="num" w:pos="2880"/>
        </w:tabs>
        <w:spacing w:after="0"/>
        <w:ind w:left="2880" w:hanging="720"/>
      </w:pPr>
      <w:r w:rsidRPr="007C10B0">
        <w:t>The ninth, tenth, and eleventh characters are the series number component, it has three numeric characters assigned in ascending order starting with this number:</w:t>
      </w:r>
    </w:p>
    <w:p w14:paraId="64A5C508" w14:textId="77777777" w:rsidR="00867639" w:rsidRPr="007C10B0" w:rsidRDefault="00867639" w:rsidP="00DF4C85">
      <w:pPr>
        <w:pStyle w:val="ListContinue4"/>
        <w:spacing w:after="0"/>
        <w:ind w:left="2880"/>
      </w:pPr>
    </w:p>
    <w:p w14:paraId="4684A264" w14:textId="77777777" w:rsidR="00867639" w:rsidRPr="007C10B0" w:rsidRDefault="00867639" w:rsidP="008708A1">
      <w:pPr>
        <w:pStyle w:val="ListContinue4"/>
        <w:spacing w:after="0"/>
        <w:ind w:left="3600"/>
      </w:pPr>
      <w:r w:rsidRPr="007C10B0">
        <w:t>001</w:t>
      </w:r>
    </w:p>
    <w:p w14:paraId="6956B20A" w14:textId="77777777" w:rsidR="00867639" w:rsidRPr="007C10B0" w:rsidRDefault="00867639" w:rsidP="00867639">
      <w:pPr>
        <w:pStyle w:val="ListContinue4"/>
        <w:spacing w:after="0"/>
        <w:ind w:left="2880"/>
      </w:pPr>
    </w:p>
    <w:p w14:paraId="3DF9100F" w14:textId="77777777" w:rsidR="00867639" w:rsidRPr="007C10B0" w:rsidRDefault="00867639" w:rsidP="00867639">
      <w:pPr>
        <w:pStyle w:val="ListContinue4"/>
        <w:spacing w:after="0"/>
        <w:ind w:left="2160" w:firstLine="720"/>
      </w:pPr>
      <w:r w:rsidRPr="007C10B0">
        <w:t>With this addition the complete number looks like this:</w:t>
      </w:r>
    </w:p>
    <w:p w14:paraId="16E9F4E8" w14:textId="77777777" w:rsidR="00867639" w:rsidRPr="007C10B0" w:rsidRDefault="00867639" w:rsidP="00CB2057">
      <w:pPr>
        <w:pStyle w:val="ListContinue4"/>
        <w:spacing w:after="0"/>
        <w:ind w:left="2880"/>
      </w:pPr>
    </w:p>
    <w:p w14:paraId="28651983" w14:textId="77777777" w:rsidR="00867639" w:rsidRPr="007C10B0" w:rsidRDefault="00867639" w:rsidP="008708A1">
      <w:pPr>
        <w:pStyle w:val="ListContinue4"/>
        <w:spacing w:after="0"/>
        <w:ind w:left="3600"/>
      </w:pPr>
      <w:r w:rsidRPr="007C10B0">
        <w:t>ELV-A99-001</w:t>
      </w:r>
    </w:p>
    <w:p w14:paraId="49907707" w14:textId="77777777" w:rsidR="00867639" w:rsidRPr="007C10B0" w:rsidRDefault="00867639" w:rsidP="00867639">
      <w:pPr>
        <w:pStyle w:val="ListContinue4"/>
        <w:spacing w:after="0"/>
        <w:ind w:left="2880"/>
      </w:pPr>
    </w:p>
    <w:p w14:paraId="46332979" w14:textId="77777777" w:rsidR="00867639" w:rsidRPr="007C10B0" w:rsidRDefault="00867639" w:rsidP="00737B7B">
      <w:pPr>
        <w:pStyle w:val="ListContinue4"/>
        <w:numPr>
          <w:ilvl w:val="0"/>
          <w:numId w:val="108"/>
        </w:numPr>
        <w:tabs>
          <w:tab w:val="clear" w:pos="2520"/>
          <w:tab w:val="num" w:pos="2880"/>
        </w:tabs>
        <w:spacing w:after="0"/>
        <w:ind w:left="2880" w:hanging="720"/>
      </w:pPr>
      <w:r w:rsidRPr="007C10B0">
        <w:t xml:space="preserve">The overall pattern of number assignment shall be established in the introductory meeting. </w:t>
      </w:r>
    </w:p>
    <w:p w14:paraId="33CAF04F" w14:textId="77777777" w:rsidR="00867639" w:rsidRPr="007C10B0" w:rsidRDefault="00867639" w:rsidP="00CB2057">
      <w:pPr>
        <w:pStyle w:val="ListContinue4"/>
        <w:spacing w:after="0"/>
        <w:ind w:left="2880"/>
      </w:pPr>
    </w:p>
    <w:p w14:paraId="0B71C904" w14:textId="77777777" w:rsidR="00867639" w:rsidRPr="007C10B0" w:rsidRDefault="00867639" w:rsidP="00737B7B">
      <w:pPr>
        <w:pStyle w:val="ListContinue4"/>
        <w:numPr>
          <w:ilvl w:val="0"/>
          <w:numId w:val="108"/>
        </w:numPr>
        <w:tabs>
          <w:tab w:val="clear" w:pos="2520"/>
          <w:tab w:val="num" w:pos="2880"/>
        </w:tabs>
        <w:spacing w:after="0"/>
        <w:ind w:left="2880" w:hanging="720"/>
      </w:pPr>
      <w:r w:rsidRPr="007C10B0">
        <w:t>If elevators are positioned side by side with no elevators across a lobby or corridor from them, series numbers shall be assigned in ascending order from left to right as you face them.</w:t>
      </w:r>
    </w:p>
    <w:p w14:paraId="2739486A" w14:textId="77777777" w:rsidR="00867639" w:rsidRPr="007C10B0" w:rsidRDefault="00867639" w:rsidP="00CB2057">
      <w:pPr>
        <w:pStyle w:val="ListContinue4"/>
        <w:spacing w:after="0"/>
        <w:ind w:left="2880"/>
      </w:pPr>
    </w:p>
    <w:p w14:paraId="5B9BD98E" w14:textId="77777777" w:rsidR="00867639" w:rsidRPr="007C10B0" w:rsidRDefault="00867639" w:rsidP="00737B7B">
      <w:pPr>
        <w:pStyle w:val="ListContinue4"/>
        <w:numPr>
          <w:ilvl w:val="0"/>
          <w:numId w:val="108"/>
        </w:numPr>
        <w:tabs>
          <w:tab w:val="clear" w:pos="2520"/>
          <w:tab w:val="num" w:pos="2880"/>
        </w:tabs>
        <w:spacing w:after="0"/>
        <w:ind w:left="2880" w:hanging="720"/>
      </w:pPr>
      <w:r w:rsidRPr="007C10B0">
        <w:t>If elevators are face to face across a lobby or corridor, series numbers shall be assigned in ascending order in a clockwise direction. The starting point shall be where a pedestrian might first encounter the elevators assuming they are following the direction of pedestrian traffic in the building, established in the introductory meeting.</w:t>
      </w:r>
    </w:p>
    <w:p w14:paraId="04F60EA1" w14:textId="77777777" w:rsidR="00867639" w:rsidRPr="007C10B0" w:rsidRDefault="00867639" w:rsidP="00CB2057">
      <w:pPr>
        <w:pStyle w:val="ListContinue4"/>
        <w:spacing w:after="0"/>
        <w:ind w:left="2880"/>
      </w:pPr>
    </w:p>
    <w:p w14:paraId="6E9BFB7F" w14:textId="77777777" w:rsidR="00867639" w:rsidRPr="007C10B0" w:rsidRDefault="00867639" w:rsidP="00737B7B">
      <w:pPr>
        <w:pStyle w:val="ListContinue4"/>
        <w:numPr>
          <w:ilvl w:val="0"/>
          <w:numId w:val="108"/>
        </w:numPr>
        <w:tabs>
          <w:tab w:val="clear" w:pos="2520"/>
          <w:tab w:val="num" w:pos="2880"/>
        </w:tabs>
        <w:spacing w:after="0"/>
        <w:ind w:left="2880" w:hanging="720"/>
      </w:pPr>
      <w:r w:rsidRPr="007C10B0">
        <w:t>The elevator number on all elevator signage shall correspond to the elevator number on the construction documents, however the signage shall differ in that it will not have an equipment type component, and the series number shall be reduced to its simplest form by dropping any zeros to the left of the critical digit. For example:</w:t>
      </w:r>
    </w:p>
    <w:p w14:paraId="710C1C23" w14:textId="77777777" w:rsidR="00867639" w:rsidRPr="007C10B0" w:rsidRDefault="00867639" w:rsidP="00CB2057">
      <w:pPr>
        <w:pStyle w:val="ListContinue4"/>
        <w:spacing w:after="0"/>
        <w:ind w:left="2880"/>
      </w:pPr>
    </w:p>
    <w:p w14:paraId="78A06538" w14:textId="77777777" w:rsidR="00867639" w:rsidRPr="007C10B0" w:rsidRDefault="00867639" w:rsidP="008708A1">
      <w:pPr>
        <w:pStyle w:val="ListContinue4"/>
        <w:spacing w:after="0"/>
        <w:ind w:left="3600"/>
      </w:pPr>
      <w:r w:rsidRPr="007C10B0">
        <w:t>ELV-A99-001</w:t>
      </w:r>
      <w:r w:rsidRPr="007C10B0">
        <w:tab/>
        <w:t>Shall read:</w:t>
      </w:r>
      <w:r w:rsidRPr="007C10B0">
        <w:tab/>
        <w:t>A99-1</w:t>
      </w:r>
    </w:p>
    <w:p w14:paraId="3C5814F2" w14:textId="77777777" w:rsidR="00867639" w:rsidRPr="007C10B0" w:rsidRDefault="00867639" w:rsidP="008708A1">
      <w:pPr>
        <w:pStyle w:val="ListContinue4"/>
        <w:spacing w:after="0"/>
        <w:ind w:left="3600"/>
      </w:pPr>
    </w:p>
    <w:p w14:paraId="1A286EA5" w14:textId="77777777" w:rsidR="00867639" w:rsidRPr="007C10B0" w:rsidRDefault="00867639" w:rsidP="008708A1">
      <w:pPr>
        <w:pStyle w:val="ListContinue4"/>
        <w:spacing w:after="0"/>
        <w:ind w:left="3600"/>
      </w:pPr>
      <w:r w:rsidRPr="007C10B0">
        <w:t xml:space="preserve">ELV-A99-002 </w:t>
      </w:r>
      <w:r w:rsidRPr="007C10B0">
        <w:tab/>
        <w:t>Shall read:</w:t>
      </w:r>
      <w:r w:rsidRPr="007C10B0">
        <w:tab/>
        <w:t>A99-2</w:t>
      </w:r>
    </w:p>
    <w:p w14:paraId="1C29648B" w14:textId="77777777" w:rsidR="00867639" w:rsidRPr="007C10B0" w:rsidRDefault="00867639" w:rsidP="008708A1">
      <w:pPr>
        <w:pStyle w:val="ListContinue4"/>
        <w:spacing w:after="0"/>
        <w:ind w:left="3600"/>
      </w:pPr>
    </w:p>
    <w:p w14:paraId="7B02EF9A" w14:textId="77777777" w:rsidR="00867639" w:rsidRPr="007C10B0" w:rsidRDefault="00867639" w:rsidP="008708A1">
      <w:pPr>
        <w:pStyle w:val="ListContinue4"/>
        <w:spacing w:after="0"/>
        <w:ind w:left="3600"/>
      </w:pPr>
      <w:r w:rsidRPr="007C10B0">
        <w:t xml:space="preserve">ELV-A99-003 </w:t>
      </w:r>
      <w:r w:rsidRPr="007C10B0">
        <w:tab/>
        <w:t>Shall read:</w:t>
      </w:r>
      <w:r w:rsidRPr="007C10B0">
        <w:tab/>
        <w:t>A99-3</w:t>
      </w:r>
    </w:p>
    <w:p w14:paraId="3AAECF3F" w14:textId="77777777" w:rsidR="00867639" w:rsidRPr="007C10B0" w:rsidRDefault="00867639" w:rsidP="008708A1">
      <w:pPr>
        <w:pStyle w:val="ListContinue4"/>
        <w:spacing w:after="0"/>
        <w:ind w:left="3600"/>
      </w:pPr>
    </w:p>
    <w:p w14:paraId="5F5177BB" w14:textId="77777777" w:rsidR="00867639" w:rsidRPr="007C10B0" w:rsidRDefault="00867639" w:rsidP="008708A1">
      <w:pPr>
        <w:pStyle w:val="ListContinue4"/>
        <w:spacing w:after="0"/>
        <w:ind w:left="3600"/>
      </w:pPr>
      <w:r w:rsidRPr="007C10B0">
        <w:t>Etc.</w:t>
      </w:r>
    </w:p>
    <w:p w14:paraId="536B2496" w14:textId="77777777" w:rsidR="00867639" w:rsidRPr="007C10B0" w:rsidRDefault="00867639" w:rsidP="008708A1">
      <w:pPr>
        <w:pStyle w:val="ListContinue4"/>
        <w:spacing w:after="0"/>
        <w:ind w:left="3600"/>
      </w:pPr>
    </w:p>
    <w:p w14:paraId="50677EA9" w14:textId="77777777" w:rsidR="00867639" w:rsidRPr="007C10B0" w:rsidRDefault="00867639" w:rsidP="008708A1">
      <w:pPr>
        <w:pStyle w:val="ListContinue4"/>
        <w:spacing w:after="0"/>
        <w:ind w:left="3600"/>
      </w:pPr>
      <w:r w:rsidRPr="007C10B0">
        <w:lastRenderedPageBreak/>
        <w:t xml:space="preserve">ELV-A99-010 </w:t>
      </w:r>
      <w:r w:rsidRPr="007C10B0">
        <w:tab/>
        <w:t>Shall read:</w:t>
      </w:r>
      <w:r w:rsidRPr="007C10B0">
        <w:tab/>
        <w:t>A99-10</w:t>
      </w:r>
    </w:p>
    <w:p w14:paraId="2D72F003" w14:textId="77777777" w:rsidR="00867639" w:rsidRPr="007C10B0" w:rsidRDefault="00867639" w:rsidP="008708A1">
      <w:pPr>
        <w:pStyle w:val="ListContinue4"/>
        <w:spacing w:after="0"/>
        <w:ind w:left="3600"/>
      </w:pPr>
    </w:p>
    <w:p w14:paraId="2D6E7C08" w14:textId="77777777" w:rsidR="00867639" w:rsidRPr="007C10B0" w:rsidRDefault="00867639" w:rsidP="008708A1">
      <w:pPr>
        <w:pStyle w:val="ListContinue4"/>
        <w:spacing w:after="0"/>
        <w:ind w:left="3600"/>
      </w:pPr>
      <w:r w:rsidRPr="007C10B0">
        <w:t>Etc.</w:t>
      </w:r>
    </w:p>
    <w:p w14:paraId="029909B0" w14:textId="77777777" w:rsidR="00867639" w:rsidRPr="007C10B0" w:rsidRDefault="00867639" w:rsidP="00867639">
      <w:pPr>
        <w:pStyle w:val="ListContinue4"/>
        <w:spacing w:after="0"/>
        <w:ind w:left="2880"/>
      </w:pPr>
    </w:p>
    <w:p w14:paraId="4415630E" w14:textId="77777777" w:rsidR="00867639" w:rsidRPr="007C10B0" w:rsidRDefault="00867639" w:rsidP="00737B7B">
      <w:pPr>
        <w:pStyle w:val="ListContinue4"/>
        <w:numPr>
          <w:ilvl w:val="0"/>
          <w:numId w:val="108"/>
        </w:numPr>
        <w:tabs>
          <w:tab w:val="clear" w:pos="2520"/>
          <w:tab w:val="num" w:pos="2880"/>
        </w:tabs>
        <w:spacing w:after="0"/>
        <w:ind w:left="2880" w:hanging="720"/>
      </w:pPr>
      <w:r w:rsidRPr="007C10B0">
        <w:t>Floor buttons in the elevator cars shall match the floor designator used in the drawings, for example:</w:t>
      </w:r>
    </w:p>
    <w:p w14:paraId="0385D9D2" w14:textId="77777777" w:rsidR="00867639" w:rsidRPr="007C10B0" w:rsidRDefault="00867639" w:rsidP="00867639">
      <w:pPr>
        <w:pStyle w:val="ListContinue4"/>
        <w:spacing w:after="0"/>
        <w:ind w:left="2880"/>
      </w:pPr>
    </w:p>
    <w:p w14:paraId="41020D94" w14:textId="77777777" w:rsidR="00867639" w:rsidRPr="007C10B0" w:rsidRDefault="00867639" w:rsidP="00867639">
      <w:pPr>
        <w:pStyle w:val="ListContinue4"/>
        <w:spacing w:after="0"/>
        <w:ind w:left="2880"/>
      </w:pPr>
      <w:r w:rsidRPr="007C10B0">
        <w:t>When the floor designator used in a room number is a “4” then the elevator fourth floor button shall use a “4”. This is typical of all floors with numeric designators with the exception of elevators that provide access to roofs or penthouses. In this scenario room/space designators may have a floor designator such as “9” however the floor button in the elevator car shall read “R” (Roof) to accommodate non-</w:t>
      </w:r>
      <w:r w:rsidR="007C10B0">
        <w:t>University</w:t>
      </w:r>
      <w:r w:rsidRPr="007C10B0">
        <w:t xml:space="preserve"> emergency personnel. Variations in building configuration may require that alternative assignments be devised with the </w:t>
      </w:r>
      <w:r w:rsidR="007C10B0">
        <w:t>University</w:t>
      </w:r>
      <w:r w:rsidR="00527862" w:rsidRPr="007C10B0">
        <w:t xml:space="preserve"> GIS Coordinator</w:t>
      </w:r>
      <w:r w:rsidRPr="007C10B0">
        <w:t>.</w:t>
      </w:r>
    </w:p>
    <w:p w14:paraId="06CFBAC4" w14:textId="77777777" w:rsidR="00867639" w:rsidRPr="007C10B0" w:rsidRDefault="00867639" w:rsidP="00867639">
      <w:pPr>
        <w:pStyle w:val="ListContinue4"/>
        <w:spacing w:after="0"/>
        <w:ind w:left="2880"/>
      </w:pPr>
    </w:p>
    <w:p w14:paraId="6A3C9611" w14:textId="77777777" w:rsidR="00867639" w:rsidRPr="007C10B0" w:rsidRDefault="00867639" w:rsidP="00867639">
      <w:pPr>
        <w:pStyle w:val="ListContinue4"/>
        <w:spacing w:after="0"/>
        <w:ind w:left="2880"/>
      </w:pPr>
      <w:r w:rsidRPr="007C10B0">
        <w:t>When the fifth character used in a room number on the mezzanine floor is “M” then the elevator mezzanine floor button shall use “M”.</w:t>
      </w:r>
    </w:p>
    <w:p w14:paraId="3155F21A" w14:textId="77777777" w:rsidR="00867639" w:rsidRPr="007C10B0" w:rsidRDefault="00867639" w:rsidP="00867639">
      <w:pPr>
        <w:pStyle w:val="ListContinue4"/>
        <w:spacing w:after="0"/>
        <w:ind w:left="2880"/>
      </w:pPr>
    </w:p>
    <w:p w14:paraId="4935A6D0" w14:textId="77777777" w:rsidR="00867639" w:rsidRPr="007C10B0" w:rsidRDefault="00867639" w:rsidP="00867639">
      <w:pPr>
        <w:pStyle w:val="ListContinue4"/>
        <w:spacing w:after="0"/>
        <w:ind w:left="2880"/>
      </w:pPr>
      <w:r w:rsidRPr="007C10B0">
        <w:t>When the fifth character used in a room number on the mezzanine floor is “U” then the elevator mezzanine floor button shall use “U”.</w:t>
      </w:r>
    </w:p>
    <w:p w14:paraId="2A4D4B76" w14:textId="77777777" w:rsidR="00867639" w:rsidRPr="007C10B0" w:rsidRDefault="00867639" w:rsidP="00867639">
      <w:pPr>
        <w:pStyle w:val="ListContinue4"/>
        <w:spacing w:after="0"/>
        <w:ind w:left="2880"/>
      </w:pPr>
    </w:p>
    <w:p w14:paraId="7254B5CC" w14:textId="77777777" w:rsidR="00867639" w:rsidRDefault="00867639" w:rsidP="008A4F1E"/>
    <w:p w14:paraId="36CF3B56" w14:textId="77777777" w:rsidR="008A4F1E" w:rsidRPr="00CB314E" w:rsidRDefault="008A4F1E" w:rsidP="008D261D">
      <w:pPr>
        <w:numPr>
          <w:ilvl w:val="4"/>
          <w:numId w:val="100"/>
        </w:numPr>
        <w:ind w:left="1440" w:hanging="720"/>
        <w:rPr>
          <w:b/>
        </w:rPr>
      </w:pPr>
      <w:r>
        <w:rPr>
          <w:b/>
        </w:rPr>
        <w:t xml:space="preserve"> </w:t>
      </w:r>
      <w:r w:rsidR="00261A85" w:rsidRPr="00CB314E">
        <w:rPr>
          <w:b/>
        </w:rPr>
        <w:t>Equipment Identification Numbering</w:t>
      </w:r>
    </w:p>
    <w:p w14:paraId="47241F32" w14:textId="77777777" w:rsidR="008A4F1E" w:rsidRPr="00CB314E" w:rsidRDefault="008A4F1E" w:rsidP="008A4F1E">
      <w:pPr>
        <w:pStyle w:val="BodyTextIndent3"/>
      </w:pPr>
    </w:p>
    <w:p w14:paraId="4FCD898B" w14:textId="77777777" w:rsidR="00015CAA" w:rsidRPr="00CB314E" w:rsidRDefault="00015CAA" w:rsidP="00015CAA">
      <w:pPr>
        <w:pStyle w:val="BodyTextIndent3"/>
        <w:numPr>
          <w:ilvl w:val="0"/>
          <w:numId w:val="111"/>
        </w:numPr>
      </w:pPr>
      <w:r w:rsidRPr="00CB314E">
        <w:t>All points in the Building Automation System (BAS) are given a unique name that provides both identification and functional description.  This guide is intended to help with understanding the naming convention.  Due to the complexity of some systems, some names will require more information than this guide provides</w:t>
      </w:r>
      <w:r w:rsidR="00CB314E" w:rsidRPr="00CB314E">
        <w:t xml:space="preserve">.  </w:t>
      </w:r>
      <w:r w:rsidR="00001A8F" w:rsidRPr="00FD2B4D">
        <w:t>This must be addressed on a case by case basis working with the University PM.  It is expected that this equipment numbering system will be incorporated into drawing production.</w:t>
      </w:r>
    </w:p>
    <w:p w14:paraId="1B22852C" w14:textId="77777777" w:rsidR="00015CAA" w:rsidRPr="00CB314E" w:rsidRDefault="00015CAA" w:rsidP="00015CAA">
      <w:pPr>
        <w:pStyle w:val="BodyTextIndent3"/>
      </w:pPr>
    </w:p>
    <w:p w14:paraId="165B9D23" w14:textId="77777777" w:rsidR="00015CAA" w:rsidRPr="00CB314E" w:rsidRDefault="00015CAA" w:rsidP="00015CAA">
      <w:pPr>
        <w:pStyle w:val="BodyTextIndent3"/>
        <w:numPr>
          <w:ilvl w:val="0"/>
          <w:numId w:val="111"/>
        </w:numPr>
      </w:pPr>
      <w:r w:rsidRPr="00CB314E">
        <w:t>The naming convention is in the format:</w:t>
      </w:r>
    </w:p>
    <w:p w14:paraId="53A80B60" w14:textId="77777777" w:rsidR="001203A4" w:rsidRDefault="001203A4" w:rsidP="00015CAA">
      <w:pPr>
        <w:ind w:left="3600"/>
        <w:rPr>
          <w:highlight w:val="yellow"/>
        </w:rPr>
        <w:sectPr w:rsidR="001203A4" w:rsidSect="0021431F">
          <w:footerReference w:type="default" r:id="rId24"/>
          <w:pgSz w:w="12240" w:h="15840" w:code="1"/>
          <w:pgMar w:top="1440" w:right="1440" w:bottom="1440" w:left="1440" w:header="720" w:footer="720" w:gutter="0"/>
          <w:pgNumType w:start="1"/>
          <w:cols w:space="720"/>
          <w:docGrid w:linePitch="272"/>
        </w:sectPr>
      </w:pPr>
    </w:p>
    <w:p w14:paraId="70C93C89" w14:textId="77777777" w:rsidR="00015CAA" w:rsidRPr="00D95C24" w:rsidRDefault="00015CAA" w:rsidP="001203A4">
      <w:pPr>
        <w:rPr>
          <w:highlight w:val="yellow"/>
        </w:rPr>
      </w:pPr>
    </w:p>
    <w:tbl>
      <w:tblPr>
        <w:tblW w:w="13425" w:type="dxa"/>
        <w:tblInd w:w="103" w:type="dxa"/>
        <w:tblLayout w:type="fixed"/>
        <w:tblCellMar>
          <w:left w:w="0" w:type="dxa"/>
          <w:right w:w="0" w:type="dxa"/>
        </w:tblCellMar>
        <w:tblLook w:val="01E0" w:firstRow="1" w:lastRow="1" w:firstColumn="1" w:lastColumn="1" w:noHBand="0" w:noVBand="0"/>
      </w:tblPr>
      <w:tblGrid>
        <w:gridCol w:w="817"/>
        <w:gridCol w:w="5868"/>
        <w:gridCol w:w="1769"/>
        <w:gridCol w:w="4971"/>
      </w:tblGrid>
      <w:tr w:rsidR="001B379E" w:rsidRPr="00001A8F" w14:paraId="2ADC3B7D" w14:textId="77777777" w:rsidTr="00FD4BA3">
        <w:trPr>
          <w:trHeight w:hRule="exact" w:val="276"/>
        </w:trPr>
        <w:tc>
          <w:tcPr>
            <w:tcW w:w="817" w:type="dxa"/>
            <w:tcBorders>
              <w:top w:val="nil"/>
              <w:left w:val="nil"/>
              <w:bottom w:val="nil"/>
              <w:right w:val="nil"/>
            </w:tcBorders>
          </w:tcPr>
          <w:p w14:paraId="73244BBA" w14:textId="77777777" w:rsidR="001B379E" w:rsidRPr="00001A8F" w:rsidRDefault="001B379E" w:rsidP="00FD4BA3">
            <w:pPr>
              <w:rPr>
                <w:rFonts w:ascii="Arial" w:eastAsia="Arial" w:hAnsi="Arial" w:cs="Arial"/>
                <w:sz w:val="22"/>
                <w:szCs w:val="22"/>
              </w:rPr>
            </w:pPr>
          </w:p>
        </w:tc>
        <w:tc>
          <w:tcPr>
            <w:tcW w:w="5868" w:type="dxa"/>
            <w:tcBorders>
              <w:top w:val="nil"/>
              <w:left w:val="nil"/>
              <w:bottom w:val="nil"/>
              <w:right w:val="nil"/>
            </w:tcBorders>
          </w:tcPr>
          <w:p w14:paraId="527A176E" w14:textId="77777777" w:rsidR="001B379E" w:rsidRPr="00001A8F" w:rsidRDefault="001B379E" w:rsidP="006A3556">
            <w:pPr>
              <w:ind w:left="121" w:right="-20"/>
              <w:rPr>
                <w:rFonts w:ascii="Arial" w:eastAsia="Arial" w:hAnsi="Arial" w:cs="Arial"/>
                <w:sz w:val="22"/>
                <w:szCs w:val="22"/>
              </w:rPr>
            </w:pPr>
          </w:p>
        </w:tc>
        <w:tc>
          <w:tcPr>
            <w:tcW w:w="1769" w:type="dxa"/>
            <w:tcBorders>
              <w:top w:val="nil"/>
              <w:left w:val="nil"/>
              <w:bottom w:val="nil"/>
              <w:right w:val="nil"/>
            </w:tcBorders>
          </w:tcPr>
          <w:p w14:paraId="30E1B05A" w14:textId="77777777" w:rsidR="001B379E" w:rsidRPr="00001A8F" w:rsidRDefault="001B379E" w:rsidP="006A3556">
            <w:pPr>
              <w:ind w:right="107"/>
              <w:jc w:val="right"/>
              <w:rPr>
                <w:rFonts w:ascii="Arial" w:eastAsia="Arial" w:hAnsi="Arial" w:cs="Arial"/>
                <w:sz w:val="22"/>
                <w:szCs w:val="22"/>
              </w:rPr>
            </w:pPr>
          </w:p>
        </w:tc>
        <w:tc>
          <w:tcPr>
            <w:tcW w:w="4971" w:type="dxa"/>
            <w:tcBorders>
              <w:top w:val="nil"/>
              <w:left w:val="nil"/>
              <w:bottom w:val="nil"/>
              <w:right w:val="nil"/>
            </w:tcBorders>
          </w:tcPr>
          <w:p w14:paraId="5D373AEB" w14:textId="77777777" w:rsidR="001B379E" w:rsidRPr="00001A8F" w:rsidRDefault="001B379E" w:rsidP="006A3556">
            <w:pPr>
              <w:ind w:left="121" w:right="-20"/>
              <w:rPr>
                <w:rFonts w:ascii="Arial" w:eastAsia="Arial" w:hAnsi="Arial" w:cs="Arial"/>
                <w:sz w:val="22"/>
                <w:szCs w:val="22"/>
              </w:rPr>
            </w:pPr>
          </w:p>
        </w:tc>
      </w:tr>
      <w:tr w:rsidR="001B379E" w:rsidRPr="00001A8F" w14:paraId="7B24E3AE" w14:textId="77777777" w:rsidTr="00FD4BA3">
        <w:trPr>
          <w:trHeight w:hRule="exact" w:val="276"/>
        </w:trPr>
        <w:tc>
          <w:tcPr>
            <w:tcW w:w="817" w:type="dxa"/>
            <w:tcBorders>
              <w:top w:val="nil"/>
              <w:left w:val="nil"/>
              <w:bottom w:val="nil"/>
              <w:right w:val="nil"/>
            </w:tcBorders>
          </w:tcPr>
          <w:p w14:paraId="5DE2F663" w14:textId="77777777" w:rsidR="001B379E" w:rsidRPr="00001A8F" w:rsidRDefault="001B379E" w:rsidP="006A3556">
            <w:pPr>
              <w:ind w:left="326" w:right="-20"/>
              <w:rPr>
                <w:rFonts w:ascii="Arial" w:eastAsia="Arial" w:hAnsi="Arial" w:cs="Arial"/>
                <w:sz w:val="22"/>
                <w:szCs w:val="22"/>
              </w:rPr>
            </w:pPr>
          </w:p>
        </w:tc>
        <w:tc>
          <w:tcPr>
            <w:tcW w:w="5868" w:type="dxa"/>
            <w:tcBorders>
              <w:top w:val="nil"/>
              <w:left w:val="nil"/>
              <w:bottom w:val="nil"/>
              <w:right w:val="nil"/>
            </w:tcBorders>
          </w:tcPr>
          <w:p w14:paraId="671314D8" w14:textId="77777777" w:rsidR="001B379E" w:rsidRPr="00001A8F" w:rsidRDefault="001B379E" w:rsidP="006A3556">
            <w:pPr>
              <w:ind w:left="121" w:right="-20"/>
              <w:rPr>
                <w:rFonts w:ascii="Arial" w:eastAsia="Arial" w:hAnsi="Arial" w:cs="Arial"/>
                <w:sz w:val="22"/>
                <w:szCs w:val="22"/>
              </w:rPr>
            </w:pPr>
          </w:p>
        </w:tc>
        <w:tc>
          <w:tcPr>
            <w:tcW w:w="1769" w:type="dxa"/>
            <w:tcBorders>
              <w:top w:val="nil"/>
              <w:left w:val="nil"/>
              <w:bottom w:val="nil"/>
              <w:right w:val="nil"/>
            </w:tcBorders>
          </w:tcPr>
          <w:p w14:paraId="62139D59" w14:textId="77777777" w:rsidR="001B379E" w:rsidRPr="00001A8F" w:rsidRDefault="001B379E" w:rsidP="006A3556">
            <w:pPr>
              <w:ind w:right="107"/>
              <w:jc w:val="right"/>
              <w:rPr>
                <w:rFonts w:ascii="Arial" w:eastAsia="Arial" w:hAnsi="Arial" w:cs="Arial"/>
                <w:sz w:val="22"/>
                <w:szCs w:val="22"/>
              </w:rPr>
            </w:pPr>
          </w:p>
        </w:tc>
        <w:tc>
          <w:tcPr>
            <w:tcW w:w="4971" w:type="dxa"/>
            <w:tcBorders>
              <w:top w:val="nil"/>
              <w:left w:val="nil"/>
              <w:bottom w:val="nil"/>
              <w:right w:val="nil"/>
            </w:tcBorders>
          </w:tcPr>
          <w:p w14:paraId="25885B57" w14:textId="77777777" w:rsidR="001B379E" w:rsidRPr="00001A8F" w:rsidRDefault="001B379E" w:rsidP="006A3556">
            <w:pPr>
              <w:ind w:left="121" w:right="-20"/>
              <w:rPr>
                <w:rFonts w:ascii="Arial" w:eastAsia="Arial" w:hAnsi="Arial" w:cs="Arial"/>
                <w:sz w:val="22"/>
                <w:szCs w:val="22"/>
              </w:rPr>
            </w:pPr>
          </w:p>
        </w:tc>
      </w:tr>
      <w:tr w:rsidR="001B379E" w:rsidRPr="00001A8F" w14:paraId="08B2F42E" w14:textId="77777777" w:rsidTr="00FD4BA3">
        <w:trPr>
          <w:trHeight w:hRule="exact" w:val="276"/>
        </w:trPr>
        <w:tc>
          <w:tcPr>
            <w:tcW w:w="817" w:type="dxa"/>
            <w:tcBorders>
              <w:top w:val="nil"/>
              <w:left w:val="nil"/>
              <w:bottom w:val="nil"/>
              <w:right w:val="nil"/>
            </w:tcBorders>
          </w:tcPr>
          <w:p w14:paraId="513F8A90" w14:textId="77777777" w:rsidR="001B379E" w:rsidRPr="00001A8F" w:rsidRDefault="001B379E" w:rsidP="006A3556">
            <w:pPr>
              <w:ind w:left="326" w:right="-20"/>
              <w:rPr>
                <w:rFonts w:ascii="Arial" w:eastAsia="Arial" w:hAnsi="Arial" w:cs="Arial"/>
                <w:sz w:val="22"/>
                <w:szCs w:val="22"/>
              </w:rPr>
            </w:pPr>
          </w:p>
        </w:tc>
        <w:tc>
          <w:tcPr>
            <w:tcW w:w="5868" w:type="dxa"/>
            <w:tcBorders>
              <w:top w:val="nil"/>
              <w:left w:val="nil"/>
              <w:bottom w:val="nil"/>
              <w:right w:val="nil"/>
            </w:tcBorders>
          </w:tcPr>
          <w:p w14:paraId="0DB39600" w14:textId="77777777" w:rsidR="001B379E" w:rsidRPr="00001A8F" w:rsidRDefault="001B379E" w:rsidP="006A3556">
            <w:pPr>
              <w:ind w:left="121" w:right="-20"/>
              <w:rPr>
                <w:rFonts w:ascii="Arial" w:eastAsia="Arial" w:hAnsi="Arial" w:cs="Arial"/>
                <w:sz w:val="22"/>
                <w:szCs w:val="22"/>
              </w:rPr>
            </w:pPr>
          </w:p>
        </w:tc>
        <w:tc>
          <w:tcPr>
            <w:tcW w:w="1769" w:type="dxa"/>
            <w:tcBorders>
              <w:top w:val="nil"/>
              <w:left w:val="nil"/>
              <w:bottom w:val="nil"/>
              <w:right w:val="nil"/>
            </w:tcBorders>
          </w:tcPr>
          <w:p w14:paraId="3D8E2FC1" w14:textId="77777777" w:rsidR="001B379E" w:rsidRPr="00001A8F" w:rsidRDefault="001B379E" w:rsidP="006A3556">
            <w:pPr>
              <w:ind w:right="107"/>
              <w:jc w:val="right"/>
              <w:rPr>
                <w:rFonts w:ascii="Arial" w:eastAsia="Arial" w:hAnsi="Arial" w:cs="Arial"/>
                <w:sz w:val="22"/>
                <w:szCs w:val="22"/>
              </w:rPr>
            </w:pPr>
          </w:p>
        </w:tc>
        <w:tc>
          <w:tcPr>
            <w:tcW w:w="4971" w:type="dxa"/>
            <w:tcBorders>
              <w:top w:val="nil"/>
              <w:left w:val="nil"/>
              <w:bottom w:val="nil"/>
              <w:right w:val="nil"/>
            </w:tcBorders>
          </w:tcPr>
          <w:p w14:paraId="12CAC9F8" w14:textId="77777777" w:rsidR="001B379E" w:rsidRPr="00001A8F" w:rsidRDefault="001B379E" w:rsidP="006A3556">
            <w:pPr>
              <w:ind w:left="121" w:right="-20"/>
              <w:rPr>
                <w:rFonts w:ascii="Arial" w:eastAsia="Arial" w:hAnsi="Arial" w:cs="Arial"/>
                <w:sz w:val="22"/>
                <w:szCs w:val="22"/>
              </w:rPr>
            </w:pPr>
          </w:p>
        </w:tc>
      </w:tr>
      <w:tr w:rsidR="001B379E" w:rsidRPr="00001A8F" w14:paraId="5076592E" w14:textId="77777777" w:rsidTr="00FD4BA3">
        <w:trPr>
          <w:trHeight w:hRule="exact" w:val="276"/>
        </w:trPr>
        <w:tc>
          <w:tcPr>
            <w:tcW w:w="817" w:type="dxa"/>
            <w:tcBorders>
              <w:top w:val="nil"/>
              <w:left w:val="nil"/>
              <w:bottom w:val="nil"/>
              <w:right w:val="nil"/>
            </w:tcBorders>
          </w:tcPr>
          <w:p w14:paraId="544E4E52" w14:textId="77777777" w:rsidR="001B379E" w:rsidRPr="00001A8F" w:rsidRDefault="001B379E" w:rsidP="006A3556">
            <w:pPr>
              <w:ind w:left="326" w:right="-20"/>
              <w:rPr>
                <w:rFonts w:ascii="Arial" w:eastAsia="Arial" w:hAnsi="Arial" w:cs="Arial"/>
                <w:sz w:val="22"/>
                <w:szCs w:val="22"/>
              </w:rPr>
            </w:pPr>
          </w:p>
        </w:tc>
        <w:tc>
          <w:tcPr>
            <w:tcW w:w="5868" w:type="dxa"/>
            <w:tcBorders>
              <w:top w:val="nil"/>
              <w:left w:val="nil"/>
              <w:bottom w:val="nil"/>
              <w:right w:val="nil"/>
            </w:tcBorders>
          </w:tcPr>
          <w:p w14:paraId="5B1F6FD0" w14:textId="77777777" w:rsidR="001B379E" w:rsidRPr="00001A8F" w:rsidRDefault="001B379E" w:rsidP="001B379E">
            <w:pPr>
              <w:ind w:right="-20"/>
              <w:rPr>
                <w:rFonts w:ascii="Arial" w:eastAsia="Arial" w:hAnsi="Arial" w:cs="Arial"/>
                <w:sz w:val="22"/>
                <w:szCs w:val="22"/>
              </w:rPr>
            </w:pPr>
          </w:p>
        </w:tc>
        <w:tc>
          <w:tcPr>
            <w:tcW w:w="1769" w:type="dxa"/>
            <w:tcBorders>
              <w:top w:val="nil"/>
              <w:left w:val="nil"/>
              <w:bottom w:val="nil"/>
              <w:right w:val="nil"/>
            </w:tcBorders>
          </w:tcPr>
          <w:p w14:paraId="6011581A" w14:textId="77777777" w:rsidR="001B379E" w:rsidRPr="00001A8F" w:rsidRDefault="001B379E" w:rsidP="006A3556">
            <w:pPr>
              <w:ind w:right="107"/>
              <w:jc w:val="right"/>
              <w:rPr>
                <w:rFonts w:ascii="Arial" w:eastAsia="Arial" w:hAnsi="Arial" w:cs="Arial"/>
                <w:sz w:val="22"/>
                <w:szCs w:val="22"/>
              </w:rPr>
            </w:pPr>
          </w:p>
        </w:tc>
        <w:tc>
          <w:tcPr>
            <w:tcW w:w="4971" w:type="dxa"/>
            <w:tcBorders>
              <w:top w:val="nil"/>
              <w:left w:val="nil"/>
              <w:bottom w:val="nil"/>
              <w:right w:val="nil"/>
            </w:tcBorders>
          </w:tcPr>
          <w:p w14:paraId="146DB99C" w14:textId="77777777" w:rsidR="001B379E" w:rsidRPr="00001A8F" w:rsidRDefault="001B379E" w:rsidP="006A3556">
            <w:pPr>
              <w:ind w:left="121" w:right="-20"/>
              <w:rPr>
                <w:rFonts w:ascii="Arial" w:eastAsia="Arial" w:hAnsi="Arial" w:cs="Arial"/>
                <w:sz w:val="22"/>
                <w:szCs w:val="22"/>
              </w:rPr>
            </w:pPr>
          </w:p>
        </w:tc>
      </w:tr>
    </w:tbl>
    <w:p w14:paraId="67482CCC" w14:textId="77777777" w:rsidR="008123DD" w:rsidRPr="00FD2B4D" w:rsidRDefault="008123DD" w:rsidP="008123DD">
      <w:pPr>
        <w:ind w:left="90"/>
        <w:jc w:val="center"/>
        <w:rPr>
          <w:sz w:val="24"/>
          <w:szCs w:val="24"/>
        </w:rPr>
      </w:pPr>
      <w:r w:rsidRPr="00FD2B4D">
        <w:rPr>
          <w:sz w:val="24"/>
          <w:szCs w:val="24"/>
        </w:rPr>
        <w:t>SYSTEM-BUILDING-FLOOR-UNIT-POINT</w:t>
      </w:r>
    </w:p>
    <w:p w14:paraId="56EB8E50" w14:textId="77777777" w:rsidR="008123DD" w:rsidRPr="00FD2B4D" w:rsidRDefault="008123DD" w:rsidP="008123DD">
      <w:pPr>
        <w:jc w:val="center"/>
        <w:rPr>
          <w:sz w:val="24"/>
          <w:szCs w:val="24"/>
        </w:rPr>
      </w:pPr>
    </w:p>
    <w:p w14:paraId="25BF64BC" w14:textId="77777777" w:rsidR="008123DD" w:rsidRPr="00FD2B4D" w:rsidRDefault="008123DD" w:rsidP="008123DD">
      <w:pPr>
        <w:jc w:val="center"/>
      </w:pPr>
      <w:r w:rsidRPr="00FD2B4D">
        <w:rPr>
          <w:sz w:val="24"/>
          <w:szCs w:val="24"/>
        </w:rPr>
        <w:t>EXAMPLE:  SA-M20-P-001-SAT</w:t>
      </w:r>
    </w:p>
    <w:p w14:paraId="3A8859B0" w14:textId="77777777" w:rsidR="008123DD" w:rsidRPr="00D95C24" w:rsidRDefault="008123DD" w:rsidP="008123DD">
      <w:pPr>
        <w:tabs>
          <w:tab w:val="left" w:pos="820"/>
        </w:tabs>
        <w:spacing w:before="29" w:line="272" w:lineRule="exact"/>
        <w:ind w:right="-20"/>
        <w:rPr>
          <w:rFonts w:ascii="Arial" w:eastAsia="Arial" w:hAnsi="Arial" w:cs="Arial"/>
          <w:sz w:val="24"/>
          <w:szCs w:val="24"/>
          <w:highlight w:val="yellow"/>
        </w:rPr>
      </w:pPr>
    </w:p>
    <w:p w14:paraId="1BE5832A" w14:textId="77777777" w:rsidR="008123DD" w:rsidRPr="00D95C24" w:rsidRDefault="008123DD" w:rsidP="008123DD">
      <w:pPr>
        <w:rPr>
          <w:highlight w:val="yellow"/>
        </w:rPr>
      </w:pPr>
    </w:p>
    <w:p w14:paraId="4EE5AE02" w14:textId="77777777" w:rsidR="008123DD" w:rsidRDefault="008123DD" w:rsidP="008123DD">
      <w:pPr>
        <w:jc w:val="center"/>
      </w:pPr>
      <w:r>
        <w:rPr>
          <w:noProof/>
        </w:rPr>
        <w:drawing>
          <wp:inline distT="0" distB="0" distL="0" distR="0" wp14:anchorId="082F77C8" wp14:editId="2012DEE4">
            <wp:extent cx="5362575" cy="14763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362575" cy="1476375"/>
                    </a:xfrm>
                    <a:prstGeom prst="rect">
                      <a:avLst/>
                    </a:prstGeom>
                    <a:noFill/>
                    <a:ln w="9525">
                      <a:noFill/>
                      <a:miter lim="800000"/>
                      <a:headEnd/>
                      <a:tailEnd/>
                    </a:ln>
                  </pic:spPr>
                </pic:pic>
              </a:graphicData>
            </a:graphic>
          </wp:inline>
        </w:drawing>
      </w:r>
    </w:p>
    <w:p w14:paraId="5C517511" w14:textId="77777777" w:rsidR="008123DD" w:rsidRDefault="008123DD" w:rsidP="008123DD"/>
    <w:p w14:paraId="3C04EE0F" w14:textId="77777777" w:rsidR="008123DD" w:rsidRDefault="008123DD" w:rsidP="008123DD"/>
    <w:p w14:paraId="242D89F8" w14:textId="77777777" w:rsidR="008123DD" w:rsidRDefault="008123DD" w:rsidP="008123DD">
      <w:pPr>
        <w:spacing w:line="200" w:lineRule="exact"/>
      </w:pPr>
    </w:p>
    <w:p w14:paraId="0212C4BE" w14:textId="77777777" w:rsidR="008123DD" w:rsidRDefault="008123DD" w:rsidP="008123DD">
      <w:pPr>
        <w:tabs>
          <w:tab w:val="left" w:pos="2260"/>
        </w:tabs>
        <w:spacing w:before="29"/>
        <w:ind w:left="2268" w:right="166" w:hanging="2160"/>
        <w:rPr>
          <w:rFonts w:ascii="Arial" w:eastAsia="Arial" w:hAnsi="Arial" w:cs="Arial"/>
          <w:sz w:val="24"/>
          <w:szCs w:val="24"/>
        </w:rPr>
      </w:pPr>
      <w:r>
        <w:rPr>
          <w:rFonts w:ascii="Arial" w:eastAsia="Arial" w:hAnsi="Arial" w:cs="Arial"/>
          <w:sz w:val="24"/>
          <w:szCs w:val="24"/>
          <w:u w:val="single" w:color="000000"/>
        </w:rPr>
        <w:t>Primary</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System</w:t>
      </w:r>
      <w:r>
        <w:rPr>
          <w:rFonts w:ascii="Arial" w:eastAsia="Arial" w:hAnsi="Arial" w:cs="Arial"/>
          <w:sz w:val="24"/>
          <w:szCs w:val="24"/>
        </w:rPr>
        <w:tab/>
        <w:t xml:space="preserve">This is the main function of the </w:t>
      </w:r>
      <w:r>
        <w:rPr>
          <w:rFonts w:ascii="Arial" w:eastAsia="Arial" w:hAnsi="Arial" w:cs="Arial"/>
          <w:spacing w:val="-1"/>
          <w:sz w:val="24"/>
          <w:szCs w:val="24"/>
        </w:rPr>
        <w:t>s</w:t>
      </w:r>
      <w:r>
        <w:rPr>
          <w:rFonts w:ascii="Arial" w:eastAsia="Arial" w:hAnsi="Arial" w:cs="Arial"/>
          <w:sz w:val="24"/>
          <w:szCs w:val="24"/>
        </w:rPr>
        <w:t>ystem – Supply Air, Chilled Water, etc.</w:t>
      </w:r>
      <w:r>
        <w:rPr>
          <w:rFonts w:ascii="Arial" w:eastAsia="Arial" w:hAnsi="Arial" w:cs="Arial"/>
          <w:spacing w:val="-1"/>
          <w:sz w:val="24"/>
          <w:szCs w:val="24"/>
        </w:rPr>
        <w:t xml:space="preserve"> </w:t>
      </w:r>
      <w:r>
        <w:rPr>
          <w:rFonts w:ascii="Arial" w:eastAsia="Arial" w:hAnsi="Arial" w:cs="Arial"/>
          <w:sz w:val="24"/>
          <w:szCs w:val="24"/>
        </w:rPr>
        <w:t>The abbreviations for this part of the name are listed on the System page.</w:t>
      </w:r>
    </w:p>
    <w:p w14:paraId="251251BE" w14:textId="77777777" w:rsidR="008123DD" w:rsidRDefault="008123DD" w:rsidP="008123DD">
      <w:pPr>
        <w:tabs>
          <w:tab w:val="left" w:pos="2260"/>
        </w:tabs>
        <w:spacing w:before="29"/>
        <w:ind w:left="2268" w:right="166" w:hanging="2160"/>
        <w:rPr>
          <w:rFonts w:ascii="Arial" w:eastAsia="Arial" w:hAnsi="Arial" w:cs="Arial"/>
          <w:sz w:val="24"/>
          <w:szCs w:val="24"/>
        </w:rPr>
      </w:pPr>
    </w:p>
    <w:p w14:paraId="4AD699A7" w14:textId="77777777" w:rsidR="008123DD" w:rsidRDefault="008123DD" w:rsidP="008123DD">
      <w:pPr>
        <w:tabs>
          <w:tab w:val="left" w:pos="2260"/>
        </w:tabs>
        <w:spacing w:before="60"/>
        <w:ind w:left="108" w:right="-20"/>
        <w:rPr>
          <w:rFonts w:ascii="Arial" w:eastAsia="Arial" w:hAnsi="Arial" w:cs="Arial"/>
          <w:sz w:val="24"/>
          <w:szCs w:val="24"/>
        </w:rPr>
      </w:pPr>
      <w:r w:rsidRPr="00B22AE4">
        <w:rPr>
          <w:rFonts w:ascii="Arial" w:eastAsia="Arial" w:hAnsi="Arial" w:cs="Arial"/>
          <w:sz w:val="24"/>
          <w:szCs w:val="24"/>
          <w:u w:val="single" w:color="000000"/>
        </w:rPr>
        <w:t>Buildi</w:t>
      </w:r>
      <w:r w:rsidRPr="00B22AE4">
        <w:rPr>
          <w:rFonts w:ascii="Arial" w:eastAsia="Arial" w:hAnsi="Arial" w:cs="Arial"/>
          <w:spacing w:val="1"/>
          <w:sz w:val="24"/>
          <w:szCs w:val="24"/>
          <w:u w:val="single" w:color="000000"/>
        </w:rPr>
        <w:t>n</w:t>
      </w:r>
      <w:r w:rsidRPr="00B22AE4">
        <w:rPr>
          <w:rFonts w:ascii="Arial" w:eastAsia="Arial" w:hAnsi="Arial" w:cs="Arial"/>
          <w:sz w:val="24"/>
          <w:szCs w:val="24"/>
          <w:u w:val="single" w:color="000000"/>
        </w:rPr>
        <w:t>g</w:t>
      </w:r>
      <w:r>
        <w:rPr>
          <w:rFonts w:ascii="Arial" w:eastAsia="Arial" w:hAnsi="Arial" w:cs="Arial"/>
          <w:sz w:val="24"/>
          <w:szCs w:val="24"/>
        </w:rPr>
        <w:tab/>
        <w:t>This is the Building Number designation.</w:t>
      </w:r>
    </w:p>
    <w:p w14:paraId="25D16BEB" w14:textId="77777777" w:rsidR="008123DD" w:rsidRDefault="008123DD" w:rsidP="008123DD">
      <w:pPr>
        <w:tabs>
          <w:tab w:val="left" w:pos="2260"/>
        </w:tabs>
        <w:spacing w:before="60"/>
        <w:ind w:left="108" w:right="-20"/>
        <w:rPr>
          <w:rFonts w:ascii="Arial" w:eastAsia="Arial" w:hAnsi="Arial" w:cs="Arial"/>
          <w:sz w:val="24"/>
          <w:szCs w:val="24"/>
        </w:rPr>
      </w:pPr>
    </w:p>
    <w:p w14:paraId="6E25DE73" w14:textId="77777777" w:rsidR="008123DD" w:rsidRDefault="008123DD" w:rsidP="008123DD">
      <w:pPr>
        <w:tabs>
          <w:tab w:val="left" w:pos="2260"/>
        </w:tabs>
        <w:spacing w:before="60"/>
        <w:ind w:left="108" w:right="-20"/>
        <w:rPr>
          <w:rFonts w:ascii="Arial" w:eastAsia="Arial" w:hAnsi="Arial" w:cs="Arial"/>
          <w:sz w:val="24"/>
          <w:szCs w:val="24"/>
        </w:rPr>
      </w:pPr>
      <w:r>
        <w:rPr>
          <w:rFonts w:ascii="Arial" w:eastAsia="Arial" w:hAnsi="Arial" w:cs="Arial"/>
          <w:sz w:val="24"/>
          <w:szCs w:val="24"/>
          <w:u w:val="single" w:color="000000"/>
        </w:rPr>
        <w:t>Floor/Location</w:t>
      </w:r>
      <w:r>
        <w:rPr>
          <w:rFonts w:ascii="Arial" w:eastAsia="Arial" w:hAnsi="Arial" w:cs="Arial"/>
          <w:sz w:val="24"/>
          <w:szCs w:val="24"/>
        </w:rPr>
        <w:tab/>
        <w:t xml:space="preserve">This indicates which floor in </w:t>
      </w:r>
      <w:r>
        <w:rPr>
          <w:rFonts w:ascii="Arial" w:eastAsia="Arial" w:hAnsi="Arial" w:cs="Arial"/>
          <w:spacing w:val="-1"/>
          <w:sz w:val="24"/>
          <w:szCs w:val="24"/>
        </w:rPr>
        <w:t>t</w:t>
      </w:r>
      <w:r>
        <w:rPr>
          <w:rFonts w:ascii="Arial" w:eastAsia="Arial" w:hAnsi="Arial" w:cs="Arial"/>
          <w:sz w:val="24"/>
          <w:szCs w:val="24"/>
        </w:rPr>
        <w:t xml:space="preserve">he building the system is </w:t>
      </w:r>
      <w:r>
        <w:rPr>
          <w:rFonts w:ascii="Arial" w:eastAsia="Arial" w:hAnsi="Arial" w:cs="Arial"/>
          <w:spacing w:val="-2"/>
          <w:sz w:val="24"/>
          <w:szCs w:val="24"/>
        </w:rPr>
        <w:t>l</w:t>
      </w:r>
      <w:r>
        <w:rPr>
          <w:rFonts w:ascii="Arial" w:eastAsia="Arial" w:hAnsi="Arial" w:cs="Arial"/>
          <w:sz w:val="24"/>
          <w:szCs w:val="24"/>
        </w:rPr>
        <w:t>ocated.</w:t>
      </w:r>
    </w:p>
    <w:p w14:paraId="3DD3D7F1" w14:textId="77777777" w:rsidR="008123DD" w:rsidRDefault="008123DD" w:rsidP="008123DD">
      <w:pPr>
        <w:tabs>
          <w:tab w:val="left" w:pos="7120"/>
        </w:tabs>
        <w:spacing w:before="60" w:line="276" w:lineRule="auto"/>
        <w:ind w:left="2340" w:right="360"/>
        <w:rPr>
          <w:rFonts w:ascii="Arial" w:eastAsia="Arial" w:hAnsi="Arial" w:cs="Arial"/>
          <w:sz w:val="24"/>
          <w:szCs w:val="24"/>
        </w:rPr>
      </w:pPr>
      <w:r>
        <w:rPr>
          <w:rFonts w:ascii="Arial" w:eastAsia="Arial" w:hAnsi="Arial" w:cs="Arial"/>
          <w:sz w:val="24"/>
          <w:szCs w:val="24"/>
        </w:rPr>
        <w:t>Numbered Floors (Expressed with</w:t>
      </w:r>
      <w:r>
        <w:rPr>
          <w:rFonts w:ascii="Arial" w:eastAsia="Arial" w:hAnsi="Arial" w:cs="Arial"/>
          <w:spacing w:val="1"/>
          <w:sz w:val="24"/>
          <w:szCs w:val="24"/>
        </w:rPr>
        <w:t xml:space="preserve"> </w:t>
      </w:r>
      <w:r>
        <w:rPr>
          <w:rFonts w:ascii="Arial" w:eastAsia="Arial" w:hAnsi="Arial" w:cs="Arial"/>
          <w:sz w:val="24"/>
          <w:szCs w:val="24"/>
        </w:rPr>
        <w:t>two numbers; 01, 02, etc)</w:t>
      </w:r>
    </w:p>
    <w:p w14:paraId="030FFD44" w14:textId="77777777" w:rsidR="008123DD" w:rsidRDefault="008123DD" w:rsidP="008123DD">
      <w:pPr>
        <w:tabs>
          <w:tab w:val="left" w:pos="7120"/>
        </w:tabs>
        <w:spacing w:before="60" w:line="276" w:lineRule="auto"/>
        <w:ind w:left="2340" w:right="360"/>
        <w:rPr>
          <w:rFonts w:ascii="Arial" w:eastAsia="Arial" w:hAnsi="Arial" w:cs="Arial"/>
          <w:sz w:val="24"/>
          <w:szCs w:val="24"/>
        </w:rPr>
      </w:pPr>
      <w:r>
        <w:rPr>
          <w:rFonts w:ascii="Arial" w:eastAsia="Arial" w:hAnsi="Arial" w:cs="Arial"/>
          <w:sz w:val="24"/>
          <w:szCs w:val="24"/>
        </w:rPr>
        <w:t>B=Basement,</w:t>
      </w:r>
      <w:r>
        <w:rPr>
          <w:rFonts w:ascii="Arial" w:eastAsia="Arial" w:hAnsi="Arial" w:cs="Arial"/>
          <w:sz w:val="24"/>
          <w:szCs w:val="24"/>
        </w:rPr>
        <w:tab/>
        <w:t>IN = Intersit</w:t>
      </w:r>
      <w:r>
        <w:rPr>
          <w:rFonts w:ascii="Arial" w:eastAsia="Arial" w:hAnsi="Arial" w:cs="Arial"/>
          <w:spacing w:val="-2"/>
          <w:sz w:val="24"/>
          <w:szCs w:val="24"/>
        </w:rPr>
        <w:t>i</w:t>
      </w:r>
      <w:r>
        <w:rPr>
          <w:rFonts w:ascii="Arial" w:eastAsia="Arial" w:hAnsi="Arial" w:cs="Arial"/>
          <w:sz w:val="24"/>
          <w:szCs w:val="24"/>
        </w:rPr>
        <w:t xml:space="preserve">al (RC-1) </w:t>
      </w:r>
    </w:p>
    <w:p w14:paraId="1773BC79" w14:textId="77777777" w:rsidR="008123DD" w:rsidRDefault="008123DD" w:rsidP="008123DD">
      <w:pPr>
        <w:tabs>
          <w:tab w:val="left" w:pos="7120"/>
        </w:tabs>
        <w:spacing w:before="60" w:line="276" w:lineRule="auto"/>
        <w:ind w:left="2340" w:right="360"/>
        <w:rPr>
          <w:rFonts w:ascii="Arial" w:eastAsia="Arial" w:hAnsi="Arial" w:cs="Arial"/>
          <w:sz w:val="24"/>
          <w:szCs w:val="24"/>
        </w:rPr>
      </w:pPr>
      <w:r>
        <w:rPr>
          <w:rFonts w:ascii="Arial" w:eastAsia="Arial" w:hAnsi="Arial" w:cs="Arial"/>
          <w:sz w:val="24"/>
          <w:szCs w:val="24"/>
        </w:rPr>
        <w:t>G=Ground</w:t>
      </w:r>
      <w:r>
        <w:rPr>
          <w:rFonts w:ascii="Arial" w:eastAsia="Arial" w:hAnsi="Arial" w:cs="Arial"/>
          <w:sz w:val="24"/>
          <w:szCs w:val="24"/>
        </w:rPr>
        <w:tab/>
        <w:t>VI = Vivarium (RC-1)</w:t>
      </w:r>
      <w:r>
        <w:rPr>
          <w:rFonts w:ascii="Arial" w:eastAsia="Arial" w:hAnsi="Arial" w:cs="Arial"/>
          <w:sz w:val="24"/>
          <w:szCs w:val="24"/>
        </w:rPr>
        <w:tab/>
      </w:r>
    </w:p>
    <w:p w14:paraId="4E122C39" w14:textId="77777777" w:rsidR="008123DD" w:rsidRDefault="008123DD" w:rsidP="008123DD">
      <w:pPr>
        <w:tabs>
          <w:tab w:val="left" w:pos="7120"/>
        </w:tabs>
        <w:spacing w:before="60" w:line="276" w:lineRule="auto"/>
        <w:ind w:left="2340" w:right="360"/>
        <w:rPr>
          <w:rFonts w:ascii="Arial" w:eastAsia="Arial" w:hAnsi="Arial" w:cs="Arial"/>
          <w:sz w:val="24"/>
          <w:szCs w:val="24"/>
        </w:rPr>
      </w:pPr>
      <w:r>
        <w:rPr>
          <w:rFonts w:ascii="Arial" w:eastAsia="Arial" w:hAnsi="Arial" w:cs="Arial"/>
          <w:sz w:val="24"/>
          <w:szCs w:val="24"/>
        </w:rPr>
        <w:t>P=Penthouse</w:t>
      </w:r>
      <w:r>
        <w:rPr>
          <w:rFonts w:ascii="Arial" w:eastAsia="Arial" w:hAnsi="Arial" w:cs="Arial"/>
          <w:sz w:val="24"/>
          <w:szCs w:val="24"/>
        </w:rPr>
        <w:tab/>
        <w:t xml:space="preserve">M=Mezzanine/Intersitial (RC-2) </w:t>
      </w:r>
    </w:p>
    <w:p w14:paraId="2A377561" w14:textId="77777777" w:rsidR="008123DD" w:rsidRDefault="008123DD" w:rsidP="008123DD">
      <w:pPr>
        <w:tabs>
          <w:tab w:val="left" w:pos="7120"/>
        </w:tabs>
        <w:spacing w:before="60" w:line="276" w:lineRule="auto"/>
        <w:ind w:left="2340" w:right="360"/>
        <w:rPr>
          <w:rFonts w:ascii="Arial" w:eastAsia="Arial" w:hAnsi="Arial" w:cs="Arial"/>
          <w:sz w:val="24"/>
          <w:szCs w:val="24"/>
        </w:rPr>
      </w:pPr>
      <w:r>
        <w:rPr>
          <w:rFonts w:ascii="Arial" w:eastAsia="Arial" w:hAnsi="Arial" w:cs="Arial"/>
          <w:sz w:val="24"/>
          <w:szCs w:val="24"/>
        </w:rPr>
        <w:lastRenderedPageBreak/>
        <w:t>R=Roof or Penthouse</w:t>
      </w:r>
      <w:r>
        <w:rPr>
          <w:rFonts w:ascii="Arial" w:eastAsia="Arial" w:hAnsi="Arial" w:cs="Arial"/>
          <w:sz w:val="24"/>
          <w:szCs w:val="24"/>
        </w:rPr>
        <w:tab/>
        <w:t>00=Vivarium (RC-2)</w:t>
      </w:r>
    </w:p>
    <w:p w14:paraId="2C9EC895" w14:textId="77777777" w:rsidR="008123DD" w:rsidRDefault="008123DD" w:rsidP="008123DD">
      <w:pPr>
        <w:spacing w:line="276" w:lineRule="auto"/>
        <w:ind w:left="7128" w:right="-20"/>
        <w:rPr>
          <w:rFonts w:ascii="Arial" w:eastAsia="Arial" w:hAnsi="Arial" w:cs="Arial"/>
          <w:sz w:val="24"/>
          <w:szCs w:val="24"/>
        </w:rPr>
      </w:pPr>
      <w:r>
        <w:rPr>
          <w:rFonts w:ascii="Arial" w:eastAsia="Arial" w:hAnsi="Arial" w:cs="Arial"/>
          <w:sz w:val="24"/>
          <w:szCs w:val="24"/>
        </w:rPr>
        <w:t>U=Bel</w:t>
      </w:r>
      <w:r>
        <w:rPr>
          <w:rFonts w:ascii="Arial" w:eastAsia="Arial" w:hAnsi="Arial" w:cs="Arial"/>
          <w:spacing w:val="1"/>
          <w:sz w:val="24"/>
          <w:szCs w:val="24"/>
        </w:rPr>
        <w:t>o</w:t>
      </w:r>
      <w:r>
        <w:rPr>
          <w:rFonts w:ascii="Arial" w:eastAsia="Arial" w:hAnsi="Arial" w:cs="Arial"/>
          <w:sz w:val="24"/>
          <w:szCs w:val="24"/>
        </w:rPr>
        <w:t xml:space="preserve">w </w:t>
      </w:r>
      <w:r>
        <w:rPr>
          <w:rFonts w:ascii="Arial" w:eastAsia="Arial" w:hAnsi="Arial" w:cs="Arial"/>
          <w:spacing w:val="1"/>
          <w:sz w:val="24"/>
          <w:szCs w:val="24"/>
        </w:rPr>
        <w:t>V</w:t>
      </w:r>
      <w:r>
        <w:rPr>
          <w:rFonts w:ascii="Arial" w:eastAsia="Arial" w:hAnsi="Arial" w:cs="Arial"/>
          <w:spacing w:val="-1"/>
          <w:sz w:val="24"/>
          <w:szCs w:val="24"/>
        </w:rPr>
        <w:t>i</w:t>
      </w:r>
      <w:r>
        <w:rPr>
          <w:rFonts w:ascii="Arial" w:eastAsia="Arial" w:hAnsi="Arial" w:cs="Arial"/>
          <w:sz w:val="24"/>
          <w:szCs w:val="24"/>
        </w:rPr>
        <w:t>varium (RC-2)</w:t>
      </w:r>
    </w:p>
    <w:p w14:paraId="6281B466" w14:textId="77777777" w:rsidR="008123DD" w:rsidRDefault="008123DD" w:rsidP="008123DD">
      <w:pPr>
        <w:spacing w:line="276" w:lineRule="auto"/>
        <w:ind w:right="-20"/>
        <w:rPr>
          <w:rFonts w:ascii="Arial" w:eastAsia="Arial" w:hAnsi="Arial" w:cs="Arial"/>
          <w:sz w:val="24"/>
          <w:szCs w:val="24"/>
        </w:rPr>
      </w:pPr>
    </w:p>
    <w:p w14:paraId="24F296B5" w14:textId="77777777" w:rsidR="008123DD" w:rsidRDefault="008123DD" w:rsidP="008123DD">
      <w:pPr>
        <w:spacing w:line="292" w:lineRule="auto"/>
        <w:ind w:right="139"/>
        <w:rPr>
          <w:rFonts w:ascii="Arial" w:eastAsia="Arial" w:hAnsi="Arial" w:cs="Arial"/>
          <w:sz w:val="24"/>
          <w:szCs w:val="24"/>
        </w:rPr>
      </w:pPr>
      <w:r>
        <w:rPr>
          <w:rFonts w:ascii="Arial" w:eastAsia="Arial" w:hAnsi="Arial" w:cs="Arial"/>
          <w:sz w:val="24"/>
          <w:szCs w:val="24"/>
          <w:u w:val="thick" w:color="000000"/>
        </w:rPr>
        <w:t>Unit</w:t>
      </w:r>
      <w:r>
        <w:rPr>
          <w:rFonts w:ascii="Arial" w:eastAsia="Arial" w:hAnsi="Arial" w:cs="Arial"/>
          <w:spacing w:val="1"/>
          <w:sz w:val="24"/>
          <w:szCs w:val="24"/>
          <w:u w:val="thick" w:color="000000"/>
        </w:rPr>
        <w:t xml:space="preserve"> </w:t>
      </w:r>
      <w:r>
        <w:rPr>
          <w:rFonts w:ascii="Arial" w:eastAsia="Arial" w:hAnsi="Arial" w:cs="Arial"/>
          <w:sz w:val="24"/>
          <w:szCs w:val="24"/>
          <w:u w:val="thick" w:color="000000"/>
        </w:rPr>
        <w:t>Num</w:t>
      </w:r>
      <w:r>
        <w:rPr>
          <w:rFonts w:ascii="Arial" w:eastAsia="Arial" w:hAnsi="Arial" w:cs="Arial"/>
          <w:spacing w:val="1"/>
          <w:sz w:val="24"/>
          <w:szCs w:val="24"/>
          <w:u w:val="thick" w:color="000000"/>
        </w:rPr>
        <w:t>b</w:t>
      </w:r>
      <w:r>
        <w:rPr>
          <w:rFonts w:ascii="Arial" w:eastAsia="Arial" w:hAnsi="Arial" w:cs="Arial"/>
          <w:sz w:val="24"/>
          <w:szCs w:val="24"/>
          <w:u w:val="thick" w:color="000000"/>
        </w:rPr>
        <w:t>er</w:t>
      </w:r>
      <w:r w:rsidRPr="00B22AE4">
        <w:rPr>
          <w:rFonts w:ascii="Arial" w:eastAsia="Arial" w:hAnsi="Arial" w:cs="Arial"/>
          <w:sz w:val="24"/>
          <w:szCs w:val="24"/>
        </w:rPr>
        <w:t xml:space="preserve"> </w:t>
      </w:r>
      <w:r>
        <w:rPr>
          <w:rFonts w:ascii="Arial" w:eastAsia="Arial" w:hAnsi="Arial" w:cs="Arial"/>
          <w:sz w:val="24"/>
          <w:szCs w:val="24"/>
        </w:rPr>
        <w:t>This indicates the unit number among</w:t>
      </w:r>
      <w:r>
        <w:rPr>
          <w:rFonts w:ascii="Arial" w:eastAsia="Arial" w:hAnsi="Arial" w:cs="Arial"/>
          <w:spacing w:val="-1"/>
          <w:sz w:val="24"/>
          <w:szCs w:val="24"/>
        </w:rPr>
        <w:t xml:space="preserve"> </w:t>
      </w:r>
      <w:r>
        <w:rPr>
          <w:rFonts w:ascii="Arial" w:eastAsia="Arial" w:hAnsi="Arial" w:cs="Arial"/>
          <w:sz w:val="24"/>
          <w:szCs w:val="24"/>
        </w:rPr>
        <w:t>like units on the same floor. Expressed with 3 numbers; 001, 002, etc.</w:t>
      </w:r>
    </w:p>
    <w:p w14:paraId="098C5594" w14:textId="77777777" w:rsidR="008123DD" w:rsidRDefault="008123DD" w:rsidP="008123DD">
      <w:pPr>
        <w:spacing w:line="292" w:lineRule="auto"/>
        <w:ind w:right="139"/>
        <w:rPr>
          <w:rFonts w:ascii="Arial" w:eastAsia="Arial" w:hAnsi="Arial" w:cs="Arial"/>
          <w:sz w:val="24"/>
          <w:szCs w:val="24"/>
        </w:rPr>
      </w:pPr>
      <w:r>
        <w:rPr>
          <w:rFonts w:ascii="Arial" w:eastAsia="Arial" w:hAnsi="Arial" w:cs="Arial"/>
          <w:sz w:val="24"/>
          <w:szCs w:val="24"/>
          <w:u w:val="thick" w:color="000000"/>
        </w:rPr>
        <w:t>Point/Func</w:t>
      </w:r>
      <w:r>
        <w:rPr>
          <w:rFonts w:ascii="Arial" w:eastAsia="Arial" w:hAnsi="Arial" w:cs="Arial"/>
          <w:spacing w:val="2"/>
          <w:sz w:val="24"/>
          <w:szCs w:val="24"/>
          <w:u w:val="thick" w:color="000000"/>
        </w:rPr>
        <w:t>t</w:t>
      </w:r>
      <w:r>
        <w:rPr>
          <w:rFonts w:ascii="Arial" w:eastAsia="Arial" w:hAnsi="Arial" w:cs="Arial"/>
          <w:spacing w:val="-1"/>
          <w:sz w:val="24"/>
          <w:szCs w:val="24"/>
          <w:u w:val="thick" w:color="000000"/>
        </w:rPr>
        <w:t>i</w:t>
      </w:r>
      <w:r>
        <w:rPr>
          <w:rFonts w:ascii="Arial" w:eastAsia="Arial" w:hAnsi="Arial" w:cs="Arial"/>
          <w:sz w:val="24"/>
          <w:szCs w:val="24"/>
          <w:u w:val="thick" w:color="000000"/>
        </w:rPr>
        <w:t>on</w:t>
      </w:r>
      <w:r w:rsidRPr="00B22AE4">
        <w:rPr>
          <w:rFonts w:ascii="Arial" w:eastAsia="Arial" w:hAnsi="Arial" w:cs="Arial"/>
          <w:sz w:val="24"/>
          <w:szCs w:val="24"/>
        </w:rPr>
        <w:t xml:space="preserve"> </w:t>
      </w:r>
      <w:r>
        <w:rPr>
          <w:rFonts w:ascii="Arial" w:eastAsia="Arial" w:hAnsi="Arial" w:cs="Arial"/>
          <w:sz w:val="24"/>
          <w:szCs w:val="24"/>
        </w:rPr>
        <w:t xml:space="preserve">This part of the name </w:t>
      </w:r>
      <w:r>
        <w:rPr>
          <w:rFonts w:ascii="Arial" w:eastAsia="Arial" w:hAnsi="Arial" w:cs="Arial"/>
          <w:spacing w:val="-2"/>
          <w:sz w:val="24"/>
          <w:szCs w:val="24"/>
        </w:rPr>
        <w:t>i</w:t>
      </w:r>
      <w:r>
        <w:rPr>
          <w:rFonts w:ascii="Arial" w:eastAsia="Arial" w:hAnsi="Arial" w:cs="Arial"/>
          <w:sz w:val="24"/>
          <w:szCs w:val="24"/>
        </w:rPr>
        <w:t>ndicates the actual function wi</w:t>
      </w:r>
      <w:r>
        <w:rPr>
          <w:rFonts w:ascii="Arial" w:eastAsia="Arial" w:hAnsi="Arial" w:cs="Arial"/>
          <w:spacing w:val="-1"/>
          <w:sz w:val="24"/>
          <w:szCs w:val="24"/>
        </w:rPr>
        <w:t>t</w:t>
      </w:r>
      <w:r>
        <w:rPr>
          <w:rFonts w:ascii="Arial" w:eastAsia="Arial" w:hAnsi="Arial" w:cs="Arial"/>
          <w:sz w:val="24"/>
          <w:szCs w:val="24"/>
        </w:rPr>
        <w:t>hin the syst</w:t>
      </w:r>
      <w:r>
        <w:rPr>
          <w:rFonts w:ascii="Arial" w:eastAsia="Arial" w:hAnsi="Arial" w:cs="Arial"/>
          <w:spacing w:val="-1"/>
          <w:sz w:val="24"/>
          <w:szCs w:val="24"/>
        </w:rPr>
        <w:t>e</w:t>
      </w:r>
      <w:r>
        <w:rPr>
          <w:rFonts w:ascii="Arial" w:eastAsia="Arial" w:hAnsi="Arial" w:cs="Arial"/>
          <w:sz w:val="24"/>
          <w:szCs w:val="24"/>
        </w:rPr>
        <w:t>m. The abbreviations for this part of the</w:t>
      </w:r>
      <w:r>
        <w:rPr>
          <w:rFonts w:ascii="Arial" w:eastAsia="Arial" w:hAnsi="Arial" w:cs="Arial"/>
          <w:position w:val="1"/>
          <w:sz w:val="24"/>
          <w:szCs w:val="24"/>
        </w:rPr>
        <w:t>name are listed on the Point page. In</w:t>
      </w:r>
      <w:r>
        <w:rPr>
          <w:rFonts w:ascii="Arial" w:eastAsia="Arial" w:hAnsi="Arial" w:cs="Arial"/>
          <w:spacing w:val="-1"/>
          <w:position w:val="1"/>
          <w:sz w:val="24"/>
          <w:szCs w:val="24"/>
        </w:rPr>
        <w:t xml:space="preserve"> </w:t>
      </w:r>
      <w:r>
        <w:rPr>
          <w:rFonts w:ascii="Arial" w:eastAsia="Arial" w:hAnsi="Arial" w:cs="Arial"/>
          <w:position w:val="1"/>
          <w:sz w:val="24"/>
          <w:szCs w:val="24"/>
        </w:rPr>
        <w:t>the Siemens syst</w:t>
      </w:r>
      <w:r>
        <w:rPr>
          <w:rFonts w:ascii="Arial" w:eastAsia="Arial" w:hAnsi="Arial" w:cs="Arial"/>
          <w:spacing w:val="-1"/>
          <w:position w:val="1"/>
          <w:sz w:val="24"/>
          <w:szCs w:val="24"/>
        </w:rPr>
        <w:t>e</w:t>
      </w:r>
      <w:r>
        <w:rPr>
          <w:rFonts w:ascii="Arial" w:eastAsia="Arial" w:hAnsi="Arial" w:cs="Arial"/>
          <w:position w:val="1"/>
          <w:sz w:val="24"/>
          <w:szCs w:val="24"/>
        </w:rPr>
        <w:t>m, points in a Terminal Equipment</w:t>
      </w:r>
      <w:r>
        <w:rPr>
          <w:rFonts w:ascii="Arial" w:eastAsia="Arial" w:hAnsi="Arial" w:cs="Arial"/>
          <w:spacing w:val="2"/>
          <w:position w:val="1"/>
          <w:sz w:val="24"/>
          <w:szCs w:val="24"/>
        </w:rPr>
        <w:t xml:space="preserve"> </w:t>
      </w:r>
      <w:r>
        <w:rPr>
          <w:rFonts w:ascii="Arial" w:eastAsia="Arial" w:hAnsi="Arial" w:cs="Arial"/>
          <w:position w:val="1"/>
          <w:sz w:val="24"/>
          <w:szCs w:val="24"/>
        </w:rPr>
        <w:t>Controller (TEC)</w:t>
      </w:r>
    </w:p>
    <w:p w14:paraId="67BBCE9A" w14:textId="77777777" w:rsidR="008123DD" w:rsidRDefault="008123DD" w:rsidP="008123DD">
      <w:pPr>
        <w:ind w:right="-20"/>
        <w:rPr>
          <w:rFonts w:ascii="Arial" w:eastAsia="Arial" w:hAnsi="Arial" w:cs="Arial"/>
          <w:sz w:val="24"/>
          <w:szCs w:val="24"/>
        </w:rPr>
      </w:pPr>
      <w:r>
        <w:rPr>
          <w:rFonts w:ascii="Arial" w:eastAsia="Arial" w:hAnsi="Arial" w:cs="Arial"/>
          <w:sz w:val="24"/>
          <w:szCs w:val="24"/>
        </w:rPr>
        <w:t>or</w:t>
      </w:r>
      <w:r>
        <w:rPr>
          <w:rFonts w:ascii="Arial" w:eastAsia="Arial" w:hAnsi="Arial" w:cs="Arial"/>
          <w:spacing w:val="1"/>
          <w:sz w:val="24"/>
          <w:szCs w:val="24"/>
        </w:rPr>
        <w:t xml:space="preserve"> </w:t>
      </w:r>
      <w:r>
        <w:rPr>
          <w:rFonts w:ascii="Arial" w:eastAsia="Arial" w:hAnsi="Arial" w:cs="Arial"/>
          <w:sz w:val="24"/>
          <w:szCs w:val="24"/>
        </w:rPr>
        <w:t>Variable</w:t>
      </w:r>
      <w:r>
        <w:rPr>
          <w:rFonts w:ascii="Arial" w:eastAsia="Arial" w:hAnsi="Arial" w:cs="Arial"/>
          <w:spacing w:val="1"/>
          <w:sz w:val="24"/>
          <w:szCs w:val="24"/>
        </w:rPr>
        <w:t xml:space="preserve"> </w:t>
      </w:r>
      <w:r>
        <w:rPr>
          <w:rFonts w:ascii="Arial" w:eastAsia="Arial" w:hAnsi="Arial" w:cs="Arial"/>
          <w:sz w:val="24"/>
          <w:szCs w:val="24"/>
        </w:rPr>
        <w:t>Frequency</w:t>
      </w:r>
      <w:r>
        <w:rPr>
          <w:rFonts w:ascii="Arial" w:eastAsia="Arial" w:hAnsi="Arial" w:cs="Arial"/>
          <w:spacing w:val="1"/>
          <w:sz w:val="24"/>
          <w:szCs w:val="24"/>
        </w:rPr>
        <w:t xml:space="preserve"> </w:t>
      </w:r>
      <w:r>
        <w:rPr>
          <w:rFonts w:ascii="Arial" w:eastAsia="Arial" w:hAnsi="Arial" w:cs="Arial"/>
          <w:sz w:val="24"/>
          <w:szCs w:val="24"/>
        </w:rPr>
        <w:t>Drive</w:t>
      </w:r>
      <w:r>
        <w:rPr>
          <w:rFonts w:ascii="Arial" w:eastAsia="Arial" w:hAnsi="Arial" w:cs="Arial"/>
          <w:spacing w:val="1"/>
          <w:sz w:val="24"/>
          <w:szCs w:val="24"/>
        </w:rPr>
        <w:t xml:space="preserve"> </w:t>
      </w:r>
      <w:r>
        <w:rPr>
          <w:rFonts w:ascii="Arial" w:eastAsia="Arial" w:hAnsi="Arial" w:cs="Arial"/>
          <w:sz w:val="24"/>
          <w:szCs w:val="24"/>
        </w:rPr>
        <w:t>(VFD)</w:t>
      </w:r>
      <w:r>
        <w:rPr>
          <w:rFonts w:ascii="Arial" w:eastAsia="Arial" w:hAnsi="Arial" w:cs="Arial"/>
          <w:spacing w:val="1"/>
          <w:sz w:val="24"/>
          <w:szCs w:val="24"/>
        </w:rPr>
        <w:t xml:space="preserve"> </w:t>
      </w:r>
      <w:r>
        <w:rPr>
          <w:rFonts w:ascii="Arial" w:eastAsia="Arial" w:hAnsi="Arial" w:cs="Arial"/>
          <w:sz w:val="24"/>
          <w:szCs w:val="24"/>
        </w:rPr>
        <w:t>are considered to be Sub Point</w:t>
      </w:r>
      <w:r>
        <w:rPr>
          <w:rFonts w:ascii="Arial" w:eastAsia="Arial" w:hAnsi="Arial" w:cs="Arial"/>
          <w:spacing w:val="1"/>
          <w:sz w:val="24"/>
          <w:szCs w:val="24"/>
        </w:rPr>
        <w:t>s</w:t>
      </w:r>
      <w:r>
        <w:rPr>
          <w:rFonts w:ascii="Arial" w:eastAsia="Arial" w:hAnsi="Arial" w:cs="Arial"/>
          <w:sz w:val="24"/>
          <w:szCs w:val="24"/>
        </w:rPr>
        <w:t>.</w:t>
      </w:r>
    </w:p>
    <w:p w14:paraId="2AF1E0DC" w14:textId="77777777" w:rsidR="008123DD" w:rsidRDefault="008123DD" w:rsidP="008123DD">
      <w:pPr>
        <w:ind w:right="-20"/>
        <w:rPr>
          <w:rFonts w:ascii="Arial" w:eastAsia="Arial" w:hAnsi="Arial" w:cs="Arial"/>
          <w:sz w:val="24"/>
          <w:szCs w:val="24"/>
        </w:rPr>
      </w:pPr>
    </w:p>
    <w:p w14:paraId="1C4C1584" w14:textId="77777777" w:rsidR="008123DD" w:rsidRDefault="008123DD" w:rsidP="008123DD">
      <w:pPr>
        <w:spacing w:before="33"/>
        <w:ind w:right="-20"/>
        <w:jc w:val="center"/>
        <w:rPr>
          <w:rFonts w:ascii="Verdana" w:eastAsia="Verdana" w:hAnsi="Verdana" w:cs="Verdana"/>
          <w:sz w:val="36"/>
          <w:szCs w:val="36"/>
        </w:rPr>
      </w:pPr>
      <w:r>
        <w:rPr>
          <w:rFonts w:ascii="Verdana" w:eastAsia="Verdana" w:hAnsi="Verdana" w:cs="Verdana"/>
          <w:sz w:val="36"/>
          <w:szCs w:val="36"/>
        </w:rPr>
        <w:t>SYSTEM ABBREVIATIONS</w:t>
      </w:r>
    </w:p>
    <w:p w14:paraId="2DE22845" w14:textId="77777777" w:rsidR="008123DD" w:rsidRPr="000D1DCA" w:rsidRDefault="008123DD" w:rsidP="008123DD">
      <w:pPr>
        <w:spacing w:before="33"/>
        <w:ind w:right="-20"/>
        <w:jc w:val="center"/>
        <w:rPr>
          <w:rFonts w:ascii="Verdana" w:eastAsia="Verdana" w:hAnsi="Verdana" w:cs="Verdana"/>
        </w:rPr>
      </w:pPr>
    </w:p>
    <w:p w14:paraId="582FA533" w14:textId="77777777" w:rsidR="008123DD" w:rsidRDefault="008123DD" w:rsidP="008123DD">
      <w:pPr>
        <w:tabs>
          <w:tab w:val="left" w:pos="1200"/>
          <w:tab w:val="left" w:pos="7300"/>
          <w:tab w:val="left" w:pos="8300"/>
        </w:tabs>
        <w:spacing w:before="83"/>
        <w:ind w:left="206" w:right="-20"/>
        <w:rPr>
          <w:rFonts w:ascii="Arial" w:eastAsia="Arial" w:hAnsi="Arial" w:cs="Arial"/>
        </w:rPr>
      </w:pPr>
      <w:r>
        <w:rPr>
          <w:rFonts w:ascii="Arial" w:eastAsia="Arial" w:hAnsi="Arial" w:cs="Arial"/>
          <w:sz w:val="22"/>
          <w:szCs w:val="22"/>
          <w:u w:val="single" w:color="000000"/>
        </w:rPr>
        <w:t>Name</w:t>
      </w:r>
      <w:r>
        <w:rPr>
          <w:rFonts w:ascii="Arial" w:eastAsia="Arial" w:hAnsi="Arial" w:cs="Arial"/>
          <w:sz w:val="22"/>
          <w:szCs w:val="22"/>
        </w:rPr>
        <w:tab/>
      </w:r>
      <w:r>
        <w:rPr>
          <w:rFonts w:ascii="Arial" w:eastAsia="Arial" w:hAnsi="Arial" w:cs="Arial"/>
          <w:sz w:val="22"/>
          <w:szCs w:val="22"/>
          <w:u w:val="single" w:color="000000"/>
        </w:rPr>
        <w:t>Definition</w:t>
      </w:r>
      <w:r>
        <w:rPr>
          <w:rFonts w:ascii="Arial" w:eastAsia="Arial" w:hAnsi="Arial" w:cs="Arial"/>
          <w:sz w:val="22"/>
          <w:szCs w:val="22"/>
        </w:rPr>
        <w:tab/>
      </w:r>
      <w:r>
        <w:rPr>
          <w:rFonts w:ascii="Arial" w:eastAsia="Arial" w:hAnsi="Arial" w:cs="Arial"/>
          <w:sz w:val="22"/>
          <w:szCs w:val="22"/>
          <w:u w:val="single" w:color="000000"/>
        </w:rPr>
        <w:t>Name</w:t>
      </w:r>
      <w:r>
        <w:rPr>
          <w:rFonts w:ascii="Arial" w:eastAsia="Arial" w:hAnsi="Arial" w:cs="Arial"/>
          <w:sz w:val="22"/>
          <w:szCs w:val="22"/>
        </w:rPr>
        <w:tab/>
      </w:r>
      <w:r>
        <w:rPr>
          <w:rFonts w:ascii="Arial" w:eastAsia="Arial" w:hAnsi="Arial" w:cs="Arial"/>
          <w:sz w:val="22"/>
          <w:szCs w:val="22"/>
          <w:u w:val="single" w:color="000000"/>
        </w:rPr>
        <w:t>Definition</w:t>
      </w:r>
    </w:p>
    <w:tbl>
      <w:tblPr>
        <w:tblW w:w="12885" w:type="dxa"/>
        <w:tblInd w:w="103" w:type="dxa"/>
        <w:tblLayout w:type="fixed"/>
        <w:tblCellMar>
          <w:left w:w="0" w:type="dxa"/>
          <w:right w:w="0" w:type="dxa"/>
        </w:tblCellMar>
        <w:tblLook w:val="01E0" w:firstRow="1" w:lastRow="1" w:firstColumn="1" w:lastColumn="1" w:noHBand="0" w:noVBand="0"/>
      </w:tblPr>
      <w:tblGrid>
        <w:gridCol w:w="817"/>
        <w:gridCol w:w="5328"/>
        <w:gridCol w:w="1769"/>
        <w:gridCol w:w="4971"/>
      </w:tblGrid>
      <w:tr w:rsidR="008123DD" w14:paraId="41F5D2DB" w14:textId="77777777" w:rsidTr="00C3030D">
        <w:trPr>
          <w:trHeight w:hRule="exact" w:val="348"/>
        </w:trPr>
        <w:tc>
          <w:tcPr>
            <w:tcW w:w="817" w:type="dxa"/>
            <w:tcBorders>
              <w:top w:val="nil"/>
              <w:left w:val="nil"/>
              <w:bottom w:val="nil"/>
              <w:right w:val="nil"/>
            </w:tcBorders>
          </w:tcPr>
          <w:p w14:paraId="36E16FF7" w14:textId="77777777" w:rsidR="008123DD" w:rsidRDefault="008123DD" w:rsidP="00C3030D">
            <w:pPr>
              <w:spacing w:before="72"/>
              <w:ind w:left="261" w:right="-20"/>
              <w:rPr>
                <w:rFonts w:ascii="Arial" w:eastAsia="Arial" w:hAnsi="Arial" w:cs="Arial"/>
              </w:rPr>
            </w:pPr>
            <w:r>
              <w:rPr>
                <w:rFonts w:ascii="Arial" w:eastAsia="Arial" w:hAnsi="Arial" w:cs="Arial"/>
                <w:sz w:val="22"/>
                <w:szCs w:val="22"/>
              </w:rPr>
              <w:t>ATS</w:t>
            </w:r>
          </w:p>
        </w:tc>
        <w:tc>
          <w:tcPr>
            <w:tcW w:w="5328" w:type="dxa"/>
            <w:tcBorders>
              <w:top w:val="nil"/>
              <w:left w:val="nil"/>
              <w:bottom w:val="nil"/>
              <w:right w:val="nil"/>
            </w:tcBorders>
          </w:tcPr>
          <w:p w14:paraId="019139CA" w14:textId="77777777" w:rsidR="008123DD" w:rsidRDefault="008123DD" w:rsidP="00C3030D">
            <w:pPr>
              <w:spacing w:before="72"/>
              <w:ind w:left="121" w:right="-20"/>
              <w:rPr>
                <w:rFonts w:ascii="Arial" w:eastAsia="Arial" w:hAnsi="Arial" w:cs="Arial"/>
              </w:rPr>
            </w:pPr>
            <w:r>
              <w:rPr>
                <w:rFonts w:ascii="Arial" w:eastAsia="Arial" w:hAnsi="Arial" w:cs="Arial"/>
                <w:sz w:val="22"/>
                <w:szCs w:val="22"/>
              </w:rPr>
              <w:t>Automatic Transfer Switch</w:t>
            </w:r>
          </w:p>
        </w:tc>
        <w:tc>
          <w:tcPr>
            <w:tcW w:w="1769" w:type="dxa"/>
            <w:tcBorders>
              <w:top w:val="nil"/>
              <w:left w:val="nil"/>
              <w:bottom w:val="nil"/>
              <w:right w:val="nil"/>
            </w:tcBorders>
          </w:tcPr>
          <w:p w14:paraId="3B62B2CE" w14:textId="77777777" w:rsidR="008123DD" w:rsidRDefault="008123DD" w:rsidP="00C3030D">
            <w:pPr>
              <w:spacing w:before="72"/>
              <w:ind w:left="1146" w:right="-20"/>
              <w:rPr>
                <w:rFonts w:ascii="Arial" w:eastAsia="Arial" w:hAnsi="Arial" w:cs="Arial"/>
              </w:rPr>
            </w:pPr>
            <w:r>
              <w:rPr>
                <w:rFonts w:ascii="Arial" w:eastAsia="Arial" w:hAnsi="Arial" w:cs="Arial"/>
                <w:sz w:val="22"/>
                <w:szCs w:val="22"/>
              </w:rPr>
              <w:t>HUM</w:t>
            </w:r>
          </w:p>
        </w:tc>
        <w:tc>
          <w:tcPr>
            <w:tcW w:w="4971" w:type="dxa"/>
            <w:tcBorders>
              <w:top w:val="nil"/>
              <w:left w:val="nil"/>
              <w:bottom w:val="nil"/>
              <w:right w:val="nil"/>
            </w:tcBorders>
          </w:tcPr>
          <w:p w14:paraId="54725A0F" w14:textId="77777777" w:rsidR="008123DD" w:rsidRDefault="008123DD" w:rsidP="00C3030D">
            <w:pPr>
              <w:spacing w:before="72"/>
              <w:ind w:left="121" w:right="-20"/>
              <w:rPr>
                <w:rFonts w:ascii="Arial" w:eastAsia="Arial" w:hAnsi="Arial" w:cs="Arial"/>
              </w:rPr>
            </w:pPr>
            <w:r>
              <w:rPr>
                <w:rFonts w:ascii="Arial" w:eastAsia="Arial" w:hAnsi="Arial" w:cs="Arial"/>
                <w:sz w:val="22"/>
                <w:szCs w:val="22"/>
              </w:rPr>
              <w:t>Stand alone humidifier</w:t>
            </w:r>
          </w:p>
        </w:tc>
      </w:tr>
      <w:tr w:rsidR="008123DD" w14:paraId="75D7E60F" w14:textId="77777777" w:rsidTr="00C3030D">
        <w:trPr>
          <w:trHeight w:hRule="exact" w:val="276"/>
        </w:trPr>
        <w:tc>
          <w:tcPr>
            <w:tcW w:w="817" w:type="dxa"/>
            <w:tcBorders>
              <w:top w:val="nil"/>
              <w:left w:val="nil"/>
              <w:bottom w:val="nil"/>
              <w:right w:val="nil"/>
            </w:tcBorders>
          </w:tcPr>
          <w:p w14:paraId="0EA6FA7F" w14:textId="77777777" w:rsidR="008123DD" w:rsidRDefault="008123DD" w:rsidP="00C3030D">
            <w:pPr>
              <w:ind w:left="326" w:right="-20"/>
              <w:rPr>
                <w:rFonts w:ascii="Arial" w:eastAsia="Arial" w:hAnsi="Arial" w:cs="Arial"/>
              </w:rPr>
            </w:pPr>
            <w:r>
              <w:rPr>
                <w:rFonts w:ascii="Arial" w:eastAsia="Arial" w:hAnsi="Arial" w:cs="Arial"/>
                <w:sz w:val="22"/>
                <w:szCs w:val="22"/>
              </w:rPr>
              <w:t>AW</w:t>
            </w:r>
          </w:p>
        </w:tc>
        <w:tc>
          <w:tcPr>
            <w:tcW w:w="5328" w:type="dxa"/>
            <w:tcBorders>
              <w:top w:val="nil"/>
              <w:left w:val="nil"/>
              <w:bottom w:val="nil"/>
              <w:right w:val="nil"/>
            </w:tcBorders>
          </w:tcPr>
          <w:p w14:paraId="36E492EF" w14:textId="77777777" w:rsidR="008123DD" w:rsidRDefault="008123DD" w:rsidP="00C3030D">
            <w:pPr>
              <w:ind w:left="121" w:right="-20"/>
              <w:rPr>
                <w:rFonts w:ascii="Arial" w:eastAsia="Arial" w:hAnsi="Arial" w:cs="Arial"/>
              </w:rPr>
            </w:pPr>
            <w:r>
              <w:rPr>
                <w:rFonts w:ascii="Arial" w:eastAsia="Arial" w:hAnsi="Arial" w:cs="Arial"/>
                <w:sz w:val="22"/>
                <w:szCs w:val="22"/>
              </w:rPr>
              <w:t>Animal water</w:t>
            </w:r>
          </w:p>
        </w:tc>
        <w:tc>
          <w:tcPr>
            <w:tcW w:w="1769" w:type="dxa"/>
            <w:tcBorders>
              <w:top w:val="nil"/>
              <w:left w:val="nil"/>
              <w:bottom w:val="nil"/>
              <w:right w:val="nil"/>
            </w:tcBorders>
          </w:tcPr>
          <w:p w14:paraId="79E5A886" w14:textId="77777777" w:rsidR="008123DD" w:rsidRDefault="008123DD" w:rsidP="00C3030D">
            <w:pPr>
              <w:ind w:right="107"/>
              <w:jc w:val="right"/>
              <w:rPr>
                <w:rFonts w:ascii="Arial" w:eastAsia="Arial" w:hAnsi="Arial" w:cs="Arial"/>
              </w:rPr>
            </w:pPr>
            <w:r>
              <w:rPr>
                <w:rFonts w:ascii="Arial" w:eastAsia="Arial" w:hAnsi="Arial" w:cs="Arial"/>
                <w:sz w:val="22"/>
                <w:szCs w:val="22"/>
              </w:rPr>
              <w:t>HX</w:t>
            </w:r>
          </w:p>
        </w:tc>
        <w:tc>
          <w:tcPr>
            <w:tcW w:w="4971" w:type="dxa"/>
            <w:tcBorders>
              <w:top w:val="nil"/>
              <w:left w:val="nil"/>
              <w:bottom w:val="nil"/>
              <w:right w:val="nil"/>
            </w:tcBorders>
          </w:tcPr>
          <w:p w14:paraId="7A7F0461" w14:textId="77777777" w:rsidR="008123DD" w:rsidRDefault="008123DD" w:rsidP="00C3030D">
            <w:pPr>
              <w:ind w:left="121" w:right="-20"/>
              <w:rPr>
                <w:rFonts w:ascii="Arial" w:eastAsia="Arial" w:hAnsi="Arial" w:cs="Arial"/>
              </w:rPr>
            </w:pPr>
            <w:r>
              <w:rPr>
                <w:rFonts w:ascii="Arial" w:eastAsia="Arial" w:hAnsi="Arial" w:cs="Arial"/>
                <w:sz w:val="22"/>
                <w:szCs w:val="22"/>
              </w:rPr>
              <w:t>Heat exchanger &amp; heating water system</w:t>
            </w:r>
          </w:p>
        </w:tc>
      </w:tr>
      <w:tr w:rsidR="008123DD" w14:paraId="43D0996C" w14:textId="77777777" w:rsidTr="00C3030D">
        <w:trPr>
          <w:trHeight w:hRule="exact" w:val="276"/>
        </w:trPr>
        <w:tc>
          <w:tcPr>
            <w:tcW w:w="817" w:type="dxa"/>
            <w:tcBorders>
              <w:top w:val="nil"/>
              <w:left w:val="nil"/>
              <w:bottom w:val="nil"/>
              <w:right w:val="nil"/>
            </w:tcBorders>
          </w:tcPr>
          <w:p w14:paraId="76A1D225"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BB</w:t>
            </w:r>
          </w:p>
        </w:tc>
        <w:tc>
          <w:tcPr>
            <w:tcW w:w="5328" w:type="dxa"/>
            <w:tcBorders>
              <w:top w:val="nil"/>
              <w:left w:val="nil"/>
              <w:bottom w:val="nil"/>
              <w:right w:val="nil"/>
            </w:tcBorders>
          </w:tcPr>
          <w:p w14:paraId="3907C9A8"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Baseboard radiation</w:t>
            </w:r>
          </w:p>
        </w:tc>
        <w:tc>
          <w:tcPr>
            <w:tcW w:w="1769" w:type="dxa"/>
            <w:tcBorders>
              <w:top w:val="nil"/>
              <w:left w:val="nil"/>
              <w:bottom w:val="nil"/>
              <w:right w:val="nil"/>
            </w:tcBorders>
          </w:tcPr>
          <w:p w14:paraId="7AD00161"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ITW</w:t>
            </w:r>
          </w:p>
        </w:tc>
        <w:tc>
          <w:tcPr>
            <w:tcW w:w="4971" w:type="dxa"/>
            <w:tcBorders>
              <w:top w:val="nil"/>
              <w:left w:val="nil"/>
              <w:bottom w:val="nil"/>
              <w:right w:val="nil"/>
            </w:tcBorders>
          </w:tcPr>
          <w:p w14:paraId="18D1CDCB"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Index tunnel wash</w:t>
            </w:r>
          </w:p>
        </w:tc>
      </w:tr>
      <w:tr w:rsidR="008123DD" w14:paraId="4B64EC5A" w14:textId="77777777" w:rsidTr="00C3030D">
        <w:trPr>
          <w:trHeight w:hRule="exact" w:val="276"/>
        </w:trPr>
        <w:tc>
          <w:tcPr>
            <w:tcW w:w="817" w:type="dxa"/>
            <w:tcBorders>
              <w:top w:val="nil"/>
              <w:left w:val="nil"/>
              <w:bottom w:val="nil"/>
              <w:right w:val="nil"/>
            </w:tcBorders>
          </w:tcPr>
          <w:p w14:paraId="349A9250"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BCU</w:t>
            </w:r>
          </w:p>
        </w:tc>
        <w:tc>
          <w:tcPr>
            <w:tcW w:w="5328" w:type="dxa"/>
            <w:tcBorders>
              <w:top w:val="nil"/>
              <w:left w:val="nil"/>
              <w:bottom w:val="nil"/>
              <w:right w:val="nil"/>
            </w:tcBorders>
          </w:tcPr>
          <w:p w14:paraId="28EBC4E1"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Vaporized hydrogen peroxide BCU</w:t>
            </w:r>
          </w:p>
        </w:tc>
        <w:tc>
          <w:tcPr>
            <w:tcW w:w="1769" w:type="dxa"/>
            <w:tcBorders>
              <w:top w:val="nil"/>
              <w:left w:val="nil"/>
              <w:bottom w:val="nil"/>
              <w:right w:val="nil"/>
            </w:tcBorders>
          </w:tcPr>
          <w:p w14:paraId="77ECBFF4"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KW</w:t>
            </w:r>
          </w:p>
        </w:tc>
        <w:tc>
          <w:tcPr>
            <w:tcW w:w="4971" w:type="dxa"/>
            <w:tcBorders>
              <w:top w:val="nil"/>
              <w:left w:val="nil"/>
              <w:bottom w:val="nil"/>
              <w:right w:val="nil"/>
            </w:tcBorders>
          </w:tcPr>
          <w:p w14:paraId="508CFA23"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Kilowatt</w:t>
            </w:r>
          </w:p>
        </w:tc>
      </w:tr>
      <w:tr w:rsidR="008123DD" w14:paraId="786A121C" w14:textId="77777777" w:rsidTr="00C3030D">
        <w:trPr>
          <w:trHeight w:hRule="exact" w:val="276"/>
        </w:trPr>
        <w:tc>
          <w:tcPr>
            <w:tcW w:w="817" w:type="dxa"/>
            <w:tcBorders>
              <w:top w:val="nil"/>
              <w:left w:val="nil"/>
              <w:bottom w:val="nil"/>
              <w:right w:val="nil"/>
            </w:tcBorders>
          </w:tcPr>
          <w:p w14:paraId="79CC1827"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BLR</w:t>
            </w:r>
          </w:p>
        </w:tc>
        <w:tc>
          <w:tcPr>
            <w:tcW w:w="5328" w:type="dxa"/>
            <w:tcBorders>
              <w:top w:val="nil"/>
              <w:left w:val="nil"/>
              <w:bottom w:val="nil"/>
              <w:right w:val="nil"/>
            </w:tcBorders>
          </w:tcPr>
          <w:p w14:paraId="25C779BE"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Boiler</w:t>
            </w:r>
          </w:p>
        </w:tc>
        <w:tc>
          <w:tcPr>
            <w:tcW w:w="1769" w:type="dxa"/>
            <w:tcBorders>
              <w:top w:val="nil"/>
              <w:left w:val="nil"/>
              <w:bottom w:val="nil"/>
              <w:right w:val="nil"/>
            </w:tcBorders>
          </w:tcPr>
          <w:p w14:paraId="70964550"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KWH</w:t>
            </w:r>
          </w:p>
        </w:tc>
        <w:tc>
          <w:tcPr>
            <w:tcW w:w="4971" w:type="dxa"/>
            <w:tcBorders>
              <w:top w:val="nil"/>
              <w:left w:val="nil"/>
              <w:bottom w:val="nil"/>
              <w:right w:val="nil"/>
            </w:tcBorders>
          </w:tcPr>
          <w:p w14:paraId="4FEDFF5A"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Kilowatt hours</w:t>
            </w:r>
          </w:p>
        </w:tc>
      </w:tr>
      <w:tr w:rsidR="008123DD" w14:paraId="5874EE8E" w14:textId="77777777" w:rsidTr="00C3030D">
        <w:trPr>
          <w:trHeight w:hRule="exact" w:val="276"/>
        </w:trPr>
        <w:tc>
          <w:tcPr>
            <w:tcW w:w="817" w:type="dxa"/>
            <w:tcBorders>
              <w:top w:val="nil"/>
              <w:left w:val="nil"/>
              <w:bottom w:val="nil"/>
              <w:right w:val="nil"/>
            </w:tcBorders>
          </w:tcPr>
          <w:p w14:paraId="1845A406"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BTU</w:t>
            </w:r>
          </w:p>
        </w:tc>
        <w:tc>
          <w:tcPr>
            <w:tcW w:w="5328" w:type="dxa"/>
            <w:tcBorders>
              <w:top w:val="nil"/>
              <w:left w:val="nil"/>
              <w:bottom w:val="nil"/>
              <w:right w:val="nil"/>
            </w:tcBorders>
          </w:tcPr>
          <w:p w14:paraId="42B24ABA"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Energy in BTUs</w:t>
            </w:r>
          </w:p>
        </w:tc>
        <w:tc>
          <w:tcPr>
            <w:tcW w:w="1769" w:type="dxa"/>
            <w:tcBorders>
              <w:top w:val="nil"/>
              <w:left w:val="nil"/>
              <w:bottom w:val="nil"/>
              <w:right w:val="nil"/>
            </w:tcBorders>
          </w:tcPr>
          <w:p w14:paraId="4CE9A586"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LGT</w:t>
            </w:r>
          </w:p>
        </w:tc>
        <w:tc>
          <w:tcPr>
            <w:tcW w:w="4971" w:type="dxa"/>
            <w:tcBorders>
              <w:top w:val="nil"/>
              <w:left w:val="nil"/>
              <w:bottom w:val="nil"/>
              <w:right w:val="nil"/>
            </w:tcBorders>
          </w:tcPr>
          <w:p w14:paraId="3A7FEB5C"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Lighting circuit</w:t>
            </w:r>
          </w:p>
        </w:tc>
      </w:tr>
      <w:tr w:rsidR="008123DD" w14:paraId="5AD384A3" w14:textId="77777777" w:rsidTr="00C3030D">
        <w:trPr>
          <w:trHeight w:hRule="exact" w:val="276"/>
        </w:trPr>
        <w:tc>
          <w:tcPr>
            <w:tcW w:w="817" w:type="dxa"/>
            <w:tcBorders>
              <w:top w:val="nil"/>
              <w:left w:val="nil"/>
              <w:bottom w:val="nil"/>
              <w:right w:val="nil"/>
            </w:tcBorders>
          </w:tcPr>
          <w:p w14:paraId="18F09807"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CA</w:t>
            </w:r>
          </w:p>
        </w:tc>
        <w:tc>
          <w:tcPr>
            <w:tcW w:w="5328" w:type="dxa"/>
            <w:tcBorders>
              <w:top w:val="nil"/>
              <w:left w:val="nil"/>
              <w:bottom w:val="nil"/>
              <w:right w:val="nil"/>
            </w:tcBorders>
          </w:tcPr>
          <w:p w14:paraId="6105013C"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Air Compressor</w:t>
            </w:r>
          </w:p>
        </w:tc>
        <w:tc>
          <w:tcPr>
            <w:tcW w:w="1769" w:type="dxa"/>
            <w:tcBorders>
              <w:top w:val="nil"/>
              <w:left w:val="nil"/>
              <w:bottom w:val="nil"/>
              <w:right w:val="nil"/>
            </w:tcBorders>
          </w:tcPr>
          <w:p w14:paraId="180D3995"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MA</w:t>
            </w:r>
          </w:p>
        </w:tc>
        <w:tc>
          <w:tcPr>
            <w:tcW w:w="4971" w:type="dxa"/>
            <w:tcBorders>
              <w:top w:val="nil"/>
              <w:left w:val="nil"/>
              <w:bottom w:val="nil"/>
              <w:right w:val="nil"/>
            </w:tcBorders>
          </w:tcPr>
          <w:p w14:paraId="4E66DA5A"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Medical air compressor</w:t>
            </w:r>
          </w:p>
        </w:tc>
      </w:tr>
      <w:tr w:rsidR="008123DD" w14:paraId="1B17AA77" w14:textId="77777777" w:rsidTr="00C3030D">
        <w:trPr>
          <w:trHeight w:hRule="exact" w:val="276"/>
        </w:trPr>
        <w:tc>
          <w:tcPr>
            <w:tcW w:w="817" w:type="dxa"/>
            <w:tcBorders>
              <w:top w:val="nil"/>
              <w:left w:val="nil"/>
              <w:bottom w:val="nil"/>
              <w:right w:val="nil"/>
            </w:tcBorders>
          </w:tcPr>
          <w:p w14:paraId="7F94482A"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CAV</w:t>
            </w:r>
          </w:p>
        </w:tc>
        <w:tc>
          <w:tcPr>
            <w:tcW w:w="5328" w:type="dxa"/>
            <w:tcBorders>
              <w:top w:val="nil"/>
              <w:left w:val="nil"/>
              <w:bottom w:val="nil"/>
              <w:right w:val="nil"/>
            </w:tcBorders>
          </w:tcPr>
          <w:p w14:paraId="76A1631F"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Constant volume terminal box</w:t>
            </w:r>
          </w:p>
        </w:tc>
        <w:tc>
          <w:tcPr>
            <w:tcW w:w="1769" w:type="dxa"/>
            <w:tcBorders>
              <w:top w:val="nil"/>
              <w:left w:val="nil"/>
              <w:bottom w:val="nil"/>
              <w:right w:val="nil"/>
            </w:tcBorders>
          </w:tcPr>
          <w:p w14:paraId="2864A3CF"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MG</w:t>
            </w:r>
          </w:p>
        </w:tc>
        <w:tc>
          <w:tcPr>
            <w:tcW w:w="4971" w:type="dxa"/>
            <w:tcBorders>
              <w:top w:val="nil"/>
              <w:left w:val="nil"/>
              <w:bottom w:val="nil"/>
              <w:right w:val="nil"/>
            </w:tcBorders>
          </w:tcPr>
          <w:p w14:paraId="37ED064E"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Medical gas</w:t>
            </w:r>
          </w:p>
        </w:tc>
      </w:tr>
      <w:tr w:rsidR="008123DD" w14:paraId="149B82B8" w14:textId="77777777" w:rsidTr="00C3030D">
        <w:trPr>
          <w:trHeight w:hRule="exact" w:val="276"/>
        </w:trPr>
        <w:tc>
          <w:tcPr>
            <w:tcW w:w="817" w:type="dxa"/>
            <w:tcBorders>
              <w:top w:val="nil"/>
              <w:left w:val="nil"/>
              <w:bottom w:val="nil"/>
              <w:right w:val="nil"/>
            </w:tcBorders>
          </w:tcPr>
          <w:p w14:paraId="75F35FAF"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CH</w:t>
            </w:r>
          </w:p>
        </w:tc>
        <w:tc>
          <w:tcPr>
            <w:tcW w:w="5328" w:type="dxa"/>
            <w:tcBorders>
              <w:top w:val="nil"/>
              <w:left w:val="nil"/>
              <w:bottom w:val="nil"/>
              <w:right w:val="nil"/>
            </w:tcBorders>
          </w:tcPr>
          <w:p w14:paraId="14AAAF38"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Chilled water</w:t>
            </w:r>
          </w:p>
        </w:tc>
        <w:tc>
          <w:tcPr>
            <w:tcW w:w="1769" w:type="dxa"/>
            <w:tcBorders>
              <w:top w:val="nil"/>
              <w:left w:val="nil"/>
              <w:bottom w:val="nil"/>
              <w:right w:val="nil"/>
            </w:tcBorders>
          </w:tcPr>
          <w:p w14:paraId="7310A785"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OAH</w:t>
            </w:r>
          </w:p>
        </w:tc>
        <w:tc>
          <w:tcPr>
            <w:tcW w:w="4971" w:type="dxa"/>
            <w:tcBorders>
              <w:top w:val="nil"/>
              <w:left w:val="nil"/>
              <w:bottom w:val="nil"/>
              <w:right w:val="nil"/>
            </w:tcBorders>
          </w:tcPr>
          <w:p w14:paraId="60F791A6"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Outside air humidity</w:t>
            </w:r>
          </w:p>
        </w:tc>
      </w:tr>
      <w:tr w:rsidR="008123DD" w14:paraId="241FCBD5" w14:textId="77777777" w:rsidTr="00C3030D">
        <w:trPr>
          <w:trHeight w:hRule="exact" w:val="276"/>
        </w:trPr>
        <w:tc>
          <w:tcPr>
            <w:tcW w:w="817" w:type="dxa"/>
            <w:tcBorders>
              <w:top w:val="nil"/>
              <w:left w:val="nil"/>
              <w:bottom w:val="nil"/>
              <w:right w:val="nil"/>
            </w:tcBorders>
          </w:tcPr>
          <w:p w14:paraId="2CF29886"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CRW</w:t>
            </w:r>
          </w:p>
        </w:tc>
        <w:tc>
          <w:tcPr>
            <w:tcW w:w="5328" w:type="dxa"/>
            <w:tcBorders>
              <w:top w:val="nil"/>
              <w:left w:val="nil"/>
              <w:bottom w:val="nil"/>
              <w:right w:val="nil"/>
            </w:tcBorders>
          </w:tcPr>
          <w:p w14:paraId="71D211B0"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Cage wash rack</w:t>
            </w:r>
          </w:p>
        </w:tc>
        <w:tc>
          <w:tcPr>
            <w:tcW w:w="1769" w:type="dxa"/>
            <w:tcBorders>
              <w:top w:val="nil"/>
              <w:left w:val="nil"/>
              <w:bottom w:val="nil"/>
              <w:right w:val="nil"/>
            </w:tcBorders>
          </w:tcPr>
          <w:p w14:paraId="22FD71F1"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OAT</w:t>
            </w:r>
          </w:p>
        </w:tc>
        <w:tc>
          <w:tcPr>
            <w:tcW w:w="4971" w:type="dxa"/>
            <w:tcBorders>
              <w:top w:val="nil"/>
              <w:left w:val="nil"/>
              <w:bottom w:val="nil"/>
              <w:right w:val="nil"/>
            </w:tcBorders>
          </w:tcPr>
          <w:p w14:paraId="7008FEB1"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Outside air temperature</w:t>
            </w:r>
          </w:p>
        </w:tc>
      </w:tr>
      <w:tr w:rsidR="008123DD" w14:paraId="47DF2CCB" w14:textId="77777777" w:rsidTr="00C3030D">
        <w:trPr>
          <w:trHeight w:hRule="exact" w:val="276"/>
        </w:trPr>
        <w:tc>
          <w:tcPr>
            <w:tcW w:w="817" w:type="dxa"/>
            <w:tcBorders>
              <w:top w:val="nil"/>
              <w:left w:val="nil"/>
              <w:bottom w:val="nil"/>
              <w:right w:val="nil"/>
            </w:tcBorders>
          </w:tcPr>
          <w:p w14:paraId="72DB63D9"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CSG</w:t>
            </w:r>
          </w:p>
        </w:tc>
        <w:tc>
          <w:tcPr>
            <w:tcW w:w="5328" w:type="dxa"/>
            <w:tcBorders>
              <w:top w:val="nil"/>
              <w:left w:val="nil"/>
              <w:bottom w:val="nil"/>
              <w:right w:val="nil"/>
            </w:tcBorders>
          </w:tcPr>
          <w:p w14:paraId="659261E2"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Clean steam generator</w:t>
            </w:r>
          </w:p>
        </w:tc>
        <w:tc>
          <w:tcPr>
            <w:tcW w:w="1769" w:type="dxa"/>
            <w:tcBorders>
              <w:top w:val="nil"/>
              <w:left w:val="nil"/>
              <w:bottom w:val="nil"/>
              <w:right w:val="nil"/>
            </w:tcBorders>
          </w:tcPr>
          <w:p w14:paraId="3BC2043A"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PMP</w:t>
            </w:r>
          </w:p>
        </w:tc>
        <w:tc>
          <w:tcPr>
            <w:tcW w:w="4971" w:type="dxa"/>
            <w:tcBorders>
              <w:top w:val="nil"/>
              <w:left w:val="nil"/>
              <w:bottom w:val="nil"/>
              <w:right w:val="nil"/>
            </w:tcBorders>
          </w:tcPr>
          <w:p w14:paraId="1D28F8D8"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Miscellaneous pumps</w:t>
            </w:r>
          </w:p>
        </w:tc>
      </w:tr>
      <w:tr w:rsidR="008123DD" w14:paraId="7D6D708F" w14:textId="77777777" w:rsidTr="00C3030D">
        <w:trPr>
          <w:trHeight w:hRule="exact" w:val="276"/>
        </w:trPr>
        <w:tc>
          <w:tcPr>
            <w:tcW w:w="817" w:type="dxa"/>
            <w:tcBorders>
              <w:top w:val="nil"/>
              <w:left w:val="nil"/>
              <w:bottom w:val="nil"/>
              <w:right w:val="nil"/>
            </w:tcBorders>
          </w:tcPr>
          <w:p w14:paraId="57C635AC"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CU</w:t>
            </w:r>
          </w:p>
        </w:tc>
        <w:tc>
          <w:tcPr>
            <w:tcW w:w="5328" w:type="dxa"/>
            <w:tcBorders>
              <w:top w:val="nil"/>
              <w:left w:val="nil"/>
              <w:bottom w:val="nil"/>
              <w:right w:val="nil"/>
            </w:tcBorders>
          </w:tcPr>
          <w:p w14:paraId="6A05DDB9"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Cooling unit with water cooled condenser</w:t>
            </w:r>
          </w:p>
        </w:tc>
        <w:tc>
          <w:tcPr>
            <w:tcW w:w="1769" w:type="dxa"/>
            <w:tcBorders>
              <w:top w:val="nil"/>
              <w:left w:val="nil"/>
              <w:bottom w:val="nil"/>
              <w:right w:val="nil"/>
            </w:tcBorders>
          </w:tcPr>
          <w:p w14:paraId="7E180507"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RA</w:t>
            </w:r>
          </w:p>
        </w:tc>
        <w:tc>
          <w:tcPr>
            <w:tcW w:w="4971" w:type="dxa"/>
            <w:tcBorders>
              <w:top w:val="nil"/>
              <w:left w:val="nil"/>
              <w:bottom w:val="nil"/>
              <w:right w:val="nil"/>
            </w:tcBorders>
          </w:tcPr>
          <w:p w14:paraId="7A85E349"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Return air fan</w:t>
            </w:r>
          </w:p>
        </w:tc>
      </w:tr>
      <w:tr w:rsidR="008123DD" w14:paraId="359ED5CF" w14:textId="77777777" w:rsidTr="00C3030D">
        <w:trPr>
          <w:trHeight w:hRule="exact" w:val="276"/>
        </w:trPr>
        <w:tc>
          <w:tcPr>
            <w:tcW w:w="817" w:type="dxa"/>
            <w:tcBorders>
              <w:top w:val="nil"/>
              <w:left w:val="nil"/>
              <w:bottom w:val="nil"/>
              <w:right w:val="nil"/>
            </w:tcBorders>
          </w:tcPr>
          <w:p w14:paraId="6A8426B1"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CUH</w:t>
            </w:r>
          </w:p>
        </w:tc>
        <w:tc>
          <w:tcPr>
            <w:tcW w:w="5328" w:type="dxa"/>
            <w:tcBorders>
              <w:top w:val="nil"/>
              <w:left w:val="nil"/>
              <w:bottom w:val="nil"/>
              <w:right w:val="nil"/>
            </w:tcBorders>
          </w:tcPr>
          <w:p w14:paraId="6ACD412B"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Cabinet unit heater</w:t>
            </w:r>
          </w:p>
        </w:tc>
        <w:tc>
          <w:tcPr>
            <w:tcW w:w="1769" w:type="dxa"/>
            <w:tcBorders>
              <w:top w:val="nil"/>
              <w:left w:val="nil"/>
              <w:bottom w:val="nil"/>
              <w:right w:val="nil"/>
            </w:tcBorders>
          </w:tcPr>
          <w:p w14:paraId="5F4A0BE6"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RDH</w:t>
            </w:r>
          </w:p>
        </w:tc>
        <w:tc>
          <w:tcPr>
            <w:tcW w:w="4971" w:type="dxa"/>
            <w:tcBorders>
              <w:top w:val="nil"/>
              <w:left w:val="nil"/>
              <w:bottom w:val="nil"/>
              <w:right w:val="nil"/>
            </w:tcBorders>
          </w:tcPr>
          <w:p w14:paraId="36B76B5E"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Floor radiation heating system</w:t>
            </w:r>
          </w:p>
        </w:tc>
      </w:tr>
      <w:tr w:rsidR="008123DD" w14:paraId="4AB329B7" w14:textId="77777777" w:rsidTr="00C3030D">
        <w:trPr>
          <w:trHeight w:hRule="exact" w:val="276"/>
        </w:trPr>
        <w:tc>
          <w:tcPr>
            <w:tcW w:w="817" w:type="dxa"/>
            <w:tcBorders>
              <w:top w:val="nil"/>
              <w:left w:val="nil"/>
              <w:bottom w:val="nil"/>
              <w:right w:val="nil"/>
            </w:tcBorders>
          </w:tcPr>
          <w:p w14:paraId="297D25D1"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CW</w:t>
            </w:r>
          </w:p>
        </w:tc>
        <w:tc>
          <w:tcPr>
            <w:tcW w:w="5328" w:type="dxa"/>
            <w:tcBorders>
              <w:top w:val="nil"/>
              <w:left w:val="nil"/>
              <w:bottom w:val="nil"/>
              <w:right w:val="nil"/>
            </w:tcBorders>
          </w:tcPr>
          <w:p w14:paraId="41207E92"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Condenser water</w:t>
            </w:r>
          </w:p>
        </w:tc>
        <w:tc>
          <w:tcPr>
            <w:tcW w:w="1769" w:type="dxa"/>
            <w:tcBorders>
              <w:top w:val="nil"/>
              <w:left w:val="nil"/>
              <w:bottom w:val="nil"/>
              <w:right w:val="nil"/>
            </w:tcBorders>
          </w:tcPr>
          <w:p w14:paraId="16A470FF"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RHC</w:t>
            </w:r>
          </w:p>
        </w:tc>
        <w:tc>
          <w:tcPr>
            <w:tcW w:w="4971" w:type="dxa"/>
            <w:tcBorders>
              <w:top w:val="nil"/>
              <w:left w:val="nil"/>
              <w:bottom w:val="nil"/>
              <w:right w:val="nil"/>
            </w:tcBorders>
          </w:tcPr>
          <w:p w14:paraId="3D8FA4D4"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Re-Heat coil</w:t>
            </w:r>
          </w:p>
        </w:tc>
      </w:tr>
      <w:tr w:rsidR="008123DD" w14:paraId="49BEBAE8" w14:textId="77777777" w:rsidTr="00C3030D">
        <w:trPr>
          <w:trHeight w:hRule="exact" w:val="276"/>
        </w:trPr>
        <w:tc>
          <w:tcPr>
            <w:tcW w:w="817" w:type="dxa"/>
            <w:tcBorders>
              <w:top w:val="nil"/>
              <w:left w:val="nil"/>
              <w:bottom w:val="nil"/>
              <w:right w:val="nil"/>
            </w:tcBorders>
          </w:tcPr>
          <w:p w14:paraId="56541D02"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DET</w:t>
            </w:r>
          </w:p>
        </w:tc>
        <w:tc>
          <w:tcPr>
            <w:tcW w:w="5328" w:type="dxa"/>
            <w:tcBorders>
              <w:top w:val="nil"/>
              <w:left w:val="nil"/>
              <w:bottom w:val="nil"/>
              <w:right w:val="nil"/>
            </w:tcBorders>
          </w:tcPr>
          <w:p w14:paraId="73E9B329"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Detergent (chemical)</w:t>
            </w:r>
          </w:p>
        </w:tc>
        <w:tc>
          <w:tcPr>
            <w:tcW w:w="1769" w:type="dxa"/>
            <w:tcBorders>
              <w:top w:val="nil"/>
              <w:left w:val="nil"/>
              <w:bottom w:val="nil"/>
              <w:right w:val="nil"/>
            </w:tcBorders>
          </w:tcPr>
          <w:p w14:paraId="678B1923"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SA</w:t>
            </w:r>
          </w:p>
        </w:tc>
        <w:tc>
          <w:tcPr>
            <w:tcW w:w="4971" w:type="dxa"/>
            <w:tcBorders>
              <w:top w:val="nil"/>
              <w:left w:val="nil"/>
              <w:bottom w:val="nil"/>
              <w:right w:val="nil"/>
            </w:tcBorders>
          </w:tcPr>
          <w:p w14:paraId="5E504D9F"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Supply air fan</w:t>
            </w:r>
          </w:p>
        </w:tc>
      </w:tr>
      <w:tr w:rsidR="008123DD" w14:paraId="20221D39" w14:textId="77777777" w:rsidTr="00C3030D">
        <w:trPr>
          <w:trHeight w:hRule="exact" w:val="276"/>
        </w:trPr>
        <w:tc>
          <w:tcPr>
            <w:tcW w:w="817" w:type="dxa"/>
            <w:tcBorders>
              <w:top w:val="nil"/>
              <w:left w:val="nil"/>
              <w:bottom w:val="nil"/>
              <w:right w:val="nil"/>
            </w:tcBorders>
          </w:tcPr>
          <w:p w14:paraId="35153092"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DHW</w:t>
            </w:r>
          </w:p>
        </w:tc>
        <w:tc>
          <w:tcPr>
            <w:tcW w:w="5328" w:type="dxa"/>
            <w:tcBorders>
              <w:top w:val="nil"/>
              <w:left w:val="nil"/>
              <w:bottom w:val="nil"/>
              <w:right w:val="nil"/>
            </w:tcBorders>
          </w:tcPr>
          <w:p w14:paraId="08F52629"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Domestic hot water</w:t>
            </w:r>
          </w:p>
        </w:tc>
        <w:tc>
          <w:tcPr>
            <w:tcW w:w="1769" w:type="dxa"/>
            <w:tcBorders>
              <w:top w:val="nil"/>
              <w:left w:val="nil"/>
              <w:bottom w:val="nil"/>
              <w:right w:val="nil"/>
            </w:tcBorders>
          </w:tcPr>
          <w:p w14:paraId="3FC5B38F"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SAV</w:t>
            </w:r>
          </w:p>
        </w:tc>
        <w:tc>
          <w:tcPr>
            <w:tcW w:w="4971" w:type="dxa"/>
            <w:tcBorders>
              <w:top w:val="nil"/>
              <w:left w:val="nil"/>
              <w:bottom w:val="nil"/>
              <w:right w:val="nil"/>
            </w:tcBorders>
          </w:tcPr>
          <w:p w14:paraId="1E86456D"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Supply air valve terminal box</w:t>
            </w:r>
          </w:p>
        </w:tc>
      </w:tr>
      <w:tr w:rsidR="008123DD" w14:paraId="14C506AB" w14:textId="77777777" w:rsidTr="00C3030D">
        <w:trPr>
          <w:trHeight w:hRule="exact" w:val="276"/>
        </w:trPr>
        <w:tc>
          <w:tcPr>
            <w:tcW w:w="817" w:type="dxa"/>
            <w:tcBorders>
              <w:top w:val="nil"/>
              <w:left w:val="nil"/>
              <w:bottom w:val="nil"/>
              <w:right w:val="nil"/>
            </w:tcBorders>
          </w:tcPr>
          <w:p w14:paraId="57C7D724"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DIW</w:t>
            </w:r>
          </w:p>
        </w:tc>
        <w:tc>
          <w:tcPr>
            <w:tcW w:w="5328" w:type="dxa"/>
            <w:tcBorders>
              <w:top w:val="nil"/>
              <w:left w:val="nil"/>
              <w:bottom w:val="nil"/>
              <w:right w:val="nil"/>
            </w:tcBorders>
          </w:tcPr>
          <w:p w14:paraId="28956C34"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De-ionized water</w:t>
            </w:r>
          </w:p>
        </w:tc>
        <w:tc>
          <w:tcPr>
            <w:tcW w:w="1769" w:type="dxa"/>
            <w:tcBorders>
              <w:top w:val="nil"/>
              <w:left w:val="nil"/>
              <w:bottom w:val="nil"/>
              <w:right w:val="nil"/>
            </w:tcBorders>
          </w:tcPr>
          <w:p w14:paraId="0764BE7E"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SE</w:t>
            </w:r>
          </w:p>
        </w:tc>
        <w:tc>
          <w:tcPr>
            <w:tcW w:w="4971" w:type="dxa"/>
            <w:tcBorders>
              <w:top w:val="nil"/>
              <w:left w:val="nil"/>
              <w:bottom w:val="nil"/>
              <w:right w:val="nil"/>
            </w:tcBorders>
          </w:tcPr>
          <w:p w14:paraId="3EEC92B5"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Sewage ejector</w:t>
            </w:r>
          </w:p>
        </w:tc>
      </w:tr>
      <w:tr w:rsidR="008123DD" w14:paraId="68149FE3" w14:textId="77777777" w:rsidTr="00C3030D">
        <w:trPr>
          <w:trHeight w:hRule="exact" w:val="276"/>
        </w:trPr>
        <w:tc>
          <w:tcPr>
            <w:tcW w:w="817" w:type="dxa"/>
            <w:tcBorders>
              <w:top w:val="nil"/>
              <w:left w:val="nil"/>
              <w:bottom w:val="nil"/>
              <w:right w:val="nil"/>
            </w:tcBorders>
          </w:tcPr>
          <w:p w14:paraId="659D8A96"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DRN</w:t>
            </w:r>
          </w:p>
        </w:tc>
        <w:tc>
          <w:tcPr>
            <w:tcW w:w="5328" w:type="dxa"/>
            <w:tcBorders>
              <w:top w:val="nil"/>
              <w:left w:val="nil"/>
              <w:bottom w:val="nil"/>
              <w:right w:val="nil"/>
            </w:tcBorders>
          </w:tcPr>
          <w:p w14:paraId="67DA8CBC"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Drain system</w:t>
            </w:r>
          </w:p>
        </w:tc>
        <w:tc>
          <w:tcPr>
            <w:tcW w:w="1769" w:type="dxa"/>
            <w:tcBorders>
              <w:top w:val="nil"/>
              <w:left w:val="nil"/>
              <w:bottom w:val="nil"/>
              <w:right w:val="nil"/>
            </w:tcBorders>
          </w:tcPr>
          <w:p w14:paraId="4655E5E2"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SEC</w:t>
            </w:r>
          </w:p>
        </w:tc>
        <w:tc>
          <w:tcPr>
            <w:tcW w:w="4971" w:type="dxa"/>
            <w:tcBorders>
              <w:top w:val="nil"/>
              <w:left w:val="nil"/>
              <w:bottom w:val="nil"/>
              <w:right w:val="nil"/>
            </w:tcBorders>
          </w:tcPr>
          <w:p w14:paraId="6860E3EB"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Security</w:t>
            </w:r>
          </w:p>
        </w:tc>
      </w:tr>
      <w:tr w:rsidR="008123DD" w14:paraId="639AB752" w14:textId="77777777" w:rsidTr="00C3030D">
        <w:trPr>
          <w:trHeight w:hRule="exact" w:val="276"/>
        </w:trPr>
        <w:tc>
          <w:tcPr>
            <w:tcW w:w="817" w:type="dxa"/>
            <w:tcBorders>
              <w:top w:val="nil"/>
              <w:left w:val="nil"/>
              <w:bottom w:val="nil"/>
              <w:right w:val="nil"/>
            </w:tcBorders>
          </w:tcPr>
          <w:p w14:paraId="7A46A86B"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DW</w:t>
            </w:r>
          </w:p>
        </w:tc>
        <w:tc>
          <w:tcPr>
            <w:tcW w:w="5328" w:type="dxa"/>
            <w:tcBorders>
              <w:top w:val="nil"/>
              <w:left w:val="nil"/>
              <w:bottom w:val="nil"/>
              <w:right w:val="nil"/>
            </w:tcBorders>
          </w:tcPr>
          <w:p w14:paraId="03B812BA"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Domestic cold water</w:t>
            </w:r>
          </w:p>
        </w:tc>
        <w:tc>
          <w:tcPr>
            <w:tcW w:w="1769" w:type="dxa"/>
            <w:tcBorders>
              <w:top w:val="nil"/>
              <w:left w:val="nil"/>
              <w:bottom w:val="nil"/>
              <w:right w:val="nil"/>
            </w:tcBorders>
          </w:tcPr>
          <w:p w14:paraId="47B314CE"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SFW</w:t>
            </w:r>
          </w:p>
        </w:tc>
        <w:tc>
          <w:tcPr>
            <w:tcW w:w="4971" w:type="dxa"/>
            <w:tcBorders>
              <w:top w:val="nil"/>
              <w:left w:val="nil"/>
              <w:bottom w:val="nil"/>
              <w:right w:val="nil"/>
            </w:tcBorders>
          </w:tcPr>
          <w:p w14:paraId="3C31F542"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Soft water</w:t>
            </w:r>
          </w:p>
        </w:tc>
      </w:tr>
      <w:tr w:rsidR="008123DD" w14:paraId="32DBF5ED" w14:textId="77777777" w:rsidTr="00C3030D">
        <w:trPr>
          <w:trHeight w:hRule="exact" w:val="276"/>
        </w:trPr>
        <w:tc>
          <w:tcPr>
            <w:tcW w:w="817" w:type="dxa"/>
            <w:tcBorders>
              <w:top w:val="nil"/>
              <w:left w:val="nil"/>
              <w:bottom w:val="nil"/>
              <w:right w:val="nil"/>
            </w:tcBorders>
          </w:tcPr>
          <w:p w14:paraId="4177B688"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EAV</w:t>
            </w:r>
          </w:p>
        </w:tc>
        <w:tc>
          <w:tcPr>
            <w:tcW w:w="5328" w:type="dxa"/>
            <w:tcBorders>
              <w:top w:val="nil"/>
              <w:left w:val="nil"/>
              <w:bottom w:val="nil"/>
              <w:right w:val="nil"/>
            </w:tcBorders>
          </w:tcPr>
          <w:p w14:paraId="28A24EE8"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Exhaust air terminal box</w:t>
            </w:r>
          </w:p>
        </w:tc>
        <w:tc>
          <w:tcPr>
            <w:tcW w:w="1769" w:type="dxa"/>
            <w:tcBorders>
              <w:top w:val="nil"/>
              <w:left w:val="nil"/>
              <w:bottom w:val="nil"/>
              <w:right w:val="nil"/>
            </w:tcBorders>
          </w:tcPr>
          <w:p w14:paraId="75B9E967"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SM</w:t>
            </w:r>
          </w:p>
        </w:tc>
        <w:tc>
          <w:tcPr>
            <w:tcW w:w="4971" w:type="dxa"/>
            <w:tcBorders>
              <w:top w:val="nil"/>
              <w:left w:val="nil"/>
              <w:bottom w:val="nil"/>
              <w:right w:val="nil"/>
            </w:tcBorders>
          </w:tcPr>
          <w:p w14:paraId="783C0D6D"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Steam system</w:t>
            </w:r>
          </w:p>
        </w:tc>
      </w:tr>
      <w:tr w:rsidR="008123DD" w14:paraId="4C4C4738" w14:textId="77777777" w:rsidTr="00C3030D">
        <w:trPr>
          <w:trHeight w:hRule="exact" w:val="276"/>
        </w:trPr>
        <w:tc>
          <w:tcPr>
            <w:tcW w:w="817" w:type="dxa"/>
            <w:tcBorders>
              <w:top w:val="nil"/>
              <w:left w:val="nil"/>
              <w:bottom w:val="nil"/>
              <w:right w:val="nil"/>
            </w:tcBorders>
          </w:tcPr>
          <w:p w14:paraId="3B764B28"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lastRenderedPageBreak/>
              <w:t>EDIST</w:t>
            </w:r>
          </w:p>
        </w:tc>
        <w:tc>
          <w:tcPr>
            <w:tcW w:w="5328" w:type="dxa"/>
            <w:tcBorders>
              <w:top w:val="nil"/>
              <w:left w:val="nil"/>
              <w:bottom w:val="nil"/>
              <w:right w:val="nil"/>
            </w:tcBorders>
          </w:tcPr>
          <w:p w14:paraId="442E1100"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Electric distribution, mostly breaker status</w:t>
            </w:r>
          </w:p>
        </w:tc>
        <w:tc>
          <w:tcPr>
            <w:tcW w:w="1769" w:type="dxa"/>
            <w:tcBorders>
              <w:top w:val="nil"/>
              <w:left w:val="nil"/>
              <w:bottom w:val="nil"/>
              <w:right w:val="nil"/>
            </w:tcBorders>
          </w:tcPr>
          <w:p w14:paraId="364F142D"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SNW</w:t>
            </w:r>
          </w:p>
        </w:tc>
        <w:tc>
          <w:tcPr>
            <w:tcW w:w="4971" w:type="dxa"/>
            <w:tcBorders>
              <w:top w:val="nil"/>
              <w:left w:val="nil"/>
              <w:bottom w:val="nil"/>
              <w:right w:val="nil"/>
            </w:tcBorders>
          </w:tcPr>
          <w:p w14:paraId="12C5E0C3"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Snow melt system</w:t>
            </w:r>
          </w:p>
        </w:tc>
      </w:tr>
      <w:tr w:rsidR="008123DD" w14:paraId="3CEE525B" w14:textId="77777777" w:rsidTr="00C3030D">
        <w:trPr>
          <w:trHeight w:hRule="exact" w:val="276"/>
        </w:trPr>
        <w:tc>
          <w:tcPr>
            <w:tcW w:w="817" w:type="dxa"/>
            <w:tcBorders>
              <w:top w:val="nil"/>
              <w:left w:val="nil"/>
              <w:bottom w:val="nil"/>
              <w:right w:val="nil"/>
            </w:tcBorders>
          </w:tcPr>
          <w:p w14:paraId="255519E5"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EMG</w:t>
            </w:r>
          </w:p>
        </w:tc>
        <w:tc>
          <w:tcPr>
            <w:tcW w:w="5328" w:type="dxa"/>
            <w:tcBorders>
              <w:top w:val="nil"/>
              <w:left w:val="nil"/>
              <w:bottom w:val="nil"/>
              <w:right w:val="nil"/>
            </w:tcBorders>
          </w:tcPr>
          <w:p w14:paraId="4CCF24E8"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Emergency generator</w:t>
            </w:r>
          </w:p>
        </w:tc>
        <w:tc>
          <w:tcPr>
            <w:tcW w:w="1769" w:type="dxa"/>
            <w:tcBorders>
              <w:top w:val="nil"/>
              <w:left w:val="nil"/>
              <w:bottom w:val="nil"/>
              <w:right w:val="nil"/>
            </w:tcBorders>
          </w:tcPr>
          <w:p w14:paraId="41C7B365"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SP</w:t>
            </w:r>
          </w:p>
        </w:tc>
        <w:tc>
          <w:tcPr>
            <w:tcW w:w="4971" w:type="dxa"/>
            <w:tcBorders>
              <w:top w:val="nil"/>
              <w:left w:val="nil"/>
              <w:bottom w:val="nil"/>
              <w:right w:val="nil"/>
            </w:tcBorders>
          </w:tcPr>
          <w:p w14:paraId="2539FEBD"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Sump pump</w:t>
            </w:r>
          </w:p>
        </w:tc>
      </w:tr>
      <w:tr w:rsidR="008123DD" w14:paraId="61D3D6A4" w14:textId="77777777" w:rsidTr="00C3030D">
        <w:trPr>
          <w:trHeight w:hRule="exact" w:val="276"/>
        </w:trPr>
        <w:tc>
          <w:tcPr>
            <w:tcW w:w="817" w:type="dxa"/>
            <w:tcBorders>
              <w:top w:val="nil"/>
              <w:left w:val="nil"/>
              <w:bottom w:val="nil"/>
              <w:right w:val="nil"/>
            </w:tcBorders>
          </w:tcPr>
          <w:p w14:paraId="1DDA41A8"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EMS</w:t>
            </w:r>
          </w:p>
        </w:tc>
        <w:tc>
          <w:tcPr>
            <w:tcW w:w="5328" w:type="dxa"/>
            <w:tcBorders>
              <w:top w:val="nil"/>
              <w:left w:val="nil"/>
              <w:bottom w:val="nil"/>
              <w:right w:val="nil"/>
            </w:tcBorders>
          </w:tcPr>
          <w:p w14:paraId="59158047"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Emergency shower</w:t>
            </w:r>
          </w:p>
        </w:tc>
        <w:tc>
          <w:tcPr>
            <w:tcW w:w="1769" w:type="dxa"/>
            <w:tcBorders>
              <w:top w:val="nil"/>
              <w:left w:val="nil"/>
              <w:bottom w:val="nil"/>
              <w:right w:val="nil"/>
            </w:tcBorders>
          </w:tcPr>
          <w:p w14:paraId="28E7111D"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STZ</w:t>
            </w:r>
          </w:p>
        </w:tc>
        <w:tc>
          <w:tcPr>
            <w:tcW w:w="4971" w:type="dxa"/>
            <w:tcBorders>
              <w:top w:val="nil"/>
              <w:left w:val="nil"/>
              <w:bottom w:val="nil"/>
              <w:right w:val="nil"/>
            </w:tcBorders>
          </w:tcPr>
          <w:p w14:paraId="43885FE6"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Sterilizer</w:t>
            </w:r>
          </w:p>
        </w:tc>
      </w:tr>
      <w:tr w:rsidR="008123DD" w14:paraId="7C1399C6" w14:textId="77777777" w:rsidTr="00C3030D">
        <w:trPr>
          <w:trHeight w:hRule="exact" w:val="276"/>
        </w:trPr>
        <w:tc>
          <w:tcPr>
            <w:tcW w:w="817" w:type="dxa"/>
            <w:tcBorders>
              <w:top w:val="nil"/>
              <w:left w:val="nil"/>
              <w:bottom w:val="nil"/>
              <w:right w:val="nil"/>
            </w:tcBorders>
          </w:tcPr>
          <w:p w14:paraId="16DE347C"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EVR</w:t>
            </w:r>
          </w:p>
        </w:tc>
        <w:tc>
          <w:tcPr>
            <w:tcW w:w="5328" w:type="dxa"/>
            <w:tcBorders>
              <w:top w:val="nil"/>
              <w:left w:val="nil"/>
              <w:bottom w:val="nil"/>
              <w:right w:val="nil"/>
            </w:tcBorders>
          </w:tcPr>
          <w:p w14:paraId="659049E4"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Environmental room</w:t>
            </w:r>
          </w:p>
        </w:tc>
        <w:tc>
          <w:tcPr>
            <w:tcW w:w="1769" w:type="dxa"/>
            <w:tcBorders>
              <w:top w:val="nil"/>
              <w:left w:val="nil"/>
              <w:bottom w:val="nil"/>
              <w:right w:val="nil"/>
            </w:tcBorders>
          </w:tcPr>
          <w:p w14:paraId="6B6FAFA7"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TE</w:t>
            </w:r>
          </w:p>
        </w:tc>
        <w:tc>
          <w:tcPr>
            <w:tcW w:w="4971" w:type="dxa"/>
            <w:tcBorders>
              <w:top w:val="nil"/>
              <w:left w:val="nil"/>
              <w:bottom w:val="nil"/>
              <w:right w:val="nil"/>
            </w:tcBorders>
          </w:tcPr>
          <w:p w14:paraId="36B2953A"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Toilet exhaust</w:t>
            </w:r>
          </w:p>
        </w:tc>
      </w:tr>
      <w:tr w:rsidR="008123DD" w14:paraId="3E83F85A" w14:textId="77777777" w:rsidTr="00C3030D">
        <w:trPr>
          <w:trHeight w:hRule="exact" w:val="276"/>
        </w:trPr>
        <w:tc>
          <w:tcPr>
            <w:tcW w:w="817" w:type="dxa"/>
            <w:tcBorders>
              <w:top w:val="nil"/>
              <w:left w:val="nil"/>
              <w:bottom w:val="nil"/>
              <w:right w:val="nil"/>
            </w:tcBorders>
          </w:tcPr>
          <w:p w14:paraId="16FF3A9E"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FCU</w:t>
            </w:r>
          </w:p>
        </w:tc>
        <w:tc>
          <w:tcPr>
            <w:tcW w:w="5328" w:type="dxa"/>
            <w:tcBorders>
              <w:top w:val="nil"/>
              <w:left w:val="nil"/>
              <w:bottom w:val="nil"/>
              <w:right w:val="nil"/>
            </w:tcBorders>
          </w:tcPr>
          <w:p w14:paraId="58787246"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Fan coil unit</w:t>
            </w:r>
          </w:p>
        </w:tc>
        <w:tc>
          <w:tcPr>
            <w:tcW w:w="1769" w:type="dxa"/>
            <w:tcBorders>
              <w:top w:val="nil"/>
              <w:left w:val="nil"/>
              <w:bottom w:val="nil"/>
              <w:right w:val="nil"/>
            </w:tcBorders>
          </w:tcPr>
          <w:p w14:paraId="1FC4CE15"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TF</w:t>
            </w:r>
          </w:p>
        </w:tc>
        <w:tc>
          <w:tcPr>
            <w:tcW w:w="4971" w:type="dxa"/>
            <w:tcBorders>
              <w:top w:val="nil"/>
              <w:left w:val="nil"/>
              <w:bottom w:val="nil"/>
              <w:right w:val="nil"/>
            </w:tcBorders>
          </w:tcPr>
          <w:p w14:paraId="5C22CF9F"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Transfer fan</w:t>
            </w:r>
          </w:p>
        </w:tc>
      </w:tr>
      <w:tr w:rsidR="008123DD" w14:paraId="7FB0D4EA" w14:textId="77777777" w:rsidTr="00C3030D">
        <w:trPr>
          <w:trHeight w:hRule="exact" w:val="276"/>
        </w:trPr>
        <w:tc>
          <w:tcPr>
            <w:tcW w:w="817" w:type="dxa"/>
            <w:tcBorders>
              <w:top w:val="nil"/>
              <w:left w:val="nil"/>
              <w:bottom w:val="nil"/>
              <w:right w:val="nil"/>
            </w:tcBorders>
          </w:tcPr>
          <w:p w14:paraId="67DB7C9E"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FE</w:t>
            </w:r>
          </w:p>
        </w:tc>
        <w:tc>
          <w:tcPr>
            <w:tcW w:w="5328" w:type="dxa"/>
            <w:tcBorders>
              <w:top w:val="nil"/>
              <w:left w:val="nil"/>
              <w:bottom w:val="nil"/>
              <w:right w:val="nil"/>
            </w:tcBorders>
          </w:tcPr>
          <w:p w14:paraId="6A48B720"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Fume hood exhaust fan</w:t>
            </w:r>
          </w:p>
        </w:tc>
        <w:tc>
          <w:tcPr>
            <w:tcW w:w="1769" w:type="dxa"/>
            <w:tcBorders>
              <w:top w:val="nil"/>
              <w:left w:val="nil"/>
              <w:bottom w:val="nil"/>
              <w:right w:val="nil"/>
            </w:tcBorders>
          </w:tcPr>
          <w:p w14:paraId="02A63EE4"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UH</w:t>
            </w:r>
          </w:p>
        </w:tc>
        <w:tc>
          <w:tcPr>
            <w:tcW w:w="4971" w:type="dxa"/>
            <w:tcBorders>
              <w:top w:val="nil"/>
              <w:left w:val="nil"/>
              <w:bottom w:val="nil"/>
              <w:right w:val="nil"/>
            </w:tcBorders>
          </w:tcPr>
          <w:p w14:paraId="3EC75265"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Unit heater</w:t>
            </w:r>
          </w:p>
        </w:tc>
      </w:tr>
      <w:tr w:rsidR="008123DD" w14:paraId="2120656F" w14:textId="77777777" w:rsidTr="00C3030D">
        <w:trPr>
          <w:trHeight w:hRule="exact" w:val="276"/>
        </w:trPr>
        <w:tc>
          <w:tcPr>
            <w:tcW w:w="817" w:type="dxa"/>
            <w:tcBorders>
              <w:top w:val="nil"/>
              <w:left w:val="nil"/>
              <w:bottom w:val="nil"/>
              <w:right w:val="nil"/>
            </w:tcBorders>
          </w:tcPr>
          <w:p w14:paraId="3DE51F40"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FHF</w:t>
            </w:r>
          </w:p>
        </w:tc>
        <w:tc>
          <w:tcPr>
            <w:tcW w:w="5328" w:type="dxa"/>
            <w:tcBorders>
              <w:top w:val="nil"/>
              <w:left w:val="nil"/>
              <w:bottom w:val="nil"/>
              <w:right w:val="nil"/>
            </w:tcBorders>
          </w:tcPr>
          <w:p w14:paraId="19ECB909"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Fume hood HEPA fan</w:t>
            </w:r>
          </w:p>
        </w:tc>
        <w:tc>
          <w:tcPr>
            <w:tcW w:w="1769" w:type="dxa"/>
            <w:tcBorders>
              <w:top w:val="nil"/>
              <w:left w:val="nil"/>
              <w:bottom w:val="nil"/>
              <w:right w:val="nil"/>
            </w:tcBorders>
          </w:tcPr>
          <w:p w14:paraId="29835F7E"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VAC</w:t>
            </w:r>
          </w:p>
        </w:tc>
        <w:tc>
          <w:tcPr>
            <w:tcW w:w="4971" w:type="dxa"/>
            <w:tcBorders>
              <w:top w:val="nil"/>
              <w:left w:val="nil"/>
              <w:bottom w:val="nil"/>
              <w:right w:val="nil"/>
            </w:tcBorders>
          </w:tcPr>
          <w:p w14:paraId="2FF33AB8"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Vacuum system</w:t>
            </w:r>
          </w:p>
        </w:tc>
      </w:tr>
      <w:tr w:rsidR="008123DD" w14:paraId="20CDAD8C" w14:textId="77777777" w:rsidTr="00C3030D">
        <w:trPr>
          <w:trHeight w:hRule="exact" w:val="276"/>
        </w:trPr>
        <w:tc>
          <w:tcPr>
            <w:tcW w:w="817" w:type="dxa"/>
            <w:tcBorders>
              <w:top w:val="nil"/>
              <w:left w:val="nil"/>
              <w:bottom w:val="nil"/>
              <w:right w:val="nil"/>
            </w:tcBorders>
          </w:tcPr>
          <w:p w14:paraId="72E01CD3"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FSS</w:t>
            </w:r>
          </w:p>
        </w:tc>
        <w:tc>
          <w:tcPr>
            <w:tcW w:w="5328" w:type="dxa"/>
            <w:tcBorders>
              <w:top w:val="nil"/>
              <w:left w:val="nil"/>
              <w:bottom w:val="nil"/>
              <w:right w:val="nil"/>
            </w:tcBorders>
          </w:tcPr>
          <w:p w14:paraId="1ABED220"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Fire safety system</w:t>
            </w:r>
          </w:p>
        </w:tc>
        <w:tc>
          <w:tcPr>
            <w:tcW w:w="1769" w:type="dxa"/>
            <w:tcBorders>
              <w:top w:val="nil"/>
              <w:left w:val="nil"/>
              <w:bottom w:val="nil"/>
              <w:right w:val="nil"/>
            </w:tcBorders>
          </w:tcPr>
          <w:p w14:paraId="258FD8B0"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VAV</w:t>
            </w:r>
          </w:p>
        </w:tc>
        <w:tc>
          <w:tcPr>
            <w:tcW w:w="4971" w:type="dxa"/>
            <w:tcBorders>
              <w:top w:val="nil"/>
              <w:left w:val="nil"/>
              <w:bottom w:val="nil"/>
              <w:right w:val="nil"/>
            </w:tcBorders>
          </w:tcPr>
          <w:p w14:paraId="1A78A138"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Variable air volume terminal box</w:t>
            </w:r>
          </w:p>
        </w:tc>
      </w:tr>
      <w:tr w:rsidR="008123DD" w14:paraId="0187328C" w14:textId="77777777" w:rsidTr="00C3030D">
        <w:trPr>
          <w:trHeight w:hRule="exact" w:val="276"/>
        </w:trPr>
        <w:tc>
          <w:tcPr>
            <w:tcW w:w="817" w:type="dxa"/>
            <w:tcBorders>
              <w:top w:val="nil"/>
              <w:left w:val="nil"/>
              <w:bottom w:val="nil"/>
              <w:right w:val="nil"/>
            </w:tcBorders>
          </w:tcPr>
          <w:p w14:paraId="0D87A349"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FVAV</w:t>
            </w:r>
          </w:p>
        </w:tc>
        <w:tc>
          <w:tcPr>
            <w:tcW w:w="5328" w:type="dxa"/>
            <w:tcBorders>
              <w:top w:val="nil"/>
              <w:left w:val="nil"/>
              <w:bottom w:val="nil"/>
              <w:right w:val="nil"/>
            </w:tcBorders>
          </w:tcPr>
          <w:p w14:paraId="278FEFAD"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Fan powered variable volume terminal box</w:t>
            </w:r>
          </w:p>
        </w:tc>
        <w:tc>
          <w:tcPr>
            <w:tcW w:w="1769" w:type="dxa"/>
            <w:tcBorders>
              <w:top w:val="nil"/>
              <w:left w:val="nil"/>
              <w:bottom w:val="nil"/>
              <w:right w:val="nil"/>
            </w:tcBorders>
          </w:tcPr>
          <w:p w14:paraId="57EA969D"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VHP</w:t>
            </w:r>
          </w:p>
        </w:tc>
        <w:tc>
          <w:tcPr>
            <w:tcW w:w="4971" w:type="dxa"/>
            <w:tcBorders>
              <w:top w:val="nil"/>
              <w:left w:val="nil"/>
              <w:bottom w:val="nil"/>
              <w:right w:val="nil"/>
            </w:tcBorders>
          </w:tcPr>
          <w:p w14:paraId="5DA0EBE9"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Vaporized hydrogen peroxide sterilization system</w:t>
            </w:r>
          </w:p>
        </w:tc>
      </w:tr>
      <w:tr w:rsidR="008123DD" w14:paraId="602EB044" w14:textId="77777777" w:rsidTr="00C3030D">
        <w:trPr>
          <w:trHeight w:hRule="exact" w:val="276"/>
        </w:trPr>
        <w:tc>
          <w:tcPr>
            <w:tcW w:w="817" w:type="dxa"/>
            <w:tcBorders>
              <w:top w:val="nil"/>
              <w:left w:val="nil"/>
              <w:bottom w:val="nil"/>
              <w:right w:val="nil"/>
            </w:tcBorders>
          </w:tcPr>
          <w:p w14:paraId="3AAAE3BA"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GE</w:t>
            </w:r>
          </w:p>
        </w:tc>
        <w:tc>
          <w:tcPr>
            <w:tcW w:w="5328" w:type="dxa"/>
            <w:tcBorders>
              <w:top w:val="nil"/>
              <w:left w:val="nil"/>
              <w:bottom w:val="nil"/>
              <w:right w:val="nil"/>
            </w:tcBorders>
          </w:tcPr>
          <w:p w14:paraId="48EF1942"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General exhaust fan</w:t>
            </w:r>
          </w:p>
        </w:tc>
        <w:tc>
          <w:tcPr>
            <w:tcW w:w="1769" w:type="dxa"/>
            <w:tcBorders>
              <w:top w:val="nil"/>
              <w:left w:val="nil"/>
              <w:bottom w:val="nil"/>
              <w:right w:val="nil"/>
            </w:tcBorders>
          </w:tcPr>
          <w:p w14:paraId="17A8D13F"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WD</w:t>
            </w:r>
          </w:p>
        </w:tc>
        <w:tc>
          <w:tcPr>
            <w:tcW w:w="4971" w:type="dxa"/>
            <w:tcBorders>
              <w:top w:val="nil"/>
              <w:left w:val="nil"/>
              <w:bottom w:val="nil"/>
              <w:right w:val="nil"/>
            </w:tcBorders>
          </w:tcPr>
          <w:p w14:paraId="42701050"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Washer dryer</w:t>
            </w:r>
          </w:p>
        </w:tc>
      </w:tr>
      <w:tr w:rsidR="008123DD" w14:paraId="799B9BF1" w14:textId="77777777" w:rsidTr="00C3030D">
        <w:trPr>
          <w:trHeight w:hRule="exact" w:val="276"/>
        </w:trPr>
        <w:tc>
          <w:tcPr>
            <w:tcW w:w="817" w:type="dxa"/>
            <w:tcBorders>
              <w:top w:val="nil"/>
              <w:left w:val="nil"/>
              <w:bottom w:val="nil"/>
              <w:right w:val="nil"/>
            </w:tcBorders>
          </w:tcPr>
          <w:p w14:paraId="7A2D0D6C"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HC</w:t>
            </w:r>
          </w:p>
        </w:tc>
        <w:tc>
          <w:tcPr>
            <w:tcW w:w="5328" w:type="dxa"/>
            <w:tcBorders>
              <w:top w:val="nil"/>
              <w:left w:val="nil"/>
              <w:bottom w:val="nil"/>
              <w:right w:val="nil"/>
            </w:tcBorders>
          </w:tcPr>
          <w:p w14:paraId="2D68D794"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Heat chamber</w:t>
            </w:r>
          </w:p>
        </w:tc>
        <w:tc>
          <w:tcPr>
            <w:tcW w:w="1769" w:type="dxa"/>
            <w:tcBorders>
              <w:top w:val="nil"/>
              <w:left w:val="nil"/>
              <w:bottom w:val="nil"/>
              <w:right w:val="nil"/>
            </w:tcBorders>
          </w:tcPr>
          <w:p w14:paraId="2A231F9C"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WDW</w:t>
            </w:r>
          </w:p>
        </w:tc>
        <w:tc>
          <w:tcPr>
            <w:tcW w:w="4971" w:type="dxa"/>
            <w:tcBorders>
              <w:top w:val="nil"/>
              <w:left w:val="nil"/>
              <w:bottom w:val="nil"/>
              <w:right w:val="nil"/>
            </w:tcBorders>
          </w:tcPr>
          <w:p w14:paraId="20806B28"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Motorized window</w:t>
            </w:r>
          </w:p>
        </w:tc>
      </w:tr>
      <w:tr w:rsidR="008123DD" w14:paraId="0C8CD433" w14:textId="77777777" w:rsidTr="00C3030D">
        <w:trPr>
          <w:trHeight w:hRule="exact" w:val="276"/>
        </w:trPr>
        <w:tc>
          <w:tcPr>
            <w:tcW w:w="817" w:type="dxa"/>
            <w:tcBorders>
              <w:top w:val="nil"/>
              <w:left w:val="nil"/>
              <w:bottom w:val="nil"/>
              <w:right w:val="nil"/>
            </w:tcBorders>
          </w:tcPr>
          <w:p w14:paraId="61BA7884" w14:textId="77777777" w:rsidR="008123DD" w:rsidRPr="000D1DCA" w:rsidRDefault="008123DD" w:rsidP="00C3030D">
            <w:pPr>
              <w:ind w:left="326" w:right="-20"/>
              <w:rPr>
                <w:rFonts w:ascii="Arial" w:eastAsia="Arial" w:hAnsi="Arial" w:cs="Arial"/>
                <w:sz w:val="22"/>
                <w:szCs w:val="22"/>
              </w:rPr>
            </w:pPr>
            <w:r>
              <w:rPr>
                <w:rFonts w:ascii="Arial" w:eastAsia="Arial" w:hAnsi="Arial" w:cs="Arial"/>
                <w:sz w:val="22"/>
                <w:szCs w:val="22"/>
              </w:rPr>
              <w:t>HR</w:t>
            </w:r>
          </w:p>
        </w:tc>
        <w:tc>
          <w:tcPr>
            <w:tcW w:w="5328" w:type="dxa"/>
            <w:tcBorders>
              <w:top w:val="nil"/>
              <w:left w:val="nil"/>
              <w:bottom w:val="nil"/>
              <w:right w:val="nil"/>
            </w:tcBorders>
          </w:tcPr>
          <w:p w14:paraId="49AE457B"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Heat recovery system</w:t>
            </w:r>
          </w:p>
        </w:tc>
        <w:tc>
          <w:tcPr>
            <w:tcW w:w="1769" w:type="dxa"/>
            <w:tcBorders>
              <w:top w:val="nil"/>
              <w:left w:val="nil"/>
              <w:bottom w:val="nil"/>
              <w:right w:val="nil"/>
            </w:tcBorders>
          </w:tcPr>
          <w:p w14:paraId="3DAC5E3E"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WL</w:t>
            </w:r>
          </w:p>
        </w:tc>
        <w:tc>
          <w:tcPr>
            <w:tcW w:w="4971" w:type="dxa"/>
            <w:tcBorders>
              <w:top w:val="nil"/>
              <w:left w:val="nil"/>
              <w:bottom w:val="nil"/>
              <w:right w:val="nil"/>
            </w:tcBorders>
          </w:tcPr>
          <w:p w14:paraId="18A85335"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Water detection</w:t>
            </w:r>
          </w:p>
        </w:tc>
      </w:tr>
      <w:tr w:rsidR="008123DD" w14:paraId="4A924D6D" w14:textId="77777777" w:rsidTr="00C3030D">
        <w:trPr>
          <w:trHeight w:hRule="exact" w:val="276"/>
        </w:trPr>
        <w:tc>
          <w:tcPr>
            <w:tcW w:w="817" w:type="dxa"/>
            <w:tcBorders>
              <w:top w:val="nil"/>
              <w:left w:val="nil"/>
              <w:bottom w:val="nil"/>
              <w:right w:val="nil"/>
            </w:tcBorders>
          </w:tcPr>
          <w:p w14:paraId="11B567FF" w14:textId="77777777" w:rsidR="008123DD" w:rsidRPr="000D1DCA" w:rsidRDefault="008123DD" w:rsidP="00C3030D">
            <w:pPr>
              <w:ind w:left="326" w:right="-20"/>
              <w:rPr>
                <w:rFonts w:ascii="Arial" w:eastAsia="Arial" w:hAnsi="Arial" w:cs="Arial"/>
                <w:sz w:val="22"/>
                <w:szCs w:val="22"/>
              </w:rPr>
            </w:pPr>
          </w:p>
        </w:tc>
        <w:tc>
          <w:tcPr>
            <w:tcW w:w="5328" w:type="dxa"/>
            <w:tcBorders>
              <w:top w:val="nil"/>
              <w:left w:val="nil"/>
              <w:bottom w:val="nil"/>
              <w:right w:val="nil"/>
            </w:tcBorders>
          </w:tcPr>
          <w:p w14:paraId="77634F57" w14:textId="77777777" w:rsidR="008123DD" w:rsidRPr="000D1DCA" w:rsidRDefault="008123DD" w:rsidP="00C3030D">
            <w:pPr>
              <w:ind w:left="121" w:right="-20"/>
              <w:rPr>
                <w:rFonts w:ascii="Arial" w:eastAsia="Arial" w:hAnsi="Arial" w:cs="Arial"/>
                <w:sz w:val="22"/>
                <w:szCs w:val="22"/>
              </w:rPr>
            </w:pPr>
          </w:p>
        </w:tc>
        <w:tc>
          <w:tcPr>
            <w:tcW w:w="1769" w:type="dxa"/>
            <w:tcBorders>
              <w:top w:val="nil"/>
              <w:left w:val="nil"/>
              <w:bottom w:val="nil"/>
              <w:right w:val="nil"/>
            </w:tcBorders>
          </w:tcPr>
          <w:p w14:paraId="37E7B52A" w14:textId="77777777" w:rsidR="008123DD" w:rsidRPr="000D1DCA" w:rsidRDefault="008123DD" w:rsidP="00C3030D">
            <w:pPr>
              <w:ind w:right="107"/>
              <w:jc w:val="right"/>
              <w:rPr>
                <w:rFonts w:ascii="Arial" w:eastAsia="Arial" w:hAnsi="Arial" w:cs="Arial"/>
                <w:sz w:val="22"/>
                <w:szCs w:val="22"/>
              </w:rPr>
            </w:pPr>
            <w:r>
              <w:rPr>
                <w:rFonts w:ascii="Arial" w:eastAsia="Arial" w:hAnsi="Arial" w:cs="Arial"/>
                <w:sz w:val="22"/>
                <w:szCs w:val="22"/>
              </w:rPr>
              <w:t>WM</w:t>
            </w:r>
          </w:p>
        </w:tc>
        <w:tc>
          <w:tcPr>
            <w:tcW w:w="4971" w:type="dxa"/>
            <w:tcBorders>
              <w:top w:val="nil"/>
              <w:left w:val="nil"/>
              <w:bottom w:val="nil"/>
              <w:right w:val="nil"/>
            </w:tcBorders>
          </w:tcPr>
          <w:p w14:paraId="4F1DF023" w14:textId="77777777" w:rsidR="008123DD" w:rsidRPr="000D1DCA" w:rsidRDefault="008123DD" w:rsidP="00C3030D">
            <w:pPr>
              <w:ind w:left="121" w:right="-20"/>
              <w:rPr>
                <w:rFonts w:ascii="Arial" w:eastAsia="Arial" w:hAnsi="Arial" w:cs="Arial"/>
                <w:sz w:val="22"/>
                <w:szCs w:val="22"/>
              </w:rPr>
            </w:pPr>
            <w:r>
              <w:rPr>
                <w:rFonts w:ascii="Arial" w:eastAsia="Arial" w:hAnsi="Arial" w:cs="Arial"/>
                <w:sz w:val="22"/>
                <w:szCs w:val="22"/>
              </w:rPr>
              <w:t>Water meter on irrigation water</w:t>
            </w:r>
          </w:p>
        </w:tc>
      </w:tr>
    </w:tbl>
    <w:p w14:paraId="69B118D9" w14:textId="77777777" w:rsidR="008123DD" w:rsidRDefault="008123DD" w:rsidP="008123DD">
      <w:pPr>
        <w:ind w:right="-20"/>
        <w:rPr>
          <w:rFonts w:ascii="Arial" w:eastAsia="Arial" w:hAnsi="Arial" w:cs="Arial"/>
          <w:sz w:val="24"/>
          <w:szCs w:val="24"/>
        </w:rPr>
      </w:pPr>
    </w:p>
    <w:p w14:paraId="4A133D42" w14:textId="77777777" w:rsidR="008123DD" w:rsidRDefault="008123DD" w:rsidP="008123DD">
      <w:pPr>
        <w:spacing w:before="33"/>
        <w:ind w:right="-20"/>
        <w:jc w:val="center"/>
        <w:rPr>
          <w:rFonts w:ascii="Verdana" w:eastAsia="Verdana" w:hAnsi="Verdana" w:cs="Verdana"/>
          <w:sz w:val="36"/>
          <w:szCs w:val="36"/>
        </w:rPr>
      </w:pPr>
      <w:r>
        <w:rPr>
          <w:rFonts w:ascii="Verdana" w:eastAsia="Verdana" w:hAnsi="Verdana" w:cs="Verdana"/>
          <w:sz w:val="36"/>
          <w:szCs w:val="36"/>
        </w:rPr>
        <w:t>POINT ABBREVIATIONS A-L</w:t>
      </w:r>
    </w:p>
    <w:p w14:paraId="5F21F38D" w14:textId="77777777" w:rsidR="008123DD" w:rsidRDefault="008123DD" w:rsidP="008123DD">
      <w:pPr>
        <w:ind w:right="-20"/>
        <w:rPr>
          <w:rFonts w:ascii="Arial" w:eastAsia="Arial" w:hAnsi="Arial" w:cs="Arial"/>
          <w:sz w:val="24"/>
          <w:szCs w:val="24"/>
        </w:rPr>
      </w:pPr>
    </w:p>
    <w:p w14:paraId="34895B9D" w14:textId="77777777" w:rsidR="008123DD" w:rsidRDefault="008123DD" w:rsidP="008123DD">
      <w:pPr>
        <w:tabs>
          <w:tab w:val="left" w:pos="1680"/>
          <w:tab w:val="left" w:pos="7740"/>
          <w:tab w:val="left" w:pos="8740"/>
        </w:tabs>
        <w:spacing w:before="83"/>
        <w:ind w:left="692" w:right="-20"/>
        <w:rPr>
          <w:rFonts w:ascii="Arial" w:eastAsia="Arial" w:hAnsi="Arial" w:cs="Arial"/>
        </w:rPr>
      </w:pPr>
      <w:r>
        <w:rPr>
          <w:rFonts w:ascii="Arial" w:eastAsia="Arial" w:hAnsi="Arial" w:cs="Arial"/>
          <w:sz w:val="22"/>
          <w:szCs w:val="22"/>
          <w:u w:val="single" w:color="000000"/>
        </w:rPr>
        <w:t>Name</w:t>
      </w:r>
      <w:r>
        <w:rPr>
          <w:rFonts w:ascii="Arial" w:eastAsia="Arial" w:hAnsi="Arial" w:cs="Arial"/>
          <w:sz w:val="22"/>
          <w:szCs w:val="22"/>
        </w:rPr>
        <w:tab/>
      </w:r>
      <w:r>
        <w:rPr>
          <w:rFonts w:ascii="Arial" w:eastAsia="Arial" w:hAnsi="Arial" w:cs="Arial"/>
          <w:sz w:val="22"/>
          <w:szCs w:val="22"/>
          <w:u w:val="single" w:color="000000"/>
        </w:rPr>
        <w:t>Definition</w:t>
      </w:r>
      <w:r>
        <w:rPr>
          <w:rFonts w:ascii="Arial" w:eastAsia="Arial" w:hAnsi="Arial" w:cs="Arial"/>
          <w:sz w:val="22"/>
          <w:szCs w:val="22"/>
        </w:rPr>
        <w:tab/>
      </w:r>
      <w:r>
        <w:rPr>
          <w:rFonts w:ascii="Arial" w:eastAsia="Arial" w:hAnsi="Arial" w:cs="Arial"/>
          <w:sz w:val="22"/>
          <w:szCs w:val="22"/>
          <w:u w:val="single" w:color="000000"/>
        </w:rPr>
        <w:t>Name</w:t>
      </w:r>
      <w:r>
        <w:rPr>
          <w:rFonts w:ascii="Arial" w:eastAsia="Arial" w:hAnsi="Arial" w:cs="Arial"/>
          <w:sz w:val="22"/>
          <w:szCs w:val="22"/>
        </w:rPr>
        <w:tab/>
      </w:r>
      <w:r>
        <w:rPr>
          <w:rFonts w:ascii="Arial" w:eastAsia="Arial" w:hAnsi="Arial" w:cs="Arial"/>
          <w:sz w:val="22"/>
          <w:szCs w:val="22"/>
          <w:u w:val="single" w:color="000000"/>
        </w:rPr>
        <w:t>Definition</w:t>
      </w:r>
    </w:p>
    <w:tbl>
      <w:tblPr>
        <w:tblW w:w="14042" w:type="dxa"/>
        <w:tblInd w:w="119" w:type="dxa"/>
        <w:tblLayout w:type="fixed"/>
        <w:tblCellMar>
          <w:left w:w="0" w:type="dxa"/>
          <w:right w:w="0" w:type="dxa"/>
        </w:tblCellMar>
        <w:tblLook w:val="01E0" w:firstRow="1" w:lastRow="1" w:firstColumn="1" w:lastColumn="1" w:noHBand="0" w:noVBand="0"/>
      </w:tblPr>
      <w:tblGrid>
        <w:gridCol w:w="1288"/>
        <w:gridCol w:w="5442"/>
        <w:gridCol w:w="1606"/>
        <w:gridCol w:w="5706"/>
      </w:tblGrid>
      <w:tr w:rsidR="008123DD" w14:paraId="3408FCEA" w14:textId="77777777" w:rsidTr="00C3030D">
        <w:trPr>
          <w:trHeight w:hRule="exact" w:val="348"/>
        </w:trPr>
        <w:tc>
          <w:tcPr>
            <w:tcW w:w="1288" w:type="dxa"/>
            <w:tcBorders>
              <w:top w:val="nil"/>
              <w:left w:val="nil"/>
              <w:bottom w:val="nil"/>
              <w:right w:val="nil"/>
            </w:tcBorders>
          </w:tcPr>
          <w:p w14:paraId="148C6563" w14:textId="77777777" w:rsidR="008123DD" w:rsidRDefault="008123DD" w:rsidP="00C3030D">
            <w:pPr>
              <w:spacing w:before="72"/>
              <w:ind w:left="712" w:right="-20"/>
              <w:rPr>
                <w:rFonts w:ascii="Arial" w:eastAsia="Arial" w:hAnsi="Arial" w:cs="Arial"/>
              </w:rPr>
            </w:pPr>
            <w:r>
              <w:rPr>
                <w:rFonts w:ascii="Arial" w:eastAsia="Arial" w:hAnsi="Arial" w:cs="Arial"/>
                <w:sz w:val="22"/>
                <w:szCs w:val="22"/>
              </w:rPr>
              <w:t>ALM</w:t>
            </w:r>
          </w:p>
        </w:tc>
        <w:tc>
          <w:tcPr>
            <w:tcW w:w="5442" w:type="dxa"/>
            <w:tcBorders>
              <w:top w:val="nil"/>
              <w:left w:val="nil"/>
              <w:bottom w:val="nil"/>
              <w:right w:val="nil"/>
            </w:tcBorders>
          </w:tcPr>
          <w:p w14:paraId="691A4826" w14:textId="77777777" w:rsidR="008123DD" w:rsidRDefault="008123DD" w:rsidP="00C3030D">
            <w:pPr>
              <w:spacing w:before="72"/>
              <w:ind w:left="120" w:right="-20"/>
              <w:rPr>
                <w:rFonts w:ascii="Arial" w:eastAsia="Arial" w:hAnsi="Arial" w:cs="Arial"/>
              </w:rPr>
            </w:pPr>
            <w:r>
              <w:rPr>
                <w:rFonts w:ascii="Arial" w:eastAsia="Arial" w:hAnsi="Arial" w:cs="Arial"/>
                <w:sz w:val="22"/>
                <w:szCs w:val="22"/>
              </w:rPr>
              <w:t>Alarm contact</w:t>
            </w:r>
          </w:p>
        </w:tc>
        <w:tc>
          <w:tcPr>
            <w:tcW w:w="1606" w:type="dxa"/>
            <w:tcBorders>
              <w:top w:val="nil"/>
              <w:left w:val="nil"/>
              <w:bottom w:val="nil"/>
              <w:right w:val="nil"/>
            </w:tcBorders>
          </w:tcPr>
          <w:p w14:paraId="304EDB0F" w14:textId="77777777" w:rsidR="008123DD" w:rsidRDefault="008123DD" w:rsidP="00C3030D">
            <w:pPr>
              <w:spacing w:before="72"/>
              <w:ind w:left="951" w:right="-20"/>
              <w:rPr>
                <w:rFonts w:ascii="Arial" w:eastAsia="Arial" w:hAnsi="Arial" w:cs="Arial"/>
              </w:rPr>
            </w:pPr>
            <w:r>
              <w:rPr>
                <w:rFonts w:ascii="Arial" w:eastAsia="Arial" w:hAnsi="Arial" w:cs="Arial"/>
                <w:sz w:val="22"/>
                <w:szCs w:val="22"/>
              </w:rPr>
              <w:t>FFLT</w:t>
            </w:r>
          </w:p>
        </w:tc>
        <w:tc>
          <w:tcPr>
            <w:tcW w:w="5706" w:type="dxa"/>
            <w:tcBorders>
              <w:top w:val="nil"/>
              <w:left w:val="nil"/>
              <w:bottom w:val="nil"/>
              <w:right w:val="nil"/>
            </w:tcBorders>
          </w:tcPr>
          <w:p w14:paraId="5C368E96" w14:textId="77777777" w:rsidR="008123DD" w:rsidRDefault="008123DD" w:rsidP="00C3030D">
            <w:pPr>
              <w:spacing w:before="72"/>
              <w:ind w:left="121" w:right="-20"/>
              <w:rPr>
                <w:rFonts w:ascii="Arial" w:eastAsia="Arial" w:hAnsi="Arial" w:cs="Arial"/>
              </w:rPr>
            </w:pPr>
            <w:r>
              <w:rPr>
                <w:rFonts w:ascii="Arial" w:eastAsia="Arial" w:hAnsi="Arial" w:cs="Arial"/>
                <w:sz w:val="22"/>
                <w:szCs w:val="22"/>
              </w:rPr>
              <w:t>Final filter static pressure</w:t>
            </w:r>
          </w:p>
        </w:tc>
      </w:tr>
      <w:tr w:rsidR="008123DD" w14:paraId="138A227F" w14:textId="77777777" w:rsidTr="00C3030D">
        <w:trPr>
          <w:trHeight w:hRule="exact" w:val="276"/>
        </w:trPr>
        <w:tc>
          <w:tcPr>
            <w:tcW w:w="1288" w:type="dxa"/>
            <w:tcBorders>
              <w:top w:val="nil"/>
              <w:left w:val="nil"/>
              <w:bottom w:val="nil"/>
              <w:right w:val="nil"/>
            </w:tcBorders>
          </w:tcPr>
          <w:p w14:paraId="57DB707A" w14:textId="77777777" w:rsidR="008123DD" w:rsidRDefault="008123DD" w:rsidP="00C3030D">
            <w:pPr>
              <w:ind w:left="734" w:right="-20"/>
              <w:rPr>
                <w:rFonts w:ascii="Arial" w:eastAsia="Arial" w:hAnsi="Arial" w:cs="Arial"/>
              </w:rPr>
            </w:pPr>
            <w:r>
              <w:rPr>
                <w:rFonts w:ascii="Arial" w:eastAsia="Arial" w:hAnsi="Arial" w:cs="Arial"/>
                <w:sz w:val="22"/>
                <w:szCs w:val="22"/>
              </w:rPr>
              <w:t>BD#</w:t>
            </w:r>
          </w:p>
        </w:tc>
        <w:tc>
          <w:tcPr>
            <w:tcW w:w="5442" w:type="dxa"/>
            <w:tcBorders>
              <w:top w:val="nil"/>
              <w:left w:val="nil"/>
              <w:bottom w:val="nil"/>
              <w:right w:val="nil"/>
            </w:tcBorders>
          </w:tcPr>
          <w:p w14:paraId="1876DF80" w14:textId="77777777" w:rsidR="008123DD" w:rsidRDefault="008123DD" w:rsidP="00C3030D">
            <w:pPr>
              <w:ind w:left="120" w:right="-20"/>
              <w:rPr>
                <w:rFonts w:ascii="Arial" w:eastAsia="Arial" w:hAnsi="Arial" w:cs="Arial"/>
              </w:rPr>
            </w:pPr>
            <w:r>
              <w:rPr>
                <w:rFonts w:ascii="Arial" w:eastAsia="Arial" w:hAnsi="Arial" w:cs="Arial"/>
                <w:sz w:val="22"/>
                <w:szCs w:val="22"/>
              </w:rPr>
              <w:t>Exhaust fan bypass damper</w:t>
            </w:r>
          </w:p>
        </w:tc>
        <w:tc>
          <w:tcPr>
            <w:tcW w:w="1606" w:type="dxa"/>
            <w:tcBorders>
              <w:top w:val="nil"/>
              <w:left w:val="nil"/>
              <w:bottom w:val="nil"/>
              <w:right w:val="nil"/>
            </w:tcBorders>
          </w:tcPr>
          <w:p w14:paraId="2368E98C" w14:textId="77777777" w:rsidR="008123DD" w:rsidRDefault="008123DD" w:rsidP="00C3030D">
            <w:pPr>
              <w:ind w:left="310" w:right="-20"/>
              <w:rPr>
                <w:rFonts w:ascii="Arial" w:eastAsia="Arial" w:hAnsi="Arial" w:cs="Arial"/>
              </w:rPr>
            </w:pPr>
            <w:r>
              <w:rPr>
                <w:rFonts w:ascii="Arial" w:eastAsia="Arial" w:hAnsi="Arial" w:cs="Arial"/>
                <w:sz w:val="22"/>
                <w:szCs w:val="22"/>
              </w:rPr>
              <w:t>FLOW-TOT</w:t>
            </w:r>
          </w:p>
        </w:tc>
        <w:tc>
          <w:tcPr>
            <w:tcW w:w="5706" w:type="dxa"/>
            <w:tcBorders>
              <w:top w:val="nil"/>
              <w:left w:val="nil"/>
              <w:bottom w:val="nil"/>
              <w:right w:val="nil"/>
            </w:tcBorders>
          </w:tcPr>
          <w:p w14:paraId="0AD4749B" w14:textId="77777777" w:rsidR="008123DD" w:rsidRDefault="008123DD" w:rsidP="00C3030D">
            <w:pPr>
              <w:ind w:left="120" w:right="-20"/>
              <w:rPr>
                <w:rFonts w:ascii="Arial" w:eastAsia="Arial" w:hAnsi="Arial" w:cs="Arial"/>
              </w:rPr>
            </w:pPr>
            <w:r>
              <w:rPr>
                <w:rFonts w:ascii="Arial" w:eastAsia="Arial" w:hAnsi="Arial" w:cs="Arial"/>
                <w:sz w:val="22"/>
                <w:szCs w:val="22"/>
              </w:rPr>
              <w:t>Total steam flow</w:t>
            </w:r>
          </w:p>
        </w:tc>
      </w:tr>
      <w:tr w:rsidR="008123DD" w14:paraId="09F0503A" w14:textId="77777777" w:rsidTr="00C3030D">
        <w:trPr>
          <w:trHeight w:hRule="exact" w:val="276"/>
        </w:trPr>
        <w:tc>
          <w:tcPr>
            <w:tcW w:w="1288" w:type="dxa"/>
            <w:tcBorders>
              <w:top w:val="nil"/>
              <w:left w:val="nil"/>
              <w:bottom w:val="nil"/>
              <w:right w:val="nil"/>
            </w:tcBorders>
          </w:tcPr>
          <w:p w14:paraId="355A20DA" w14:textId="77777777" w:rsidR="008123DD" w:rsidRDefault="008123DD" w:rsidP="00C3030D">
            <w:pPr>
              <w:ind w:left="722" w:right="-20"/>
              <w:rPr>
                <w:rFonts w:ascii="Arial" w:eastAsia="Arial" w:hAnsi="Arial" w:cs="Arial"/>
              </w:rPr>
            </w:pPr>
            <w:r>
              <w:rPr>
                <w:rFonts w:ascii="Arial" w:eastAsia="Arial" w:hAnsi="Arial" w:cs="Arial"/>
                <w:sz w:val="22"/>
                <w:szCs w:val="22"/>
              </w:rPr>
              <w:t>BSP</w:t>
            </w:r>
          </w:p>
        </w:tc>
        <w:tc>
          <w:tcPr>
            <w:tcW w:w="5442" w:type="dxa"/>
            <w:tcBorders>
              <w:top w:val="nil"/>
              <w:left w:val="nil"/>
              <w:bottom w:val="nil"/>
              <w:right w:val="nil"/>
            </w:tcBorders>
          </w:tcPr>
          <w:p w14:paraId="5DAB264E" w14:textId="77777777" w:rsidR="008123DD" w:rsidRDefault="008123DD" w:rsidP="00C3030D">
            <w:pPr>
              <w:ind w:left="120" w:right="-20"/>
              <w:rPr>
                <w:rFonts w:ascii="Arial" w:eastAsia="Arial" w:hAnsi="Arial" w:cs="Arial"/>
              </w:rPr>
            </w:pPr>
            <w:r>
              <w:rPr>
                <w:rFonts w:ascii="Arial" w:eastAsia="Arial" w:hAnsi="Arial" w:cs="Arial"/>
                <w:sz w:val="22"/>
                <w:szCs w:val="22"/>
              </w:rPr>
              <w:t>Building static pressure</w:t>
            </w:r>
          </w:p>
        </w:tc>
        <w:tc>
          <w:tcPr>
            <w:tcW w:w="1606" w:type="dxa"/>
            <w:tcBorders>
              <w:top w:val="nil"/>
              <w:left w:val="nil"/>
              <w:bottom w:val="nil"/>
              <w:right w:val="nil"/>
            </w:tcBorders>
          </w:tcPr>
          <w:p w14:paraId="09E979BF" w14:textId="77777777" w:rsidR="008123DD" w:rsidRDefault="008123DD" w:rsidP="00C3030D">
            <w:pPr>
              <w:ind w:left="1064" w:right="-20"/>
              <w:rPr>
                <w:rFonts w:ascii="Arial" w:eastAsia="Arial" w:hAnsi="Arial" w:cs="Arial"/>
              </w:rPr>
            </w:pPr>
            <w:r>
              <w:rPr>
                <w:rFonts w:ascii="Arial" w:eastAsia="Arial" w:hAnsi="Arial" w:cs="Arial"/>
                <w:sz w:val="22"/>
                <w:szCs w:val="22"/>
              </w:rPr>
              <w:t>FLR</w:t>
            </w:r>
          </w:p>
        </w:tc>
        <w:tc>
          <w:tcPr>
            <w:tcW w:w="5706" w:type="dxa"/>
            <w:tcBorders>
              <w:top w:val="nil"/>
              <w:left w:val="nil"/>
              <w:bottom w:val="nil"/>
              <w:right w:val="nil"/>
            </w:tcBorders>
          </w:tcPr>
          <w:p w14:paraId="5CF04E14" w14:textId="77777777" w:rsidR="008123DD" w:rsidRDefault="008123DD" w:rsidP="00C3030D">
            <w:pPr>
              <w:ind w:left="120" w:right="-20"/>
              <w:rPr>
                <w:rFonts w:ascii="Arial" w:eastAsia="Arial" w:hAnsi="Arial" w:cs="Arial"/>
              </w:rPr>
            </w:pPr>
            <w:r>
              <w:rPr>
                <w:rFonts w:ascii="Arial" w:eastAsia="Arial" w:hAnsi="Arial" w:cs="Arial"/>
                <w:sz w:val="22"/>
                <w:szCs w:val="22"/>
              </w:rPr>
              <w:t>Slab floor temperature</w:t>
            </w:r>
          </w:p>
        </w:tc>
      </w:tr>
      <w:tr w:rsidR="008123DD" w14:paraId="5338E9B9" w14:textId="77777777" w:rsidTr="00C3030D">
        <w:trPr>
          <w:trHeight w:hRule="exact" w:val="276"/>
        </w:trPr>
        <w:tc>
          <w:tcPr>
            <w:tcW w:w="1288" w:type="dxa"/>
            <w:tcBorders>
              <w:top w:val="nil"/>
              <w:left w:val="nil"/>
              <w:bottom w:val="nil"/>
              <w:right w:val="nil"/>
            </w:tcBorders>
          </w:tcPr>
          <w:p w14:paraId="63427751" w14:textId="77777777" w:rsidR="008123DD" w:rsidRDefault="008123DD" w:rsidP="00C3030D">
            <w:pPr>
              <w:ind w:left="722" w:right="-20"/>
              <w:rPr>
                <w:rFonts w:ascii="Arial" w:eastAsia="Arial" w:hAnsi="Arial" w:cs="Arial"/>
              </w:rPr>
            </w:pPr>
            <w:r>
              <w:rPr>
                <w:rFonts w:ascii="Arial" w:eastAsia="Arial" w:hAnsi="Arial" w:cs="Arial"/>
                <w:sz w:val="22"/>
                <w:szCs w:val="22"/>
              </w:rPr>
              <w:t>BSS</w:t>
            </w:r>
          </w:p>
        </w:tc>
        <w:tc>
          <w:tcPr>
            <w:tcW w:w="5442" w:type="dxa"/>
            <w:tcBorders>
              <w:top w:val="nil"/>
              <w:left w:val="nil"/>
              <w:bottom w:val="nil"/>
              <w:right w:val="nil"/>
            </w:tcBorders>
          </w:tcPr>
          <w:p w14:paraId="07E84BC0" w14:textId="77777777" w:rsidR="008123DD" w:rsidRDefault="008123DD" w:rsidP="00C3030D">
            <w:pPr>
              <w:ind w:left="120" w:right="-20"/>
              <w:rPr>
                <w:rFonts w:ascii="Arial" w:eastAsia="Arial" w:hAnsi="Arial" w:cs="Arial"/>
              </w:rPr>
            </w:pPr>
            <w:r>
              <w:rPr>
                <w:rFonts w:ascii="Arial" w:eastAsia="Arial" w:hAnsi="Arial" w:cs="Arial"/>
                <w:sz w:val="22"/>
                <w:szCs w:val="22"/>
              </w:rPr>
              <w:t>Building static setpoint</w:t>
            </w:r>
          </w:p>
        </w:tc>
        <w:tc>
          <w:tcPr>
            <w:tcW w:w="1606" w:type="dxa"/>
            <w:tcBorders>
              <w:top w:val="nil"/>
              <w:left w:val="nil"/>
              <w:bottom w:val="nil"/>
              <w:right w:val="nil"/>
            </w:tcBorders>
          </w:tcPr>
          <w:p w14:paraId="75AEB8BF" w14:textId="77777777" w:rsidR="008123DD" w:rsidRDefault="008123DD" w:rsidP="00C3030D">
            <w:pPr>
              <w:ind w:right="108"/>
              <w:jc w:val="right"/>
              <w:rPr>
                <w:rFonts w:ascii="Arial" w:eastAsia="Arial" w:hAnsi="Arial" w:cs="Arial"/>
              </w:rPr>
            </w:pPr>
            <w:r>
              <w:rPr>
                <w:rFonts w:ascii="Arial" w:eastAsia="Arial" w:hAnsi="Arial" w:cs="Arial"/>
                <w:sz w:val="22"/>
                <w:szCs w:val="22"/>
              </w:rPr>
              <w:t>FLT</w:t>
            </w:r>
          </w:p>
        </w:tc>
        <w:tc>
          <w:tcPr>
            <w:tcW w:w="5706" w:type="dxa"/>
            <w:tcBorders>
              <w:top w:val="nil"/>
              <w:left w:val="nil"/>
              <w:bottom w:val="nil"/>
              <w:right w:val="nil"/>
            </w:tcBorders>
          </w:tcPr>
          <w:p w14:paraId="4AF279D6" w14:textId="77777777" w:rsidR="008123DD" w:rsidRDefault="008123DD" w:rsidP="00C3030D">
            <w:pPr>
              <w:ind w:left="120" w:right="-20"/>
              <w:rPr>
                <w:rFonts w:ascii="Arial" w:eastAsia="Arial" w:hAnsi="Arial" w:cs="Arial"/>
              </w:rPr>
            </w:pPr>
            <w:r>
              <w:rPr>
                <w:rFonts w:ascii="Arial" w:eastAsia="Arial" w:hAnsi="Arial" w:cs="Arial"/>
                <w:sz w:val="22"/>
                <w:szCs w:val="22"/>
              </w:rPr>
              <w:t>Filter static pressure</w:t>
            </w:r>
          </w:p>
        </w:tc>
      </w:tr>
      <w:tr w:rsidR="008123DD" w14:paraId="28F32D89" w14:textId="77777777" w:rsidTr="00C3030D">
        <w:trPr>
          <w:trHeight w:hRule="exact" w:val="276"/>
        </w:trPr>
        <w:tc>
          <w:tcPr>
            <w:tcW w:w="1288" w:type="dxa"/>
            <w:tcBorders>
              <w:top w:val="nil"/>
              <w:left w:val="nil"/>
              <w:bottom w:val="nil"/>
              <w:right w:val="nil"/>
            </w:tcBorders>
          </w:tcPr>
          <w:p w14:paraId="496B3606" w14:textId="77777777" w:rsidR="008123DD" w:rsidRDefault="008123DD" w:rsidP="00C3030D">
            <w:pPr>
              <w:ind w:left="518" w:right="-20"/>
              <w:rPr>
                <w:rFonts w:ascii="Arial" w:eastAsia="Arial" w:hAnsi="Arial" w:cs="Arial"/>
              </w:rPr>
            </w:pPr>
            <w:r>
              <w:rPr>
                <w:rFonts w:ascii="Arial" w:eastAsia="Arial" w:hAnsi="Arial" w:cs="Arial"/>
                <w:sz w:val="22"/>
                <w:szCs w:val="22"/>
              </w:rPr>
              <w:t>CCPM</w:t>
            </w:r>
          </w:p>
        </w:tc>
        <w:tc>
          <w:tcPr>
            <w:tcW w:w="5442" w:type="dxa"/>
            <w:tcBorders>
              <w:top w:val="nil"/>
              <w:left w:val="nil"/>
              <w:bottom w:val="nil"/>
              <w:right w:val="nil"/>
            </w:tcBorders>
          </w:tcPr>
          <w:p w14:paraId="31045986" w14:textId="77777777" w:rsidR="008123DD" w:rsidRDefault="008123DD" w:rsidP="00C3030D">
            <w:pPr>
              <w:ind w:left="120" w:right="-20"/>
              <w:rPr>
                <w:rFonts w:ascii="Arial" w:eastAsia="Arial" w:hAnsi="Arial" w:cs="Arial"/>
              </w:rPr>
            </w:pPr>
            <w:r>
              <w:rPr>
                <w:rFonts w:ascii="Arial" w:eastAsia="Arial" w:hAnsi="Arial" w:cs="Arial"/>
                <w:sz w:val="22"/>
                <w:szCs w:val="22"/>
              </w:rPr>
              <w:t>Cooling coil pump</w:t>
            </w:r>
          </w:p>
        </w:tc>
        <w:tc>
          <w:tcPr>
            <w:tcW w:w="1606" w:type="dxa"/>
            <w:tcBorders>
              <w:top w:val="nil"/>
              <w:left w:val="nil"/>
              <w:bottom w:val="nil"/>
              <w:right w:val="nil"/>
            </w:tcBorders>
          </w:tcPr>
          <w:p w14:paraId="0EEB3F40" w14:textId="77777777" w:rsidR="008123DD" w:rsidRDefault="008123DD" w:rsidP="00C3030D">
            <w:pPr>
              <w:ind w:right="108"/>
              <w:jc w:val="right"/>
              <w:rPr>
                <w:rFonts w:ascii="Arial" w:eastAsia="Arial" w:hAnsi="Arial" w:cs="Arial"/>
              </w:rPr>
            </w:pPr>
            <w:r>
              <w:rPr>
                <w:rFonts w:ascii="Arial" w:eastAsia="Arial" w:hAnsi="Arial" w:cs="Arial"/>
                <w:sz w:val="22"/>
                <w:szCs w:val="22"/>
              </w:rPr>
              <w:t>FLT</w:t>
            </w:r>
          </w:p>
        </w:tc>
        <w:tc>
          <w:tcPr>
            <w:tcW w:w="5706" w:type="dxa"/>
            <w:tcBorders>
              <w:top w:val="nil"/>
              <w:left w:val="nil"/>
              <w:bottom w:val="nil"/>
              <w:right w:val="nil"/>
            </w:tcBorders>
          </w:tcPr>
          <w:p w14:paraId="71E63E5B" w14:textId="77777777" w:rsidR="008123DD" w:rsidRDefault="008123DD" w:rsidP="00C3030D">
            <w:pPr>
              <w:ind w:left="120" w:right="-20"/>
              <w:rPr>
                <w:rFonts w:ascii="Arial" w:eastAsia="Arial" w:hAnsi="Arial" w:cs="Arial"/>
              </w:rPr>
            </w:pPr>
            <w:r>
              <w:rPr>
                <w:rFonts w:ascii="Arial" w:eastAsia="Arial" w:hAnsi="Arial" w:cs="Arial"/>
                <w:sz w:val="22"/>
                <w:szCs w:val="22"/>
              </w:rPr>
              <w:t>Filter pressure alarm switch</w:t>
            </w:r>
          </w:p>
        </w:tc>
      </w:tr>
      <w:tr w:rsidR="008123DD" w14:paraId="061541B4" w14:textId="77777777" w:rsidTr="00C3030D">
        <w:trPr>
          <w:trHeight w:hRule="exact" w:val="276"/>
        </w:trPr>
        <w:tc>
          <w:tcPr>
            <w:tcW w:w="1288" w:type="dxa"/>
            <w:tcBorders>
              <w:top w:val="nil"/>
              <w:left w:val="nil"/>
              <w:bottom w:val="nil"/>
              <w:right w:val="nil"/>
            </w:tcBorders>
          </w:tcPr>
          <w:p w14:paraId="142699A5" w14:textId="77777777" w:rsidR="008123DD" w:rsidRDefault="008123DD" w:rsidP="00C3030D">
            <w:pPr>
              <w:ind w:left="698" w:right="-20"/>
              <w:rPr>
                <w:rFonts w:ascii="Arial" w:eastAsia="Arial" w:hAnsi="Arial" w:cs="Arial"/>
              </w:rPr>
            </w:pPr>
            <w:r>
              <w:rPr>
                <w:rFonts w:ascii="Arial" w:eastAsia="Arial" w:hAnsi="Arial" w:cs="Arial"/>
                <w:sz w:val="22"/>
                <w:szCs w:val="22"/>
              </w:rPr>
              <w:t>CCV</w:t>
            </w:r>
          </w:p>
        </w:tc>
        <w:tc>
          <w:tcPr>
            <w:tcW w:w="5442" w:type="dxa"/>
            <w:tcBorders>
              <w:top w:val="nil"/>
              <w:left w:val="nil"/>
              <w:bottom w:val="nil"/>
              <w:right w:val="nil"/>
            </w:tcBorders>
          </w:tcPr>
          <w:p w14:paraId="27E0FD40" w14:textId="77777777" w:rsidR="008123DD" w:rsidRDefault="008123DD" w:rsidP="00C3030D">
            <w:pPr>
              <w:ind w:left="120" w:right="-20"/>
              <w:rPr>
                <w:rFonts w:ascii="Arial" w:eastAsia="Arial" w:hAnsi="Arial" w:cs="Arial"/>
              </w:rPr>
            </w:pPr>
            <w:r>
              <w:rPr>
                <w:rFonts w:ascii="Arial" w:eastAsia="Arial" w:hAnsi="Arial" w:cs="Arial"/>
                <w:sz w:val="22"/>
                <w:szCs w:val="22"/>
              </w:rPr>
              <w:t>Chilled water valve</w:t>
            </w:r>
          </w:p>
        </w:tc>
        <w:tc>
          <w:tcPr>
            <w:tcW w:w="1606" w:type="dxa"/>
            <w:tcBorders>
              <w:top w:val="nil"/>
              <w:left w:val="nil"/>
              <w:bottom w:val="nil"/>
              <w:right w:val="nil"/>
            </w:tcBorders>
          </w:tcPr>
          <w:p w14:paraId="7D603D77" w14:textId="77777777" w:rsidR="008123DD" w:rsidRDefault="008123DD" w:rsidP="00C3030D">
            <w:pPr>
              <w:ind w:left="1004" w:right="-20"/>
              <w:rPr>
                <w:rFonts w:ascii="Arial" w:eastAsia="Arial" w:hAnsi="Arial" w:cs="Arial"/>
              </w:rPr>
            </w:pPr>
            <w:r>
              <w:rPr>
                <w:rFonts w:ascii="Arial" w:eastAsia="Arial" w:hAnsi="Arial" w:cs="Arial"/>
                <w:sz w:val="22"/>
                <w:szCs w:val="22"/>
              </w:rPr>
              <w:t>FLW</w:t>
            </w:r>
          </w:p>
        </w:tc>
        <w:tc>
          <w:tcPr>
            <w:tcW w:w="5706" w:type="dxa"/>
            <w:tcBorders>
              <w:top w:val="nil"/>
              <w:left w:val="nil"/>
              <w:bottom w:val="nil"/>
              <w:right w:val="nil"/>
            </w:tcBorders>
          </w:tcPr>
          <w:p w14:paraId="7022E76D" w14:textId="77777777" w:rsidR="008123DD" w:rsidRDefault="008123DD" w:rsidP="00C3030D">
            <w:pPr>
              <w:ind w:left="120" w:right="-20"/>
              <w:rPr>
                <w:rFonts w:ascii="Arial" w:eastAsia="Arial" w:hAnsi="Arial" w:cs="Arial"/>
              </w:rPr>
            </w:pPr>
            <w:r>
              <w:rPr>
                <w:rFonts w:ascii="Arial" w:eastAsia="Arial" w:hAnsi="Arial" w:cs="Arial"/>
                <w:sz w:val="22"/>
                <w:szCs w:val="22"/>
              </w:rPr>
              <w:t>Flow</w:t>
            </w:r>
          </w:p>
        </w:tc>
      </w:tr>
      <w:tr w:rsidR="008123DD" w14:paraId="7AEE4CD0" w14:textId="77777777" w:rsidTr="00C3030D">
        <w:trPr>
          <w:trHeight w:hRule="exact" w:val="276"/>
        </w:trPr>
        <w:tc>
          <w:tcPr>
            <w:tcW w:w="1288" w:type="dxa"/>
            <w:tcBorders>
              <w:top w:val="nil"/>
              <w:left w:val="nil"/>
              <w:bottom w:val="nil"/>
              <w:right w:val="nil"/>
            </w:tcBorders>
          </w:tcPr>
          <w:p w14:paraId="788648AA" w14:textId="77777777" w:rsidR="008123DD" w:rsidRDefault="008123DD" w:rsidP="00C3030D">
            <w:pPr>
              <w:ind w:left="354" w:right="-20"/>
              <w:rPr>
                <w:rFonts w:ascii="Arial" w:eastAsia="Arial" w:hAnsi="Arial" w:cs="Arial"/>
              </w:rPr>
            </w:pPr>
            <w:r>
              <w:rPr>
                <w:rFonts w:ascii="Arial" w:eastAsia="Arial" w:hAnsi="Arial" w:cs="Arial"/>
                <w:sz w:val="22"/>
                <w:szCs w:val="22"/>
              </w:rPr>
              <w:t>CCV-LK</w:t>
            </w:r>
          </w:p>
        </w:tc>
        <w:tc>
          <w:tcPr>
            <w:tcW w:w="5442" w:type="dxa"/>
            <w:tcBorders>
              <w:top w:val="nil"/>
              <w:left w:val="nil"/>
              <w:bottom w:val="nil"/>
              <w:right w:val="nil"/>
            </w:tcBorders>
          </w:tcPr>
          <w:p w14:paraId="529E9D64" w14:textId="77777777" w:rsidR="008123DD" w:rsidRDefault="008123DD" w:rsidP="00C3030D">
            <w:pPr>
              <w:ind w:left="120" w:right="-20"/>
              <w:rPr>
                <w:rFonts w:ascii="Arial" w:eastAsia="Arial" w:hAnsi="Arial" w:cs="Arial"/>
              </w:rPr>
            </w:pPr>
            <w:r>
              <w:rPr>
                <w:rFonts w:ascii="Arial" w:eastAsia="Arial" w:hAnsi="Arial" w:cs="Arial"/>
                <w:sz w:val="22"/>
                <w:szCs w:val="22"/>
              </w:rPr>
              <w:t>Chilled water valve lockout temperature</w:t>
            </w:r>
          </w:p>
        </w:tc>
        <w:tc>
          <w:tcPr>
            <w:tcW w:w="1606" w:type="dxa"/>
            <w:tcBorders>
              <w:top w:val="nil"/>
              <w:left w:val="nil"/>
              <w:bottom w:val="nil"/>
              <w:right w:val="nil"/>
            </w:tcBorders>
          </w:tcPr>
          <w:p w14:paraId="2A08D414" w14:textId="77777777" w:rsidR="008123DD" w:rsidRDefault="008123DD" w:rsidP="00C3030D">
            <w:pPr>
              <w:ind w:right="106"/>
              <w:jc w:val="right"/>
              <w:rPr>
                <w:rFonts w:ascii="Arial" w:eastAsia="Arial" w:hAnsi="Arial" w:cs="Arial"/>
              </w:rPr>
            </w:pPr>
            <w:r>
              <w:rPr>
                <w:rFonts w:ascii="Arial" w:eastAsia="Arial" w:hAnsi="Arial" w:cs="Arial"/>
                <w:sz w:val="22"/>
                <w:szCs w:val="22"/>
              </w:rPr>
              <w:t>FP</w:t>
            </w:r>
          </w:p>
        </w:tc>
        <w:tc>
          <w:tcPr>
            <w:tcW w:w="5706" w:type="dxa"/>
            <w:tcBorders>
              <w:top w:val="nil"/>
              <w:left w:val="nil"/>
              <w:bottom w:val="nil"/>
              <w:right w:val="nil"/>
            </w:tcBorders>
          </w:tcPr>
          <w:p w14:paraId="2FBCD96F" w14:textId="77777777" w:rsidR="008123DD" w:rsidRDefault="008123DD" w:rsidP="00C3030D">
            <w:pPr>
              <w:ind w:left="120" w:right="-20"/>
              <w:rPr>
                <w:rFonts w:ascii="Arial" w:eastAsia="Arial" w:hAnsi="Arial" w:cs="Arial"/>
              </w:rPr>
            </w:pPr>
            <w:r>
              <w:rPr>
                <w:rFonts w:ascii="Arial" w:eastAsia="Arial" w:hAnsi="Arial" w:cs="Arial"/>
                <w:sz w:val="22"/>
                <w:szCs w:val="22"/>
              </w:rPr>
              <w:t>Fire pump status</w:t>
            </w:r>
          </w:p>
        </w:tc>
      </w:tr>
      <w:tr w:rsidR="008123DD" w14:paraId="1CF8C851" w14:textId="77777777" w:rsidTr="00C3030D">
        <w:trPr>
          <w:trHeight w:hRule="exact" w:val="276"/>
        </w:trPr>
        <w:tc>
          <w:tcPr>
            <w:tcW w:w="1288" w:type="dxa"/>
            <w:tcBorders>
              <w:top w:val="nil"/>
              <w:left w:val="nil"/>
              <w:bottom w:val="nil"/>
              <w:right w:val="nil"/>
            </w:tcBorders>
          </w:tcPr>
          <w:p w14:paraId="2305D16F" w14:textId="77777777" w:rsidR="008123DD" w:rsidRDefault="008123DD" w:rsidP="00C3030D">
            <w:pPr>
              <w:ind w:left="467" w:right="-20"/>
              <w:rPr>
                <w:rFonts w:ascii="Arial" w:eastAsia="Arial" w:hAnsi="Arial" w:cs="Arial"/>
              </w:rPr>
            </w:pPr>
            <w:r>
              <w:rPr>
                <w:rFonts w:ascii="Arial" w:eastAsia="Arial" w:hAnsi="Arial" w:cs="Arial"/>
                <w:sz w:val="22"/>
                <w:szCs w:val="22"/>
              </w:rPr>
              <w:t>CHWR</w:t>
            </w:r>
          </w:p>
        </w:tc>
        <w:tc>
          <w:tcPr>
            <w:tcW w:w="5442" w:type="dxa"/>
            <w:tcBorders>
              <w:top w:val="nil"/>
              <w:left w:val="nil"/>
              <w:bottom w:val="nil"/>
              <w:right w:val="nil"/>
            </w:tcBorders>
          </w:tcPr>
          <w:p w14:paraId="31404B31" w14:textId="77777777" w:rsidR="008123DD" w:rsidRDefault="008123DD" w:rsidP="00C3030D">
            <w:pPr>
              <w:ind w:left="120" w:right="-20"/>
              <w:rPr>
                <w:rFonts w:ascii="Arial" w:eastAsia="Arial" w:hAnsi="Arial" w:cs="Arial"/>
              </w:rPr>
            </w:pPr>
            <w:r>
              <w:rPr>
                <w:rFonts w:ascii="Arial" w:eastAsia="Arial" w:hAnsi="Arial" w:cs="Arial"/>
                <w:sz w:val="22"/>
                <w:szCs w:val="22"/>
              </w:rPr>
              <w:t>Chilled water return temperature</w:t>
            </w:r>
          </w:p>
        </w:tc>
        <w:tc>
          <w:tcPr>
            <w:tcW w:w="1606" w:type="dxa"/>
            <w:tcBorders>
              <w:top w:val="nil"/>
              <w:left w:val="nil"/>
              <w:bottom w:val="nil"/>
              <w:right w:val="nil"/>
            </w:tcBorders>
          </w:tcPr>
          <w:p w14:paraId="0A9175AA" w14:textId="77777777" w:rsidR="008123DD" w:rsidRDefault="008123DD" w:rsidP="00C3030D">
            <w:pPr>
              <w:ind w:left="872" w:right="-20"/>
              <w:rPr>
                <w:rFonts w:ascii="Arial" w:eastAsia="Arial" w:hAnsi="Arial" w:cs="Arial"/>
              </w:rPr>
            </w:pPr>
            <w:r>
              <w:rPr>
                <w:rFonts w:ascii="Arial" w:eastAsia="Arial" w:hAnsi="Arial" w:cs="Arial"/>
                <w:sz w:val="22"/>
                <w:szCs w:val="22"/>
              </w:rPr>
              <w:t>HALM</w:t>
            </w:r>
          </w:p>
        </w:tc>
        <w:tc>
          <w:tcPr>
            <w:tcW w:w="5706" w:type="dxa"/>
            <w:tcBorders>
              <w:top w:val="nil"/>
              <w:left w:val="nil"/>
              <w:bottom w:val="nil"/>
              <w:right w:val="nil"/>
            </w:tcBorders>
          </w:tcPr>
          <w:p w14:paraId="095BAC97" w14:textId="77777777" w:rsidR="008123DD" w:rsidRDefault="008123DD" w:rsidP="00C3030D">
            <w:pPr>
              <w:ind w:left="120" w:right="-20"/>
              <w:rPr>
                <w:rFonts w:ascii="Arial" w:eastAsia="Arial" w:hAnsi="Arial" w:cs="Arial"/>
              </w:rPr>
            </w:pPr>
            <w:r>
              <w:rPr>
                <w:rFonts w:ascii="Arial" w:eastAsia="Arial" w:hAnsi="Arial" w:cs="Arial"/>
                <w:sz w:val="22"/>
                <w:szCs w:val="22"/>
              </w:rPr>
              <w:t>High level alarm</w:t>
            </w:r>
          </w:p>
        </w:tc>
      </w:tr>
      <w:tr w:rsidR="008123DD" w14:paraId="54BB48B5" w14:textId="77777777" w:rsidTr="00C3030D">
        <w:trPr>
          <w:trHeight w:hRule="exact" w:val="276"/>
        </w:trPr>
        <w:tc>
          <w:tcPr>
            <w:tcW w:w="1288" w:type="dxa"/>
            <w:tcBorders>
              <w:top w:val="nil"/>
              <w:left w:val="nil"/>
              <w:bottom w:val="nil"/>
              <w:right w:val="nil"/>
            </w:tcBorders>
          </w:tcPr>
          <w:p w14:paraId="0F298C64" w14:textId="77777777" w:rsidR="008123DD" w:rsidRDefault="008123DD" w:rsidP="00C3030D">
            <w:pPr>
              <w:ind w:left="321" w:right="-20"/>
              <w:rPr>
                <w:rFonts w:ascii="Arial" w:eastAsia="Arial" w:hAnsi="Arial" w:cs="Arial"/>
              </w:rPr>
            </w:pPr>
            <w:r>
              <w:rPr>
                <w:rFonts w:ascii="Arial" w:eastAsia="Arial" w:hAnsi="Arial" w:cs="Arial"/>
                <w:sz w:val="22"/>
                <w:szCs w:val="22"/>
              </w:rPr>
              <w:t>CHWRV</w:t>
            </w:r>
          </w:p>
        </w:tc>
        <w:tc>
          <w:tcPr>
            <w:tcW w:w="5442" w:type="dxa"/>
            <w:tcBorders>
              <w:top w:val="nil"/>
              <w:left w:val="nil"/>
              <w:bottom w:val="nil"/>
              <w:right w:val="nil"/>
            </w:tcBorders>
          </w:tcPr>
          <w:p w14:paraId="47FB9E50" w14:textId="77777777" w:rsidR="008123DD" w:rsidRDefault="008123DD" w:rsidP="00C3030D">
            <w:pPr>
              <w:ind w:left="120" w:right="-20"/>
              <w:rPr>
                <w:rFonts w:ascii="Arial" w:eastAsia="Arial" w:hAnsi="Arial" w:cs="Arial"/>
              </w:rPr>
            </w:pPr>
            <w:r>
              <w:rPr>
                <w:rFonts w:ascii="Arial" w:eastAsia="Arial" w:hAnsi="Arial" w:cs="Arial"/>
                <w:sz w:val="22"/>
                <w:szCs w:val="22"/>
              </w:rPr>
              <w:t>CHW return valve</w:t>
            </w:r>
          </w:p>
        </w:tc>
        <w:tc>
          <w:tcPr>
            <w:tcW w:w="1606" w:type="dxa"/>
            <w:tcBorders>
              <w:top w:val="nil"/>
              <w:left w:val="nil"/>
              <w:bottom w:val="nil"/>
              <w:right w:val="nil"/>
            </w:tcBorders>
          </w:tcPr>
          <w:p w14:paraId="1AF52F91" w14:textId="77777777" w:rsidR="008123DD" w:rsidRDefault="008123DD" w:rsidP="00C3030D">
            <w:pPr>
              <w:ind w:left="836" w:right="-20"/>
              <w:rPr>
                <w:rFonts w:ascii="Arial" w:eastAsia="Arial" w:hAnsi="Arial" w:cs="Arial"/>
              </w:rPr>
            </w:pPr>
            <w:r>
              <w:rPr>
                <w:rFonts w:ascii="Arial" w:eastAsia="Arial" w:hAnsi="Arial" w:cs="Arial"/>
                <w:sz w:val="22"/>
                <w:szCs w:val="22"/>
              </w:rPr>
              <w:t>HCPM</w:t>
            </w:r>
          </w:p>
        </w:tc>
        <w:tc>
          <w:tcPr>
            <w:tcW w:w="5706" w:type="dxa"/>
            <w:tcBorders>
              <w:top w:val="nil"/>
              <w:left w:val="nil"/>
              <w:bottom w:val="nil"/>
              <w:right w:val="nil"/>
            </w:tcBorders>
          </w:tcPr>
          <w:p w14:paraId="4B2E929C" w14:textId="77777777" w:rsidR="008123DD" w:rsidRDefault="008123DD" w:rsidP="00C3030D">
            <w:pPr>
              <w:ind w:left="120" w:right="-20"/>
              <w:rPr>
                <w:rFonts w:ascii="Arial" w:eastAsia="Arial" w:hAnsi="Arial" w:cs="Arial"/>
              </w:rPr>
            </w:pPr>
            <w:r>
              <w:rPr>
                <w:rFonts w:ascii="Arial" w:eastAsia="Arial" w:hAnsi="Arial" w:cs="Arial"/>
                <w:sz w:val="22"/>
                <w:szCs w:val="22"/>
              </w:rPr>
              <w:t>Heating coil pump</w:t>
            </w:r>
          </w:p>
        </w:tc>
      </w:tr>
      <w:tr w:rsidR="008123DD" w14:paraId="7F73390A" w14:textId="77777777" w:rsidTr="00C3030D">
        <w:trPr>
          <w:trHeight w:hRule="exact" w:val="276"/>
        </w:trPr>
        <w:tc>
          <w:tcPr>
            <w:tcW w:w="1288" w:type="dxa"/>
            <w:tcBorders>
              <w:top w:val="nil"/>
              <w:left w:val="nil"/>
              <w:bottom w:val="nil"/>
              <w:right w:val="nil"/>
            </w:tcBorders>
          </w:tcPr>
          <w:p w14:paraId="2FE12005" w14:textId="77777777" w:rsidR="008123DD" w:rsidRDefault="008123DD" w:rsidP="00C3030D">
            <w:pPr>
              <w:ind w:left="479" w:right="-20"/>
              <w:rPr>
                <w:rFonts w:ascii="Arial" w:eastAsia="Arial" w:hAnsi="Arial" w:cs="Arial"/>
              </w:rPr>
            </w:pPr>
            <w:r>
              <w:rPr>
                <w:rFonts w:ascii="Arial" w:eastAsia="Arial" w:hAnsi="Arial" w:cs="Arial"/>
                <w:sz w:val="22"/>
                <w:szCs w:val="22"/>
              </w:rPr>
              <w:t>CHWS</w:t>
            </w:r>
          </w:p>
        </w:tc>
        <w:tc>
          <w:tcPr>
            <w:tcW w:w="5442" w:type="dxa"/>
            <w:tcBorders>
              <w:top w:val="nil"/>
              <w:left w:val="nil"/>
              <w:bottom w:val="nil"/>
              <w:right w:val="nil"/>
            </w:tcBorders>
          </w:tcPr>
          <w:p w14:paraId="6A96389B" w14:textId="77777777" w:rsidR="008123DD" w:rsidRDefault="008123DD" w:rsidP="00C3030D">
            <w:pPr>
              <w:ind w:left="120" w:right="-20"/>
              <w:rPr>
                <w:rFonts w:ascii="Arial" w:eastAsia="Arial" w:hAnsi="Arial" w:cs="Arial"/>
              </w:rPr>
            </w:pPr>
            <w:r>
              <w:rPr>
                <w:rFonts w:ascii="Arial" w:eastAsia="Arial" w:hAnsi="Arial" w:cs="Arial"/>
                <w:sz w:val="22"/>
                <w:szCs w:val="22"/>
              </w:rPr>
              <w:t>Chilled water supply temperature</w:t>
            </w:r>
          </w:p>
        </w:tc>
        <w:tc>
          <w:tcPr>
            <w:tcW w:w="1606" w:type="dxa"/>
            <w:tcBorders>
              <w:top w:val="nil"/>
              <w:left w:val="nil"/>
              <w:bottom w:val="nil"/>
              <w:right w:val="nil"/>
            </w:tcBorders>
          </w:tcPr>
          <w:p w14:paraId="20067584" w14:textId="77777777" w:rsidR="008123DD" w:rsidRDefault="008123DD" w:rsidP="00C3030D">
            <w:pPr>
              <w:ind w:left="1025" w:right="-20"/>
              <w:rPr>
                <w:rFonts w:ascii="Arial" w:eastAsia="Arial" w:hAnsi="Arial" w:cs="Arial"/>
              </w:rPr>
            </w:pPr>
            <w:r>
              <w:rPr>
                <w:rFonts w:ascii="Arial" w:eastAsia="Arial" w:hAnsi="Arial" w:cs="Arial"/>
                <w:sz w:val="22"/>
                <w:szCs w:val="22"/>
              </w:rPr>
              <w:t>HCT</w:t>
            </w:r>
          </w:p>
        </w:tc>
        <w:tc>
          <w:tcPr>
            <w:tcW w:w="5706" w:type="dxa"/>
            <w:tcBorders>
              <w:top w:val="nil"/>
              <w:left w:val="nil"/>
              <w:bottom w:val="nil"/>
              <w:right w:val="nil"/>
            </w:tcBorders>
          </w:tcPr>
          <w:p w14:paraId="32D70F50" w14:textId="77777777" w:rsidR="008123DD" w:rsidRDefault="008123DD" w:rsidP="00C3030D">
            <w:pPr>
              <w:ind w:left="120" w:right="-20"/>
              <w:rPr>
                <w:rFonts w:ascii="Arial" w:eastAsia="Arial" w:hAnsi="Arial" w:cs="Arial"/>
              </w:rPr>
            </w:pPr>
            <w:r>
              <w:rPr>
                <w:rFonts w:ascii="Arial" w:eastAsia="Arial" w:hAnsi="Arial" w:cs="Arial"/>
                <w:sz w:val="22"/>
                <w:szCs w:val="22"/>
              </w:rPr>
              <w:t>Heating coil discharge air temperature</w:t>
            </w:r>
          </w:p>
        </w:tc>
      </w:tr>
      <w:tr w:rsidR="008123DD" w14:paraId="4C3CFE69" w14:textId="77777777" w:rsidTr="00C3030D">
        <w:trPr>
          <w:trHeight w:hRule="exact" w:val="276"/>
        </w:trPr>
        <w:tc>
          <w:tcPr>
            <w:tcW w:w="1288" w:type="dxa"/>
            <w:tcBorders>
              <w:top w:val="nil"/>
              <w:left w:val="nil"/>
              <w:bottom w:val="nil"/>
              <w:right w:val="nil"/>
            </w:tcBorders>
          </w:tcPr>
          <w:p w14:paraId="026031B1" w14:textId="77777777" w:rsidR="008123DD" w:rsidRDefault="008123DD" w:rsidP="00C3030D">
            <w:pPr>
              <w:ind w:left="554" w:right="-20"/>
              <w:rPr>
                <w:rFonts w:ascii="Arial" w:eastAsia="Arial" w:hAnsi="Arial" w:cs="Arial"/>
              </w:rPr>
            </w:pPr>
            <w:r>
              <w:rPr>
                <w:rFonts w:ascii="Arial" w:eastAsia="Arial" w:hAnsi="Arial" w:cs="Arial"/>
                <w:sz w:val="22"/>
                <w:szCs w:val="22"/>
              </w:rPr>
              <w:t>CMP#</w:t>
            </w:r>
          </w:p>
        </w:tc>
        <w:tc>
          <w:tcPr>
            <w:tcW w:w="5442" w:type="dxa"/>
            <w:tcBorders>
              <w:top w:val="nil"/>
              <w:left w:val="nil"/>
              <w:bottom w:val="nil"/>
              <w:right w:val="nil"/>
            </w:tcBorders>
          </w:tcPr>
          <w:p w14:paraId="3F5F0CEC" w14:textId="77777777" w:rsidR="008123DD" w:rsidRDefault="008123DD" w:rsidP="00C3030D">
            <w:pPr>
              <w:ind w:left="120" w:right="-20"/>
              <w:rPr>
                <w:rFonts w:ascii="Arial" w:eastAsia="Arial" w:hAnsi="Arial" w:cs="Arial"/>
              </w:rPr>
            </w:pPr>
            <w:r>
              <w:rPr>
                <w:rFonts w:ascii="Arial" w:eastAsia="Arial" w:hAnsi="Arial" w:cs="Arial"/>
                <w:sz w:val="22"/>
                <w:szCs w:val="22"/>
              </w:rPr>
              <w:t>Compressor #</w:t>
            </w:r>
          </w:p>
        </w:tc>
        <w:tc>
          <w:tcPr>
            <w:tcW w:w="1606" w:type="dxa"/>
            <w:tcBorders>
              <w:top w:val="nil"/>
              <w:left w:val="nil"/>
              <w:bottom w:val="nil"/>
              <w:right w:val="nil"/>
            </w:tcBorders>
          </w:tcPr>
          <w:p w14:paraId="3C7F875D" w14:textId="77777777" w:rsidR="008123DD" w:rsidRDefault="008123DD" w:rsidP="00C3030D">
            <w:pPr>
              <w:ind w:left="1016" w:right="-20"/>
              <w:rPr>
                <w:rFonts w:ascii="Arial" w:eastAsia="Arial" w:hAnsi="Arial" w:cs="Arial"/>
              </w:rPr>
            </w:pPr>
            <w:r>
              <w:rPr>
                <w:rFonts w:ascii="Arial" w:eastAsia="Arial" w:hAnsi="Arial" w:cs="Arial"/>
                <w:sz w:val="22"/>
                <w:szCs w:val="22"/>
              </w:rPr>
              <w:t>HCV</w:t>
            </w:r>
          </w:p>
        </w:tc>
        <w:tc>
          <w:tcPr>
            <w:tcW w:w="5706" w:type="dxa"/>
            <w:tcBorders>
              <w:top w:val="nil"/>
              <w:left w:val="nil"/>
              <w:bottom w:val="nil"/>
              <w:right w:val="nil"/>
            </w:tcBorders>
          </w:tcPr>
          <w:p w14:paraId="0378CC29" w14:textId="77777777" w:rsidR="008123DD" w:rsidRDefault="008123DD" w:rsidP="00C3030D">
            <w:pPr>
              <w:ind w:left="120" w:right="-20"/>
              <w:rPr>
                <w:rFonts w:ascii="Arial" w:eastAsia="Arial" w:hAnsi="Arial" w:cs="Arial"/>
              </w:rPr>
            </w:pPr>
            <w:r>
              <w:rPr>
                <w:rFonts w:ascii="Arial" w:eastAsia="Arial" w:hAnsi="Arial" w:cs="Arial"/>
                <w:sz w:val="22"/>
                <w:szCs w:val="22"/>
              </w:rPr>
              <w:t>Heating coil valve , Preheat valve</w:t>
            </w:r>
          </w:p>
        </w:tc>
      </w:tr>
      <w:tr w:rsidR="008123DD" w14:paraId="5258FA6B" w14:textId="77777777" w:rsidTr="00C3030D">
        <w:trPr>
          <w:trHeight w:hRule="exact" w:val="276"/>
        </w:trPr>
        <w:tc>
          <w:tcPr>
            <w:tcW w:w="1288" w:type="dxa"/>
            <w:tcBorders>
              <w:top w:val="nil"/>
              <w:left w:val="nil"/>
              <w:bottom w:val="nil"/>
              <w:right w:val="nil"/>
            </w:tcBorders>
          </w:tcPr>
          <w:p w14:paraId="5AF8E0DA" w14:textId="77777777" w:rsidR="008123DD" w:rsidRDefault="008123DD" w:rsidP="00C3030D">
            <w:pPr>
              <w:ind w:left="707" w:right="-20"/>
              <w:rPr>
                <w:rFonts w:ascii="Arial" w:eastAsia="Arial" w:hAnsi="Arial" w:cs="Arial"/>
              </w:rPr>
            </w:pPr>
            <w:r>
              <w:rPr>
                <w:rFonts w:ascii="Arial" w:eastAsia="Arial" w:hAnsi="Arial" w:cs="Arial"/>
                <w:sz w:val="22"/>
                <w:szCs w:val="22"/>
              </w:rPr>
              <w:t>CO2</w:t>
            </w:r>
          </w:p>
        </w:tc>
        <w:tc>
          <w:tcPr>
            <w:tcW w:w="5442" w:type="dxa"/>
            <w:tcBorders>
              <w:top w:val="nil"/>
              <w:left w:val="nil"/>
              <w:bottom w:val="nil"/>
              <w:right w:val="nil"/>
            </w:tcBorders>
          </w:tcPr>
          <w:p w14:paraId="18D6FBD1" w14:textId="77777777" w:rsidR="008123DD" w:rsidRDefault="008123DD" w:rsidP="00C3030D">
            <w:pPr>
              <w:ind w:left="120" w:right="-20"/>
              <w:rPr>
                <w:rFonts w:ascii="Arial" w:eastAsia="Arial" w:hAnsi="Arial" w:cs="Arial"/>
              </w:rPr>
            </w:pPr>
            <w:r>
              <w:rPr>
                <w:rFonts w:ascii="Arial" w:eastAsia="Arial" w:hAnsi="Arial" w:cs="Arial"/>
                <w:sz w:val="22"/>
                <w:szCs w:val="22"/>
              </w:rPr>
              <w:t>CO2 level</w:t>
            </w:r>
          </w:p>
        </w:tc>
        <w:tc>
          <w:tcPr>
            <w:tcW w:w="1606" w:type="dxa"/>
            <w:tcBorders>
              <w:top w:val="nil"/>
              <w:left w:val="nil"/>
              <w:bottom w:val="nil"/>
              <w:right w:val="nil"/>
            </w:tcBorders>
          </w:tcPr>
          <w:p w14:paraId="0A8734A1" w14:textId="77777777" w:rsidR="008123DD" w:rsidRDefault="008123DD" w:rsidP="00C3030D">
            <w:pPr>
              <w:ind w:left="673" w:right="-20"/>
              <w:rPr>
                <w:rFonts w:ascii="Arial" w:eastAsia="Arial" w:hAnsi="Arial" w:cs="Arial"/>
              </w:rPr>
            </w:pPr>
            <w:r>
              <w:rPr>
                <w:rFonts w:ascii="Arial" w:eastAsia="Arial" w:hAnsi="Arial" w:cs="Arial"/>
                <w:sz w:val="22"/>
                <w:szCs w:val="22"/>
              </w:rPr>
              <w:t>HCV-LK</w:t>
            </w:r>
          </w:p>
        </w:tc>
        <w:tc>
          <w:tcPr>
            <w:tcW w:w="5706" w:type="dxa"/>
            <w:tcBorders>
              <w:top w:val="nil"/>
              <w:left w:val="nil"/>
              <w:bottom w:val="nil"/>
              <w:right w:val="nil"/>
            </w:tcBorders>
          </w:tcPr>
          <w:p w14:paraId="7FFAC4B3" w14:textId="77777777" w:rsidR="008123DD" w:rsidRDefault="008123DD" w:rsidP="00C3030D">
            <w:pPr>
              <w:ind w:left="120" w:right="-20"/>
              <w:rPr>
                <w:rFonts w:ascii="Arial" w:eastAsia="Arial" w:hAnsi="Arial" w:cs="Arial"/>
              </w:rPr>
            </w:pPr>
            <w:r>
              <w:rPr>
                <w:rFonts w:ascii="Arial" w:eastAsia="Arial" w:hAnsi="Arial" w:cs="Arial"/>
                <w:sz w:val="22"/>
                <w:szCs w:val="22"/>
              </w:rPr>
              <w:t>Heating coil valve , Preheat valve lockout temperature</w:t>
            </w:r>
          </w:p>
        </w:tc>
      </w:tr>
      <w:tr w:rsidR="008123DD" w14:paraId="03E249A1" w14:textId="77777777" w:rsidTr="00C3030D">
        <w:trPr>
          <w:trHeight w:hRule="exact" w:val="276"/>
        </w:trPr>
        <w:tc>
          <w:tcPr>
            <w:tcW w:w="1288" w:type="dxa"/>
            <w:tcBorders>
              <w:top w:val="nil"/>
              <w:left w:val="nil"/>
              <w:bottom w:val="nil"/>
              <w:right w:val="nil"/>
            </w:tcBorders>
          </w:tcPr>
          <w:p w14:paraId="3A8BAA39" w14:textId="77777777" w:rsidR="008123DD" w:rsidRDefault="008123DD" w:rsidP="00C3030D">
            <w:pPr>
              <w:ind w:left="650" w:right="-20"/>
              <w:rPr>
                <w:rFonts w:ascii="Arial" w:eastAsia="Arial" w:hAnsi="Arial" w:cs="Arial"/>
              </w:rPr>
            </w:pPr>
            <w:r>
              <w:rPr>
                <w:rFonts w:ascii="Arial" w:eastAsia="Arial" w:hAnsi="Arial" w:cs="Arial"/>
                <w:sz w:val="22"/>
                <w:szCs w:val="22"/>
              </w:rPr>
              <w:t>COM</w:t>
            </w:r>
          </w:p>
        </w:tc>
        <w:tc>
          <w:tcPr>
            <w:tcW w:w="5442" w:type="dxa"/>
            <w:tcBorders>
              <w:top w:val="nil"/>
              <w:left w:val="nil"/>
              <w:bottom w:val="nil"/>
              <w:right w:val="nil"/>
            </w:tcBorders>
          </w:tcPr>
          <w:p w14:paraId="1B0E0DE6" w14:textId="77777777" w:rsidR="008123DD" w:rsidRDefault="008123DD" w:rsidP="00C3030D">
            <w:pPr>
              <w:ind w:left="120" w:right="-20"/>
              <w:rPr>
                <w:rFonts w:ascii="Arial" w:eastAsia="Arial" w:hAnsi="Arial" w:cs="Arial"/>
              </w:rPr>
            </w:pPr>
            <w:r>
              <w:rPr>
                <w:rFonts w:ascii="Arial" w:eastAsia="Arial" w:hAnsi="Arial" w:cs="Arial"/>
                <w:sz w:val="22"/>
                <w:szCs w:val="22"/>
              </w:rPr>
              <w:t>Communication status</w:t>
            </w:r>
          </w:p>
        </w:tc>
        <w:tc>
          <w:tcPr>
            <w:tcW w:w="1606" w:type="dxa"/>
            <w:tcBorders>
              <w:top w:val="nil"/>
              <w:left w:val="nil"/>
              <w:bottom w:val="nil"/>
              <w:right w:val="nil"/>
            </w:tcBorders>
          </w:tcPr>
          <w:p w14:paraId="0537E515" w14:textId="77777777" w:rsidR="008123DD" w:rsidRDefault="008123DD" w:rsidP="00C3030D">
            <w:pPr>
              <w:ind w:left="733" w:right="-20"/>
              <w:rPr>
                <w:rFonts w:ascii="Arial" w:eastAsia="Arial" w:hAnsi="Arial" w:cs="Arial"/>
              </w:rPr>
            </w:pPr>
            <w:r>
              <w:rPr>
                <w:rFonts w:ascii="Arial" w:eastAsia="Arial" w:hAnsi="Arial" w:cs="Arial"/>
                <w:sz w:val="22"/>
                <w:szCs w:val="22"/>
              </w:rPr>
              <w:t>HI-PRS</w:t>
            </w:r>
          </w:p>
        </w:tc>
        <w:tc>
          <w:tcPr>
            <w:tcW w:w="5706" w:type="dxa"/>
            <w:tcBorders>
              <w:top w:val="nil"/>
              <w:left w:val="nil"/>
              <w:bottom w:val="nil"/>
              <w:right w:val="nil"/>
            </w:tcBorders>
          </w:tcPr>
          <w:p w14:paraId="4C5C16C4" w14:textId="77777777" w:rsidR="008123DD" w:rsidRDefault="008123DD" w:rsidP="00C3030D">
            <w:pPr>
              <w:ind w:left="120" w:right="-20"/>
              <w:rPr>
                <w:rFonts w:ascii="Arial" w:eastAsia="Arial" w:hAnsi="Arial" w:cs="Arial"/>
              </w:rPr>
            </w:pPr>
            <w:r>
              <w:rPr>
                <w:rFonts w:ascii="Arial" w:eastAsia="Arial" w:hAnsi="Arial" w:cs="Arial"/>
                <w:sz w:val="22"/>
                <w:szCs w:val="22"/>
              </w:rPr>
              <w:t>Pressure in high pressure steam line</w:t>
            </w:r>
          </w:p>
        </w:tc>
      </w:tr>
      <w:tr w:rsidR="008123DD" w14:paraId="6DBFDA72" w14:textId="77777777" w:rsidTr="00C3030D">
        <w:trPr>
          <w:trHeight w:hRule="exact" w:val="276"/>
        </w:trPr>
        <w:tc>
          <w:tcPr>
            <w:tcW w:w="1288" w:type="dxa"/>
            <w:tcBorders>
              <w:top w:val="nil"/>
              <w:left w:val="nil"/>
              <w:bottom w:val="nil"/>
              <w:right w:val="nil"/>
            </w:tcBorders>
          </w:tcPr>
          <w:p w14:paraId="1B2F5299" w14:textId="77777777" w:rsidR="008123DD" w:rsidRDefault="008123DD" w:rsidP="00C3030D">
            <w:pPr>
              <w:ind w:left="40" w:right="-20"/>
              <w:rPr>
                <w:rFonts w:ascii="Arial" w:eastAsia="Arial" w:hAnsi="Arial" w:cs="Arial"/>
              </w:rPr>
            </w:pPr>
            <w:r>
              <w:rPr>
                <w:rFonts w:ascii="Arial" w:eastAsia="Arial" w:hAnsi="Arial" w:cs="Arial"/>
                <w:sz w:val="22"/>
                <w:szCs w:val="22"/>
              </w:rPr>
              <w:t>COM-HWR</w:t>
            </w:r>
          </w:p>
        </w:tc>
        <w:tc>
          <w:tcPr>
            <w:tcW w:w="5442" w:type="dxa"/>
            <w:tcBorders>
              <w:top w:val="nil"/>
              <w:left w:val="nil"/>
              <w:bottom w:val="nil"/>
              <w:right w:val="nil"/>
            </w:tcBorders>
          </w:tcPr>
          <w:p w14:paraId="01807866" w14:textId="77777777" w:rsidR="008123DD" w:rsidRDefault="008123DD" w:rsidP="00C3030D">
            <w:pPr>
              <w:ind w:left="120" w:right="-20"/>
              <w:rPr>
                <w:rFonts w:ascii="Arial" w:eastAsia="Arial" w:hAnsi="Arial" w:cs="Arial"/>
              </w:rPr>
            </w:pPr>
            <w:r>
              <w:rPr>
                <w:rFonts w:ascii="Arial" w:eastAsia="Arial" w:hAnsi="Arial" w:cs="Arial"/>
                <w:sz w:val="22"/>
                <w:szCs w:val="22"/>
              </w:rPr>
              <w:t>Common HWR</w:t>
            </w:r>
          </w:p>
        </w:tc>
        <w:tc>
          <w:tcPr>
            <w:tcW w:w="1606" w:type="dxa"/>
            <w:tcBorders>
              <w:top w:val="nil"/>
              <w:left w:val="nil"/>
              <w:bottom w:val="nil"/>
              <w:right w:val="nil"/>
            </w:tcBorders>
          </w:tcPr>
          <w:p w14:paraId="3897991A" w14:textId="77777777" w:rsidR="008123DD" w:rsidRDefault="008123DD" w:rsidP="00C3030D">
            <w:pPr>
              <w:ind w:left="1016" w:right="-20"/>
              <w:rPr>
                <w:rFonts w:ascii="Arial" w:eastAsia="Arial" w:hAnsi="Arial" w:cs="Arial"/>
              </w:rPr>
            </w:pPr>
            <w:r>
              <w:rPr>
                <w:rFonts w:ascii="Arial" w:eastAsia="Arial" w:hAnsi="Arial" w:cs="Arial"/>
                <w:sz w:val="22"/>
                <w:szCs w:val="22"/>
              </w:rPr>
              <w:t>HRE</w:t>
            </w:r>
          </w:p>
        </w:tc>
        <w:tc>
          <w:tcPr>
            <w:tcW w:w="5706" w:type="dxa"/>
            <w:tcBorders>
              <w:top w:val="nil"/>
              <w:left w:val="nil"/>
              <w:bottom w:val="nil"/>
              <w:right w:val="nil"/>
            </w:tcBorders>
          </w:tcPr>
          <w:p w14:paraId="2AD94F31" w14:textId="77777777" w:rsidR="008123DD" w:rsidRDefault="008123DD" w:rsidP="00C3030D">
            <w:pPr>
              <w:ind w:left="120" w:right="-20"/>
              <w:rPr>
                <w:rFonts w:ascii="Arial" w:eastAsia="Arial" w:hAnsi="Arial" w:cs="Arial"/>
              </w:rPr>
            </w:pPr>
            <w:r>
              <w:rPr>
                <w:rFonts w:ascii="Arial" w:eastAsia="Arial" w:hAnsi="Arial" w:cs="Arial"/>
                <w:sz w:val="22"/>
                <w:szCs w:val="22"/>
              </w:rPr>
              <w:t>Exhaust air temperature after the heat recovery coil</w:t>
            </w:r>
          </w:p>
        </w:tc>
      </w:tr>
      <w:tr w:rsidR="008123DD" w14:paraId="6DEE8FDA" w14:textId="77777777" w:rsidTr="00C3030D">
        <w:trPr>
          <w:trHeight w:hRule="exact" w:val="276"/>
        </w:trPr>
        <w:tc>
          <w:tcPr>
            <w:tcW w:w="1288" w:type="dxa"/>
            <w:tcBorders>
              <w:top w:val="nil"/>
              <w:left w:val="nil"/>
              <w:bottom w:val="nil"/>
              <w:right w:val="nil"/>
            </w:tcBorders>
          </w:tcPr>
          <w:p w14:paraId="742C4AD6" w14:textId="77777777" w:rsidR="008123DD" w:rsidRDefault="008123DD" w:rsidP="00C3030D">
            <w:pPr>
              <w:ind w:left="638" w:right="-20"/>
              <w:rPr>
                <w:rFonts w:ascii="Arial" w:eastAsia="Arial" w:hAnsi="Arial" w:cs="Arial"/>
              </w:rPr>
            </w:pPr>
            <w:r>
              <w:rPr>
                <w:rFonts w:ascii="Arial" w:eastAsia="Arial" w:hAnsi="Arial" w:cs="Arial"/>
                <w:sz w:val="22"/>
                <w:szCs w:val="22"/>
              </w:rPr>
              <w:t>CWS</w:t>
            </w:r>
          </w:p>
        </w:tc>
        <w:tc>
          <w:tcPr>
            <w:tcW w:w="5442" w:type="dxa"/>
            <w:tcBorders>
              <w:top w:val="nil"/>
              <w:left w:val="nil"/>
              <w:bottom w:val="nil"/>
              <w:right w:val="nil"/>
            </w:tcBorders>
          </w:tcPr>
          <w:p w14:paraId="623FE4A8" w14:textId="77777777" w:rsidR="008123DD" w:rsidRDefault="008123DD" w:rsidP="00C3030D">
            <w:pPr>
              <w:ind w:left="120" w:right="-20"/>
              <w:rPr>
                <w:rFonts w:ascii="Arial" w:eastAsia="Arial" w:hAnsi="Arial" w:cs="Arial"/>
              </w:rPr>
            </w:pPr>
            <w:r>
              <w:rPr>
                <w:rFonts w:ascii="Arial" w:eastAsia="Arial" w:hAnsi="Arial" w:cs="Arial"/>
                <w:sz w:val="22"/>
                <w:szCs w:val="22"/>
              </w:rPr>
              <w:t>Condenser water supply temperature</w:t>
            </w:r>
          </w:p>
        </w:tc>
        <w:tc>
          <w:tcPr>
            <w:tcW w:w="1606" w:type="dxa"/>
            <w:tcBorders>
              <w:top w:val="nil"/>
              <w:left w:val="nil"/>
              <w:bottom w:val="nil"/>
              <w:right w:val="nil"/>
            </w:tcBorders>
          </w:tcPr>
          <w:p w14:paraId="4833F70B" w14:textId="77777777" w:rsidR="008123DD" w:rsidRDefault="008123DD" w:rsidP="00C3030D">
            <w:pPr>
              <w:ind w:left="1004" w:right="-20"/>
              <w:rPr>
                <w:rFonts w:ascii="Arial" w:eastAsia="Arial" w:hAnsi="Arial" w:cs="Arial"/>
              </w:rPr>
            </w:pPr>
            <w:r>
              <w:rPr>
                <w:rFonts w:ascii="Arial" w:eastAsia="Arial" w:hAnsi="Arial" w:cs="Arial"/>
                <w:sz w:val="22"/>
                <w:szCs w:val="22"/>
              </w:rPr>
              <w:t>HRR</w:t>
            </w:r>
          </w:p>
        </w:tc>
        <w:tc>
          <w:tcPr>
            <w:tcW w:w="5706" w:type="dxa"/>
            <w:tcBorders>
              <w:top w:val="nil"/>
              <w:left w:val="nil"/>
              <w:bottom w:val="nil"/>
              <w:right w:val="nil"/>
            </w:tcBorders>
          </w:tcPr>
          <w:p w14:paraId="0C993E0F" w14:textId="77777777" w:rsidR="008123DD" w:rsidRDefault="008123DD" w:rsidP="00C3030D">
            <w:pPr>
              <w:ind w:left="120" w:right="-20"/>
              <w:rPr>
                <w:rFonts w:ascii="Arial" w:eastAsia="Arial" w:hAnsi="Arial" w:cs="Arial"/>
              </w:rPr>
            </w:pPr>
            <w:r>
              <w:rPr>
                <w:rFonts w:ascii="Arial" w:eastAsia="Arial" w:hAnsi="Arial" w:cs="Arial"/>
                <w:sz w:val="22"/>
                <w:szCs w:val="22"/>
              </w:rPr>
              <w:t>Heat recovery return water temp from the supply air coils</w:t>
            </w:r>
          </w:p>
        </w:tc>
      </w:tr>
      <w:tr w:rsidR="008123DD" w14:paraId="1A8857AE" w14:textId="77777777" w:rsidTr="00C3030D">
        <w:trPr>
          <w:trHeight w:hRule="exact" w:val="276"/>
        </w:trPr>
        <w:tc>
          <w:tcPr>
            <w:tcW w:w="1288" w:type="dxa"/>
            <w:tcBorders>
              <w:top w:val="nil"/>
              <w:left w:val="nil"/>
              <w:bottom w:val="nil"/>
              <w:right w:val="nil"/>
            </w:tcBorders>
          </w:tcPr>
          <w:p w14:paraId="74118631" w14:textId="77777777" w:rsidR="008123DD" w:rsidRDefault="008123DD" w:rsidP="00C3030D">
            <w:pPr>
              <w:ind w:left="782" w:right="-20"/>
              <w:rPr>
                <w:rFonts w:ascii="Arial" w:eastAsia="Arial" w:hAnsi="Arial" w:cs="Arial"/>
              </w:rPr>
            </w:pPr>
            <w:r>
              <w:rPr>
                <w:rFonts w:ascii="Arial" w:eastAsia="Arial" w:hAnsi="Arial" w:cs="Arial"/>
                <w:sz w:val="22"/>
                <w:szCs w:val="22"/>
              </w:rPr>
              <w:lastRenderedPageBreak/>
              <w:t>DID</w:t>
            </w:r>
          </w:p>
        </w:tc>
        <w:tc>
          <w:tcPr>
            <w:tcW w:w="5442" w:type="dxa"/>
            <w:tcBorders>
              <w:top w:val="nil"/>
              <w:left w:val="nil"/>
              <w:bottom w:val="nil"/>
              <w:right w:val="nil"/>
            </w:tcBorders>
          </w:tcPr>
          <w:p w14:paraId="5F560A7F" w14:textId="77777777" w:rsidR="008123DD" w:rsidRDefault="008123DD" w:rsidP="00C3030D">
            <w:pPr>
              <w:ind w:left="120" w:right="-20"/>
              <w:rPr>
                <w:rFonts w:ascii="Arial" w:eastAsia="Arial" w:hAnsi="Arial" w:cs="Arial"/>
              </w:rPr>
            </w:pPr>
            <w:r>
              <w:rPr>
                <w:rFonts w:ascii="Arial" w:eastAsia="Arial" w:hAnsi="Arial" w:cs="Arial"/>
                <w:sz w:val="22"/>
                <w:szCs w:val="22"/>
              </w:rPr>
              <w:t>Discharge isolation damper</w:t>
            </w:r>
          </w:p>
        </w:tc>
        <w:tc>
          <w:tcPr>
            <w:tcW w:w="1606" w:type="dxa"/>
            <w:tcBorders>
              <w:top w:val="nil"/>
              <w:left w:val="nil"/>
              <w:bottom w:val="nil"/>
              <w:right w:val="nil"/>
            </w:tcBorders>
          </w:tcPr>
          <w:p w14:paraId="02DD9E5B" w14:textId="77777777" w:rsidR="008123DD" w:rsidRDefault="008123DD" w:rsidP="00C3030D">
            <w:pPr>
              <w:ind w:left="1016" w:right="-20"/>
              <w:rPr>
                <w:rFonts w:ascii="Arial" w:eastAsia="Arial" w:hAnsi="Arial" w:cs="Arial"/>
              </w:rPr>
            </w:pPr>
            <w:r>
              <w:rPr>
                <w:rFonts w:ascii="Arial" w:eastAsia="Arial" w:hAnsi="Arial" w:cs="Arial"/>
                <w:sz w:val="22"/>
                <w:szCs w:val="22"/>
              </w:rPr>
              <w:t>HRS</w:t>
            </w:r>
          </w:p>
        </w:tc>
        <w:tc>
          <w:tcPr>
            <w:tcW w:w="5706" w:type="dxa"/>
            <w:tcBorders>
              <w:top w:val="nil"/>
              <w:left w:val="nil"/>
              <w:bottom w:val="nil"/>
              <w:right w:val="nil"/>
            </w:tcBorders>
          </w:tcPr>
          <w:p w14:paraId="0B10B1F9" w14:textId="77777777" w:rsidR="008123DD" w:rsidRDefault="008123DD" w:rsidP="00C3030D">
            <w:pPr>
              <w:ind w:left="120" w:right="-20"/>
              <w:rPr>
                <w:rFonts w:ascii="Arial" w:eastAsia="Arial" w:hAnsi="Arial" w:cs="Arial"/>
              </w:rPr>
            </w:pPr>
            <w:r>
              <w:rPr>
                <w:rFonts w:ascii="Arial" w:eastAsia="Arial" w:hAnsi="Arial" w:cs="Arial"/>
                <w:sz w:val="22"/>
                <w:szCs w:val="22"/>
              </w:rPr>
              <w:t>Heat recovery supply water temp to the supply air coils</w:t>
            </w:r>
          </w:p>
        </w:tc>
      </w:tr>
      <w:tr w:rsidR="008123DD" w14:paraId="36454012" w14:textId="77777777" w:rsidTr="00C3030D">
        <w:trPr>
          <w:trHeight w:hRule="exact" w:val="276"/>
        </w:trPr>
        <w:tc>
          <w:tcPr>
            <w:tcW w:w="1288" w:type="dxa"/>
            <w:tcBorders>
              <w:top w:val="nil"/>
              <w:left w:val="nil"/>
              <w:bottom w:val="nil"/>
              <w:right w:val="nil"/>
            </w:tcBorders>
          </w:tcPr>
          <w:p w14:paraId="7B987DD9" w14:textId="77777777" w:rsidR="008123DD" w:rsidRDefault="008123DD" w:rsidP="00C3030D">
            <w:pPr>
              <w:ind w:left="676" w:right="-20"/>
              <w:rPr>
                <w:rFonts w:ascii="Arial" w:eastAsia="Arial" w:hAnsi="Arial" w:cs="Arial"/>
              </w:rPr>
            </w:pPr>
            <w:r>
              <w:rPr>
                <w:rFonts w:ascii="Arial" w:eastAsia="Arial" w:hAnsi="Arial" w:cs="Arial"/>
                <w:sz w:val="22"/>
                <w:szCs w:val="22"/>
              </w:rPr>
              <w:t>DMP</w:t>
            </w:r>
          </w:p>
        </w:tc>
        <w:tc>
          <w:tcPr>
            <w:tcW w:w="5442" w:type="dxa"/>
            <w:tcBorders>
              <w:top w:val="nil"/>
              <w:left w:val="nil"/>
              <w:bottom w:val="nil"/>
              <w:right w:val="nil"/>
            </w:tcBorders>
          </w:tcPr>
          <w:p w14:paraId="2420E203" w14:textId="77777777" w:rsidR="008123DD" w:rsidRDefault="008123DD" w:rsidP="00C3030D">
            <w:pPr>
              <w:ind w:left="120" w:right="-20"/>
              <w:rPr>
                <w:rFonts w:ascii="Arial" w:eastAsia="Arial" w:hAnsi="Arial" w:cs="Arial"/>
              </w:rPr>
            </w:pPr>
            <w:r>
              <w:rPr>
                <w:rFonts w:ascii="Arial" w:eastAsia="Arial" w:hAnsi="Arial" w:cs="Arial"/>
                <w:sz w:val="22"/>
                <w:szCs w:val="22"/>
              </w:rPr>
              <w:t>Misc damper</w:t>
            </w:r>
          </w:p>
        </w:tc>
        <w:tc>
          <w:tcPr>
            <w:tcW w:w="1606" w:type="dxa"/>
            <w:tcBorders>
              <w:top w:val="nil"/>
              <w:left w:val="nil"/>
              <w:bottom w:val="nil"/>
              <w:right w:val="nil"/>
            </w:tcBorders>
          </w:tcPr>
          <w:p w14:paraId="1C8B45D0" w14:textId="77777777" w:rsidR="008123DD" w:rsidRDefault="008123DD" w:rsidP="00C3030D">
            <w:pPr>
              <w:ind w:left="1026" w:right="-20"/>
              <w:rPr>
                <w:rFonts w:ascii="Arial" w:eastAsia="Arial" w:hAnsi="Arial" w:cs="Arial"/>
              </w:rPr>
            </w:pPr>
            <w:r>
              <w:rPr>
                <w:rFonts w:ascii="Arial" w:eastAsia="Arial" w:hAnsi="Arial" w:cs="Arial"/>
                <w:sz w:val="22"/>
                <w:szCs w:val="22"/>
              </w:rPr>
              <w:t>HRT</w:t>
            </w:r>
          </w:p>
        </w:tc>
        <w:tc>
          <w:tcPr>
            <w:tcW w:w="5706" w:type="dxa"/>
            <w:tcBorders>
              <w:top w:val="nil"/>
              <w:left w:val="nil"/>
              <w:bottom w:val="nil"/>
              <w:right w:val="nil"/>
            </w:tcBorders>
          </w:tcPr>
          <w:p w14:paraId="2602034C" w14:textId="77777777" w:rsidR="008123DD" w:rsidRDefault="008123DD" w:rsidP="00C3030D">
            <w:pPr>
              <w:ind w:left="120" w:right="-20"/>
              <w:rPr>
                <w:rFonts w:ascii="Arial" w:eastAsia="Arial" w:hAnsi="Arial" w:cs="Arial"/>
              </w:rPr>
            </w:pPr>
            <w:r>
              <w:rPr>
                <w:rFonts w:ascii="Arial" w:eastAsia="Arial" w:hAnsi="Arial" w:cs="Arial"/>
                <w:sz w:val="22"/>
                <w:szCs w:val="22"/>
              </w:rPr>
              <w:t>Heat recovery supply air discharge air temperature</w:t>
            </w:r>
          </w:p>
        </w:tc>
      </w:tr>
      <w:tr w:rsidR="008123DD" w14:paraId="321280EB" w14:textId="77777777" w:rsidTr="00C3030D">
        <w:trPr>
          <w:trHeight w:hRule="exact" w:val="276"/>
        </w:trPr>
        <w:tc>
          <w:tcPr>
            <w:tcW w:w="1288" w:type="dxa"/>
            <w:tcBorders>
              <w:top w:val="nil"/>
              <w:left w:val="nil"/>
              <w:bottom w:val="nil"/>
              <w:right w:val="nil"/>
            </w:tcBorders>
          </w:tcPr>
          <w:p w14:paraId="19B7B4A1" w14:textId="77777777" w:rsidR="008123DD" w:rsidRDefault="008123DD" w:rsidP="00C3030D">
            <w:pPr>
              <w:ind w:left="124" w:right="-20"/>
              <w:rPr>
                <w:rFonts w:ascii="Arial" w:eastAsia="Arial" w:hAnsi="Arial" w:cs="Arial"/>
              </w:rPr>
            </w:pPr>
            <w:r>
              <w:rPr>
                <w:rFonts w:ascii="Arial" w:eastAsia="Arial" w:hAnsi="Arial" w:cs="Arial"/>
                <w:sz w:val="22"/>
                <w:szCs w:val="22"/>
              </w:rPr>
              <w:t>DMP-OVR</w:t>
            </w:r>
          </w:p>
        </w:tc>
        <w:tc>
          <w:tcPr>
            <w:tcW w:w="5442" w:type="dxa"/>
            <w:tcBorders>
              <w:top w:val="nil"/>
              <w:left w:val="nil"/>
              <w:bottom w:val="nil"/>
              <w:right w:val="nil"/>
            </w:tcBorders>
          </w:tcPr>
          <w:p w14:paraId="37993FE8" w14:textId="77777777" w:rsidR="008123DD" w:rsidRDefault="008123DD" w:rsidP="00C3030D">
            <w:pPr>
              <w:ind w:left="120" w:right="-20"/>
              <w:rPr>
                <w:rFonts w:ascii="Arial" w:eastAsia="Arial" w:hAnsi="Arial" w:cs="Arial"/>
              </w:rPr>
            </w:pPr>
            <w:r>
              <w:rPr>
                <w:rFonts w:ascii="Arial" w:eastAsia="Arial" w:hAnsi="Arial" w:cs="Arial"/>
                <w:sz w:val="22"/>
                <w:szCs w:val="22"/>
              </w:rPr>
              <w:t>Misc damper control override</w:t>
            </w:r>
          </w:p>
        </w:tc>
        <w:tc>
          <w:tcPr>
            <w:tcW w:w="1606" w:type="dxa"/>
            <w:tcBorders>
              <w:top w:val="nil"/>
              <w:left w:val="nil"/>
              <w:bottom w:val="nil"/>
              <w:right w:val="nil"/>
            </w:tcBorders>
          </w:tcPr>
          <w:p w14:paraId="0D3582B2" w14:textId="77777777" w:rsidR="008123DD" w:rsidRDefault="008123DD" w:rsidP="00C3030D">
            <w:pPr>
              <w:ind w:left="1016" w:right="-20"/>
              <w:rPr>
                <w:rFonts w:ascii="Arial" w:eastAsia="Arial" w:hAnsi="Arial" w:cs="Arial"/>
              </w:rPr>
            </w:pPr>
            <w:r>
              <w:rPr>
                <w:rFonts w:ascii="Arial" w:eastAsia="Arial" w:hAnsi="Arial" w:cs="Arial"/>
                <w:sz w:val="22"/>
                <w:szCs w:val="22"/>
              </w:rPr>
              <w:t>HRV</w:t>
            </w:r>
          </w:p>
        </w:tc>
        <w:tc>
          <w:tcPr>
            <w:tcW w:w="5706" w:type="dxa"/>
            <w:tcBorders>
              <w:top w:val="nil"/>
              <w:left w:val="nil"/>
              <w:bottom w:val="nil"/>
              <w:right w:val="nil"/>
            </w:tcBorders>
          </w:tcPr>
          <w:p w14:paraId="58E3B137" w14:textId="77777777" w:rsidR="008123DD" w:rsidRDefault="008123DD" w:rsidP="00C3030D">
            <w:pPr>
              <w:ind w:left="120" w:right="-20"/>
              <w:rPr>
                <w:rFonts w:ascii="Arial" w:eastAsia="Arial" w:hAnsi="Arial" w:cs="Arial"/>
              </w:rPr>
            </w:pPr>
            <w:r>
              <w:rPr>
                <w:rFonts w:ascii="Arial" w:eastAsia="Arial" w:hAnsi="Arial" w:cs="Arial"/>
                <w:sz w:val="22"/>
                <w:szCs w:val="22"/>
              </w:rPr>
              <w:t>Heat recovery valve</w:t>
            </w:r>
          </w:p>
        </w:tc>
      </w:tr>
      <w:tr w:rsidR="008123DD" w14:paraId="20F5857C" w14:textId="77777777" w:rsidTr="00C3030D">
        <w:trPr>
          <w:trHeight w:hRule="exact" w:val="276"/>
        </w:trPr>
        <w:tc>
          <w:tcPr>
            <w:tcW w:w="1288" w:type="dxa"/>
            <w:tcBorders>
              <w:top w:val="nil"/>
              <w:left w:val="nil"/>
              <w:bottom w:val="nil"/>
              <w:right w:val="nil"/>
            </w:tcBorders>
          </w:tcPr>
          <w:p w14:paraId="0AE88D78" w14:textId="77777777" w:rsidR="008123DD" w:rsidRDefault="008123DD" w:rsidP="00C3030D">
            <w:pPr>
              <w:ind w:left="856" w:right="-20"/>
              <w:rPr>
                <w:rFonts w:ascii="Arial" w:eastAsia="Arial" w:hAnsi="Arial" w:cs="Arial"/>
              </w:rPr>
            </w:pPr>
            <w:r>
              <w:rPr>
                <w:rFonts w:ascii="Arial" w:eastAsia="Arial" w:hAnsi="Arial" w:cs="Arial"/>
                <w:sz w:val="22"/>
                <w:szCs w:val="22"/>
              </w:rPr>
              <w:t>DP</w:t>
            </w:r>
          </w:p>
        </w:tc>
        <w:tc>
          <w:tcPr>
            <w:tcW w:w="5442" w:type="dxa"/>
            <w:tcBorders>
              <w:top w:val="nil"/>
              <w:left w:val="nil"/>
              <w:bottom w:val="nil"/>
              <w:right w:val="nil"/>
            </w:tcBorders>
          </w:tcPr>
          <w:p w14:paraId="1687DCC2" w14:textId="77777777" w:rsidR="008123DD" w:rsidRDefault="008123DD" w:rsidP="00C3030D">
            <w:pPr>
              <w:ind w:left="120" w:right="-20"/>
              <w:rPr>
                <w:rFonts w:ascii="Arial" w:eastAsia="Arial" w:hAnsi="Arial" w:cs="Arial"/>
              </w:rPr>
            </w:pPr>
            <w:r>
              <w:rPr>
                <w:rFonts w:ascii="Arial" w:eastAsia="Arial" w:hAnsi="Arial" w:cs="Arial"/>
                <w:sz w:val="22"/>
                <w:szCs w:val="22"/>
              </w:rPr>
              <w:t>Differential pressure</w:t>
            </w:r>
          </w:p>
        </w:tc>
        <w:tc>
          <w:tcPr>
            <w:tcW w:w="1606" w:type="dxa"/>
            <w:tcBorders>
              <w:top w:val="nil"/>
              <w:left w:val="nil"/>
              <w:bottom w:val="nil"/>
              <w:right w:val="nil"/>
            </w:tcBorders>
          </w:tcPr>
          <w:p w14:paraId="752CBFBC" w14:textId="77777777" w:rsidR="008123DD" w:rsidRDefault="008123DD" w:rsidP="00C3030D">
            <w:pPr>
              <w:ind w:left="881" w:right="-20"/>
              <w:rPr>
                <w:rFonts w:ascii="Arial" w:eastAsia="Arial" w:hAnsi="Arial" w:cs="Arial"/>
              </w:rPr>
            </w:pPr>
            <w:r>
              <w:rPr>
                <w:rFonts w:ascii="Arial" w:eastAsia="Arial" w:hAnsi="Arial" w:cs="Arial"/>
                <w:sz w:val="22"/>
                <w:szCs w:val="22"/>
              </w:rPr>
              <w:t>HSPA</w:t>
            </w:r>
          </w:p>
        </w:tc>
        <w:tc>
          <w:tcPr>
            <w:tcW w:w="5706" w:type="dxa"/>
            <w:tcBorders>
              <w:top w:val="nil"/>
              <w:left w:val="nil"/>
              <w:bottom w:val="nil"/>
              <w:right w:val="nil"/>
            </w:tcBorders>
          </w:tcPr>
          <w:p w14:paraId="50C49784" w14:textId="77777777" w:rsidR="008123DD" w:rsidRDefault="008123DD" w:rsidP="00C3030D">
            <w:pPr>
              <w:ind w:left="120" w:right="-20"/>
              <w:rPr>
                <w:rFonts w:ascii="Arial" w:eastAsia="Arial" w:hAnsi="Arial" w:cs="Arial"/>
              </w:rPr>
            </w:pPr>
            <w:r>
              <w:rPr>
                <w:rFonts w:ascii="Arial" w:eastAsia="Arial" w:hAnsi="Arial" w:cs="Arial"/>
                <w:sz w:val="22"/>
                <w:szCs w:val="22"/>
              </w:rPr>
              <w:t>High static pressure alarm</w:t>
            </w:r>
          </w:p>
        </w:tc>
      </w:tr>
      <w:tr w:rsidR="008123DD" w14:paraId="5395E216" w14:textId="77777777" w:rsidTr="00C3030D">
        <w:trPr>
          <w:trHeight w:hRule="exact" w:val="276"/>
        </w:trPr>
        <w:tc>
          <w:tcPr>
            <w:tcW w:w="1288" w:type="dxa"/>
            <w:tcBorders>
              <w:top w:val="nil"/>
              <w:left w:val="nil"/>
              <w:bottom w:val="nil"/>
              <w:right w:val="nil"/>
            </w:tcBorders>
          </w:tcPr>
          <w:p w14:paraId="060EBA6C" w14:textId="77777777" w:rsidR="008123DD" w:rsidRDefault="008123DD" w:rsidP="00C3030D">
            <w:pPr>
              <w:ind w:left="710" w:right="-20"/>
              <w:rPr>
                <w:rFonts w:ascii="Arial" w:eastAsia="Arial" w:hAnsi="Arial" w:cs="Arial"/>
              </w:rPr>
            </w:pPr>
            <w:r>
              <w:rPr>
                <w:rFonts w:ascii="Arial" w:eastAsia="Arial" w:hAnsi="Arial" w:cs="Arial"/>
                <w:sz w:val="22"/>
                <w:szCs w:val="22"/>
              </w:rPr>
              <w:t>DPS</w:t>
            </w:r>
          </w:p>
        </w:tc>
        <w:tc>
          <w:tcPr>
            <w:tcW w:w="5442" w:type="dxa"/>
            <w:tcBorders>
              <w:top w:val="nil"/>
              <w:left w:val="nil"/>
              <w:bottom w:val="nil"/>
              <w:right w:val="nil"/>
            </w:tcBorders>
          </w:tcPr>
          <w:p w14:paraId="7E126293" w14:textId="77777777" w:rsidR="008123DD" w:rsidRDefault="008123DD" w:rsidP="00C3030D">
            <w:pPr>
              <w:ind w:left="120" w:right="-20"/>
              <w:rPr>
                <w:rFonts w:ascii="Arial" w:eastAsia="Arial" w:hAnsi="Arial" w:cs="Arial"/>
              </w:rPr>
            </w:pPr>
            <w:r>
              <w:rPr>
                <w:rFonts w:ascii="Arial" w:eastAsia="Arial" w:hAnsi="Arial" w:cs="Arial"/>
                <w:sz w:val="22"/>
                <w:szCs w:val="22"/>
              </w:rPr>
              <w:t>Dew point setpoint</w:t>
            </w:r>
          </w:p>
        </w:tc>
        <w:tc>
          <w:tcPr>
            <w:tcW w:w="1606" w:type="dxa"/>
            <w:tcBorders>
              <w:top w:val="nil"/>
              <w:left w:val="nil"/>
              <w:bottom w:val="nil"/>
              <w:right w:val="nil"/>
            </w:tcBorders>
          </w:tcPr>
          <w:p w14:paraId="225C9B17" w14:textId="77777777" w:rsidR="008123DD" w:rsidRDefault="008123DD" w:rsidP="00C3030D">
            <w:pPr>
              <w:ind w:left="1028" w:right="-20"/>
              <w:rPr>
                <w:rFonts w:ascii="Arial" w:eastAsia="Arial" w:hAnsi="Arial" w:cs="Arial"/>
              </w:rPr>
            </w:pPr>
            <w:r>
              <w:rPr>
                <w:rFonts w:ascii="Arial" w:eastAsia="Arial" w:hAnsi="Arial" w:cs="Arial"/>
                <w:sz w:val="22"/>
                <w:szCs w:val="22"/>
              </w:rPr>
              <w:t>HSS</w:t>
            </w:r>
          </w:p>
        </w:tc>
        <w:tc>
          <w:tcPr>
            <w:tcW w:w="5706" w:type="dxa"/>
            <w:tcBorders>
              <w:top w:val="nil"/>
              <w:left w:val="nil"/>
              <w:bottom w:val="nil"/>
              <w:right w:val="nil"/>
            </w:tcBorders>
          </w:tcPr>
          <w:p w14:paraId="55B6743B" w14:textId="77777777" w:rsidR="008123DD" w:rsidRDefault="008123DD" w:rsidP="00C3030D">
            <w:pPr>
              <w:ind w:left="120" w:right="-20"/>
              <w:rPr>
                <w:rFonts w:ascii="Arial" w:eastAsia="Arial" w:hAnsi="Arial" w:cs="Arial"/>
              </w:rPr>
            </w:pPr>
            <w:r>
              <w:rPr>
                <w:rFonts w:ascii="Arial" w:eastAsia="Arial" w:hAnsi="Arial" w:cs="Arial"/>
                <w:sz w:val="22"/>
                <w:szCs w:val="22"/>
              </w:rPr>
              <w:t>Heating water supply setpoint</w:t>
            </w:r>
          </w:p>
        </w:tc>
      </w:tr>
      <w:tr w:rsidR="008123DD" w14:paraId="5F947FCF" w14:textId="77777777" w:rsidTr="00C3030D">
        <w:trPr>
          <w:trHeight w:hRule="exact" w:val="276"/>
        </w:trPr>
        <w:tc>
          <w:tcPr>
            <w:tcW w:w="1288" w:type="dxa"/>
            <w:tcBorders>
              <w:top w:val="nil"/>
              <w:left w:val="nil"/>
              <w:bottom w:val="nil"/>
              <w:right w:val="nil"/>
            </w:tcBorders>
          </w:tcPr>
          <w:p w14:paraId="380F39FD" w14:textId="77777777" w:rsidR="008123DD" w:rsidRDefault="008123DD" w:rsidP="00C3030D">
            <w:pPr>
              <w:ind w:left="719" w:right="-20"/>
              <w:rPr>
                <w:rFonts w:ascii="Arial" w:eastAsia="Arial" w:hAnsi="Arial" w:cs="Arial"/>
              </w:rPr>
            </w:pPr>
            <w:r>
              <w:rPr>
                <w:rFonts w:ascii="Arial" w:eastAsia="Arial" w:hAnsi="Arial" w:cs="Arial"/>
                <w:sz w:val="22"/>
                <w:szCs w:val="22"/>
              </w:rPr>
              <w:t>DPT</w:t>
            </w:r>
          </w:p>
        </w:tc>
        <w:tc>
          <w:tcPr>
            <w:tcW w:w="5442" w:type="dxa"/>
            <w:tcBorders>
              <w:top w:val="nil"/>
              <w:left w:val="nil"/>
              <w:bottom w:val="nil"/>
              <w:right w:val="nil"/>
            </w:tcBorders>
          </w:tcPr>
          <w:p w14:paraId="3B306A24" w14:textId="77777777" w:rsidR="008123DD" w:rsidRDefault="008123DD" w:rsidP="00C3030D">
            <w:pPr>
              <w:ind w:left="120" w:right="-20"/>
              <w:rPr>
                <w:rFonts w:ascii="Arial" w:eastAsia="Arial" w:hAnsi="Arial" w:cs="Arial"/>
              </w:rPr>
            </w:pPr>
            <w:r>
              <w:rPr>
                <w:rFonts w:ascii="Arial" w:eastAsia="Arial" w:hAnsi="Arial" w:cs="Arial"/>
                <w:sz w:val="22"/>
                <w:szCs w:val="22"/>
              </w:rPr>
              <w:t>Dew point temperature</w:t>
            </w:r>
          </w:p>
        </w:tc>
        <w:tc>
          <w:tcPr>
            <w:tcW w:w="1606" w:type="dxa"/>
            <w:tcBorders>
              <w:top w:val="nil"/>
              <w:left w:val="nil"/>
              <w:bottom w:val="nil"/>
              <w:right w:val="nil"/>
            </w:tcBorders>
          </w:tcPr>
          <w:p w14:paraId="4B64A8A4" w14:textId="77777777" w:rsidR="008123DD" w:rsidRDefault="008123DD" w:rsidP="00C3030D">
            <w:pPr>
              <w:ind w:left="1052" w:right="-20"/>
              <w:rPr>
                <w:rFonts w:ascii="Arial" w:eastAsia="Arial" w:hAnsi="Arial" w:cs="Arial"/>
              </w:rPr>
            </w:pPr>
            <w:r>
              <w:rPr>
                <w:rFonts w:ascii="Arial" w:eastAsia="Arial" w:hAnsi="Arial" w:cs="Arial"/>
                <w:sz w:val="22"/>
                <w:szCs w:val="22"/>
              </w:rPr>
              <w:t>HV1</w:t>
            </w:r>
          </w:p>
        </w:tc>
        <w:tc>
          <w:tcPr>
            <w:tcW w:w="5706" w:type="dxa"/>
            <w:tcBorders>
              <w:top w:val="nil"/>
              <w:left w:val="nil"/>
              <w:bottom w:val="nil"/>
              <w:right w:val="nil"/>
            </w:tcBorders>
          </w:tcPr>
          <w:p w14:paraId="6FA672F1" w14:textId="77777777" w:rsidR="008123DD" w:rsidRDefault="008123DD" w:rsidP="00C3030D">
            <w:pPr>
              <w:ind w:left="120" w:right="-20"/>
              <w:rPr>
                <w:rFonts w:ascii="Arial" w:eastAsia="Arial" w:hAnsi="Arial" w:cs="Arial"/>
              </w:rPr>
            </w:pPr>
            <w:r>
              <w:rPr>
                <w:rFonts w:ascii="Arial" w:eastAsia="Arial" w:hAnsi="Arial" w:cs="Arial"/>
                <w:sz w:val="22"/>
                <w:szCs w:val="22"/>
              </w:rPr>
              <w:t>Steam 1/3 valve</w:t>
            </w:r>
          </w:p>
        </w:tc>
      </w:tr>
      <w:tr w:rsidR="008123DD" w14:paraId="400961D6" w14:textId="77777777" w:rsidTr="00C3030D">
        <w:trPr>
          <w:trHeight w:hRule="exact" w:val="276"/>
        </w:trPr>
        <w:tc>
          <w:tcPr>
            <w:tcW w:w="1288" w:type="dxa"/>
            <w:tcBorders>
              <w:top w:val="nil"/>
              <w:left w:val="nil"/>
              <w:bottom w:val="nil"/>
              <w:right w:val="nil"/>
            </w:tcBorders>
          </w:tcPr>
          <w:p w14:paraId="5EF81691" w14:textId="77777777" w:rsidR="008123DD" w:rsidRDefault="008123DD" w:rsidP="00C3030D">
            <w:pPr>
              <w:ind w:left="710" w:right="-20"/>
              <w:rPr>
                <w:rFonts w:ascii="Arial" w:eastAsia="Arial" w:hAnsi="Arial" w:cs="Arial"/>
              </w:rPr>
            </w:pPr>
            <w:r>
              <w:rPr>
                <w:rFonts w:ascii="Arial" w:eastAsia="Arial" w:hAnsi="Arial" w:cs="Arial"/>
                <w:sz w:val="22"/>
                <w:szCs w:val="22"/>
              </w:rPr>
              <w:t>EAD</w:t>
            </w:r>
          </w:p>
        </w:tc>
        <w:tc>
          <w:tcPr>
            <w:tcW w:w="5442" w:type="dxa"/>
            <w:tcBorders>
              <w:top w:val="nil"/>
              <w:left w:val="nil"/>
              <w:bottom w:val="nil"/>
              <w:right w:val="nil"/>
            </w:tcBorders>
          </w:tcPr>
          <w:p w14:paraId="6E86A7DE" w14:textId="77777777" w:rsidR="008123DD" w:rsidRDefault="008123DD" w:rsidP="00C3030D">
            <w:pPr>
              <w:ind w:left="120" w:right="-20"/>
              <w:rPr>
                <w:rFonts w:ascii="Arial" w:eastAsia="Arial" w:hAnsi="Arial" w:cs="Arial"/>
              </w:rPr>
            </w:pPr>
            <w:r>
              <w:rPr>
                <w:rFonts w:ascii="Arial" w:eastAsia="Arial" w:hAnsi="Arial" w:cs="Arial"/>
                <w:sz w:val="22"/>
                <w:szCs w:val="22"/>
              </w:rPr>
              <w:t>Exhaust air damper</w:t>
            </w:r>
          </w:p>
        </w:tc>
        <w:tc>
          <w:tcPr>
            <w:tcW w:w="1606" w:type="dxa"/>
            <w:tcBorders>
              <w:top w:val="nil"/>
              <w:left w:val="nil"/>
              <w:bottom w:val="nil"/>
              <w:right w:val="nil"/>
            </w:tcBorders>
          </w:tcPr>
          <w:p w14:paraId="3EE2DEC4" w14:textId="77777777" w:rsidR="008123DD" w:rsidRDefault="008123DD" w:rsidP="00C3030D">
            <w:pPr>
              <w:ind w:left="1052" w:right="-20"/>
              <w:rPr>
                <w:rFonts w:ascii="Arial" w:eastAsia="Arial" w:hAnsi="Arial" w:cs="Arial"/>
              </w:rPr>
            </w:pPr>
            <w:r>
              <w:rPr>
                <w:rFonts w:ascii="Arial" w:eastAsia="Arial" w:hAnsi="Arial" w:cs="Arial"/>
                <w:sz w:val="22"/>
                <w:szCs w:val="22"/>
              </w:rPr>
              <w:t>HV2</w:t>
            </w:r>
          </w:p>
        </w:tc>
        <w:tc>
          <w:tcPr>
            <w:tcW w:w="5706" w:type="dxa"/>
            <w:tcBorders>
              <w:top w:val="nil"/>
              <w:left w:val="nil"/>
              <w:bottom w:val="nil"/>
              <w:right w:val="nil"/>
            </w:tcBorders>
          </w:tcPr>
          <w:p w14:paraId="2088ED6E" w14:textId="77777777" w:rsidR="008123DD" w:rsidRDefault="008123DD" w:rsidP="00C3030D">
            <w:pPr>
              <w:ind w:left="120" w:right="-20"/>
              <w:rPr>
                <w:rFonts w:ascii="Arial" w:eastAsia="Arial" w:hAnsi="Arial" w:cs="Arial"/>
              </w:rPr>
            </w:pPr>
            <w:r>
              <w:rPr>
                <w:rFonts w:ascii="Arial" w:eastAsia="Arial" w:hAnsi="Arial" w:cs="Arial"/>
                <w:sz w:val="22"/>
                <w:szCs w:val="22"/>
              </w:rPr>
              <w:t>Steam 2/3 valve</w:t>
            </w:r>
          </w:p>
        </w:tc>
      </w:tr>
      <w:tr w:rsidR="008123DD" w14:paraId="02B0DDFB" w14:textId="77777777" w:rsidTr="00C3030D">
        <w:trPr>
          <w:trHeight w:hRule="exact" w:val="276"/>
        </w:trPr>
        <w:tc>
          <w:tcPr>
            <w:tcW w:w="1288" w:type="dxa"/>
            <w:tcBorders>
              <w:top w:val="nil"/>
              <w:left w:val="nil"/>
              <w:bottom w:val="nil"/>
              <w:right w:val="nil"/>
            </w:tcBorders>
          </w:tcPr>
          <w:p w14:paraId="42FB3685" w14:textId="77777777" w:rsidR="008123DD" w:rsidRDefault="008123DD" w:rsidP="00C3030D">
            <w:pPr>
              <w:ind w:left="710" w:right="-20"/>
              <w:rPr>
                <w:rFonts w:ascii="Arial" w:eastAsia="Arial" w:hAnsi="Arial" w:cs="Arial"/>
              </w:rPr>
            </w:pPr>
            <w:r>
              <w:rPr>
                <w:rFonts w:ascii="Arial" w:eastAsia="Arial" w:hAnsi="Arial" w:cs="Arial"/>
                <w:sz w:val="22"/>
                <w:szCs w:val="22"/>
              </w:rPr>
              <w:t>ENA</w:t>
            </w:r>
          </w:p>
        </w:tc>
        <w:tc>
          <w:tcPr>
            <w:tcW w:w="5442" w:type="dxa"/>
            <w:tcBorders>
              <w:top w:val="nil"/>
              <w:left w:val="nil"/>
              <w:bottom w:val="nil"/>
              <w:right w:val="nil"/>
            </w:tcBorders>
          </w:tcPr>
          <w:p w14:paraId="3A6755BF" w14:textId="77777777" w:rsidR="008123DD" w:rsidRDefault="008123DD" w:rsidP="00C3030D">
            <w:pPr>
              <w:ind w:left="120" w:right="-20"/>
              <w:rPr>
                <w:rFonts w:ascii="Arial" w:eastAsia="Arial" w:hAnsi="Arial" w:cs="Arial"/>
              </w:rPr>
            </w:pPr>
            <w:r>
              <w:rPr>
                <w:rFonts w:ascii="Arial" w:eastAsia="Arial" w:hAnsi="Arial" w:cs="Arial"/>
                <w:sz w:val="22"/>
                <w:szCs w:val="22"/>
              </w:rPr>
              <w:t>Enable - Indicates BAS command to system</w:t>
            </w:r>
          </w:p>
        </w:tc>
        <w:tc>
          <w:tcPr>
            <w:tcW w:w="1606" w:type="dxa"/>
            <w:tcBorders>
              <w:top w:val="nil"/>
              <w:left w:val="nil"/>
              <w:bottom w:val="nil"/>
              <w:right w:val="nil"/>
            </w:tcBorders>
          </w:tcPr>
          <w:p w14:paraId="29515A87" w14:textId="77777777" w:rsidR="008123DD" w:rsidRDefault="008123DD" w:rsidP="00C3030D">
            <w:pPr>
              <w:ind w:left="944" w:right="-20"/>
              <w:rPr>
                <w:rFonts w:ascii="Arial" w:eastAsia="Arial" w:hAnsi="Arial" w:cs="Arial"/>
              </w:rPr>
            </w:pPr>
            <w:r>
              <w:rPr>
                <w:rFonts w:ascii="Arial" w:eastAsia="Arial" w:hAnsi="Arial" w:cs="Arial"/>
                <w:sz w:val="22"/>
                <w:szCs w:val="22"/>
              </w:rPr>
              <w:t>HWR</w:t>
            </w:r>
          </w:p>
        </w:tc>
        <w:tc>
          <w:tcPr>
            <w:tcW w:w="5706" w:type="dxa"/>
            <w:tcBorders>
              <w:top w:val="nil"/>
              <w:left w:val="nil"/>
              <w:bottom w:val="nil"/>
              <w:right w:val="nil"/>
            </w:tcBorders>
          </w:tcPr>
          <w:p w14:paraId="310AB43A" w14:textId="77777777" w:rsidR="008123DD" w:rsidRDefault="008123DD" w:rsidP="00C3030D">
            <w:pPr>
              <w:ind w:left="120" w:right="-20"/>
              <w:rPr>
                <w:rFonts w:ascii="Arial" w:eastAsia="Arial" w:hAnsi="Arial" w:cs="Arial"/>
              </w:rPr>
            </w:pPr>
            <w:r>
              <w:rPr>
                <w:rFonts w:ascii="Arial" w:eastAsia="Arial" w:hAnsi="Arial" w:cs="Arial"/>
                <w:sz w:val="22"/>
                <w:szCs w:val="22"/>
              </w:rPr>
              <w:t>HW return temperature</w:t>
            </w:r>
          </w:p>
        </w:tc>
      </w:tr>
      <w:tr w:rsidR="008123DD" w14:paraId="2A242A4B" w14:textId="77777777" w:rsidTr="00C3030D">
        <w:trPr>
          <w:trHeight w:hRule="exact" w:val="276"/>
        </w:trPr>
        <w:tc>
          <w:tcPr>
            <w:tcW w:w="1288" w:type="dxa"/>
            <w:tcBorders>
              <w:top w:val="nil"/>
              <w:left w:val="nil"/>
              <w:bottom w:val="nil"/>
              <w:right w:val="nil"/>
            </w:tcBorders>
          </w:tcPr>
          <w:p w14:paraId="56408F8B" w14:textId="77777777" w:rsidR="008123DD" w:rsidRDefault="008123DD" w:rsidP="00C3030D">
            <w:pPr>
              <w:ind w:left="722" w:right="-20"/>
              <w:rPr>
                <w:rFonts w:ascii="Arial" w:eastAsia="Arial" w:hAnsi="Arial" w:cs="Arial"/>
              </w:rPr>
            </w:pPr>
            <w:r>
              <w:rPr>
                <w:rFonts w:ascii="Arial" w:eastAsia="Arial" w:hAnsi="Arial" w:cs="Arial"/>
                <w:sz w:val="22"/>
                <w:szCs w:val="22"/>
              </w:rPr>
              <w:t>ESP</w:t>
            </w:r>
          </w:p>
        </w:tc>
        <w:tc>
          <w:tcPr>
            <w:tcW w:w="5442" w:type="dxa"/>
            <w:tcBorders>
              <w:top w:val="nil"/>
              <w:left w:val="nil"/>
              <w:bottom w:val="nil"/>
              <w:right w:val="nil"/>
            </w:tcBorders>
          </w:tcPr>
          <w:p w14:paraId="05CFAB88" w14:textId="77777777" w:rsidR="008123DD" w:rsidRDefault="008123DD" w:rsidP="00C3030D">
            <w:pPr>
              <w:ind w:left="120" w:right="-20"/>
              <w:rPr>
                <w:rFonts w:ascii="Arial" w:eastAsia="Arial" w:hAnsi="Arial" w:cs="Arial"/>
              </w:rPr>
            </w:pPr>
            <w:r>
              <w:rPr>
                <w:rFonts w:ascii="Arial" w:eastAsia="Arial" w:hAnsi="Arial" w:cs="Arial"/>
                <w:sz w:val="22"/>
                <w:szCs w:val="22"/>
              </w:rPr>
              <w:t>Exhaust static pressure</w:t>
            </w:r>
          </w:p>
        </w:tc>
        <w:tc>
          <w:tcPr>
            <w:tcW w:w="1606" w:type="dxa"/>
            <w:tcBorders>
              <w:top w:val="nil"/>
              <w:left w:val="nil"/>
              <w:bottom w:val="nil"/>
              <w:right w:val="nil"/>
            </w:tcBorders>
          </w:tcPr>
          <w:p w14:paraId="0AF43755" w14:textId="77777777" w:rsidR="008123DD" w:rsidRDefault="008123DD" w:rsidP="00C3030D">
            <w:pPr>
              <w:ind w:left="956" w:right="-20"/>
              <w:rPr>
                <w:rFonts w:ascii="Arial" w:eastAsia="Arial" w:hAnsi="Arial" w:cs="Arial"/>
              </w:rPr>
            </w:pPr>
            <w:r>
              <w:rPr>
                <w:rFonts w:ascii="Arial" w:eastAsia="Arial" w:hAnsi="Arial" w:cs="Arial"/>
                <w:sz w:val="22"/>
                <w:szCs w:val="22"/>
              </w:rPr>
              <w:t>HWS</w:t>
            </w:r>
          </w:p>
        </w:tc>
        <w:tc>
          <w:tcPr>
            <w:tcW w:w="5706" w:type="dxa"/>
            <w:tcBorders>
              <w:top w:val="nil"/>
              <w:left w:val="nil"/>
              <w:bottom w:val="nil"/>
              <w:right w:val="nil"/>
            </w:tcBorders>
          </w:tcPr>
          <w:p w14:paraId="55FB70D3" w14:textId="77777777" w:rsidR="008123DD" w:rsidRDefault="008123DD" w:rsidP="00C3030D">
            <w:pPr>
              <w:ind w:left="120" w:right="-20"/>
              <w:rPr>
                <w:rFonts w:ascii="Arial" w:eastAsia="Arial" w:hAnsi="Arial" w:cs="Arial"/>
              </w:rPr>
            </w:pPr>
            <w:r>
              <w:rPr>
                <w:rFonts w:ascii="Arial" w:eastAsia="Arial" w:hAnsi="Arial" w:cs="Arial"/>
                <w:sz w:val="22"/>
                <w:szCs w:val="22"/>
              </w:rPr>
              <w:t>HW supply temperature</w:t>
            </w:r>
          </w:p>
        </w:tc>
      </w:tr>
      <w:tr w:rsidR="008123DD" w14:paraId="3BCC3F7C" w14:textId="77777777" w:rsidTr="00C3030D">
        <w:trPr>
          <w:trHeight w:hRule="exact" w:val="276"/>
        </w:trPr>
        <w:tc>
          <w:tcPr>
            <w:tcW w:w="1288" w:type="dxa"/>
            <w:tcBorders>
              <w:top w:val="nil"/>
              <w:left w:val="nil"/>
              <w:bottom w:val="nil"/>
              <w:right w:val="nil"/>
            </w:tcBorders>
          </w:tcPr>
          <w:p w14:paraId="48773857" w14:textId="77777777" w:rsidR="008123DD" w:rsidRDefault="008123DD" w:rsidP="00C3030D">
            <w:pPr>
              <w:ind w:left="710" w:right="-20"/>
              <w:rPr>
                <w:rFonts w:ascii="Arial" w:eastAsia="Arial" w:hAnsi="Arial" w:cs="Arial"/>
              </w:rPr>
            </w:pPr>
            <w:r>
              <w:rPr>
                <w:rFonts w:ascii="Arial" w:eastAsia="Arial" w:hAnsi="Arial" w:cs="Arial"/>
                <w:sz w:val="22"/>
                <w:szCs w:val="22"/>
              </w:rPr>
              <w:t>EVC</w:t>
            </w:r>
          </w:p>
        </w:tc>
        <w:tc>
          <w:tcPr>
            <w:tcW w:w="5442" w:type="dxa"/>
            <w:tcBorders>
              <w:top w:val="nil"/>
              <w:left w:val="nil"/>
              <w:bottom w:val="nil"/>
              <w:right w:val="nil"/>
            </w:tcBorders>
          </w:tcPr>
          <w:p w14:paraId="20B94B2F" w14:textId="77777777" w:rsidR="008123DD" w:rsidRDefault="008123DD" w:rsidP="00C3030D">
            <w:pPr>
              <w:ind w:left="120" w:right="-20"/>
              <w:rPr>
                <w:rFonts w:ascii="Arial" w:eastAsia="Arial" w:hAnsi="Arial" w:cs="Arial"/>
              </w:rPr>
            </w:pPr>
            <w:r>
              <w:rPr>
                <w:rFonts w:ascii="Arial" w:eastAsia="Arial" w:hAnsi="Arial" w:cs="Arial"/>
                <w:sz w:val="22"/>
                <w:szCs w:val="22"/>
              </w:rPr>
              <w:t>Direct evaporative cooling conductivity</w:t>
            </w:r>
          </w:p>
        </w:tc>
        <w:tc>
          <w:tcPr>
            <w:tcW w:w="1606" w:type="dxa"/>
            <w:tcBorders>
              <w:top w:val="nil"/>
              <w:left w:val="nil"/>
              <w:bottom w:val="nil"/>
              <w:right w:val="nil"/>
            </w:tcBorders>
          </w:tcPr>
          <w:p w14:paraId="7F85FAED" w14:textId="77777777" w:rsidR="008123DD" w:rsidRDefault="008123DD" w:rsidP="00C3030D">
            <w:pPr>
              <w:ind w:left="956" w:right="-20"/>
              <w:rPr>
                <w:rFonts w:ascii="Arial" w:eastAsia="Arial" w:hAnsi="Arial" w:cs="Arial"/>
              </w:rPr>
            </w:pPr>
            <w:r>
              <w:rPr>
                <w:rFonts w:ascii="Arial" w:eastAsia="Arial" w:hAnsi="Arial" w:cs="Arial"/>
                <w:sz w:val="22"/>
                <w:szCs w:val="22"/>
              </w:rPr>
              <w:t>HWV</w:t>
            </w:r>
          </w:p>
        </w:tc>
        <w:tc>
          <w:tcPr>
            <w:tcW w:w="5706" w:type="dxa"/>
            <w:tcBorders>
              <w:top w:val="nil"/>
              <w:left w:val="nil"/>
              <w:bottom w:val="nil"/>
              <w:right w:val="nil"/>
            </w:tcBorders>
          </w:tcPr>
          <w:p w14:paraId="51F8406C" w14:textId="77777777" w:rsidR="008123DD" w:rsidRDefault="008123DD" w:rsidP="00C3030D">
            <w:pPr>
              <w:ind w:left="120" w:right="-20"/>
              <w:rPr>
                <w:rFonts w:ascii="Arial" w:eastAsia="Arial" w:hAnsi="Arial" w:cs="Arial"/>
              </w:rPr>
            </w:pPr>
            <w:r>
              <w:rPr>
                <w:rFonts w:ascii="Arial" w:eastAsia="Arial" w:hAnsi="Arial" w:cs="Arial"/>
                <w:sz w:val="22"/>
                <w:szCs w:val="22"/>
              </w:rPr>
              <w:t>HW valve</w:t>
            </w:r>
          </w:p>
        </w:tc>
      </w:tr>
      <w:tr w:rsidR="008123DD" w14:paraId="09EE1B93" w14:textId="77777777" w:rsidTr="00C3030D">
        <w:trPr>
          <w:trHeight w:hRule="exact" w:val="276"/>
        </w:trPr>
        <w:tc>
          <w:tcPr>
            <w:tcW w:w="1288" w:type="dxa"/>
            <w:tcBorders>
              <w:top w:val="nil"/>
              <w:left w:val="nil"/>
              <w:bottom w:val="nil"/>
              <w:right w:val="nil"/>
            </w:tcBorders>
          </w:tcPr>
          <w:p w14:paraId="25AC4021" w14:textId="77777777" w:rsidR="008123DD" w:rsidRDefault="008123DD" w:rsidP="00C3030D">
            <w:pPr>
              <w:ind w:left="563" w:right="-20"/>
              <w:rPr>
                <w:rFonts w:ascii="Arial" w:eastAsia="Arial" w:hAnsi="Arial" w:cs="Arial"/>
              </w:rPr>
            </w:pPr>
            <w:r>
              <w:rPr>
                <w:rFonts w:ascii="Arial" w:eastAsia="Arial" w:hAnsi="Arial" w:cs="Arial"/>
                <w:sz w:val="22"/>
                <w:szCs w:val="22"/>
              </w:rPr>
              <w:t>EVCV</w:t>
            </w:r>
          </w:p>
        </w:tc>
        <w:tc>
          <w:tcPr>
            <w:tcW w:w="5442" w:type="dxa"/>
            <w:tcBorders>
              <w:top w:val="nil"/>
              <w:left w:val="nil"/>
              <w:bottom w:val="nil"/>
              <w:right w:val="nil"/>
            </w:tcBorders>
          </w:tcPr>
          <w:p w14:paraId="5C2501C9" w14:textId="77777777" w:rsidR="008123DD" w:rsidRDefault="008123DD" w:rsidP="00C3030D">
            <w:pPr>
              <w:spacing w:before="9"/>
              <w:ind w:left="120" w:right="-20"/>
              <w:rPr>
                <w:rFonts w:ascii="Arial" w:eastAsia="Arial" w:hAnsi="Arial" w:cs="Arial"/>
                <w:sz w:val="21"/>
                <w:szCs w:val="21"/>
              </w:rPr>
            </w:pPr>
            <w:r>
              <w:rPr>
                <w:rFonts w:ascii="Arial" w:eastAsia="Arial" w:hAnsi="Arial" w:cs="Arial"/>
                <w:sz w:val="21"/>
                <w:szCs w:val="21"/>
              </w:rPr>
              <w:t>Direct evaporative cooling dissolved solids purge valve</w:t>
            </w:r>
          </w:p>
        </w:tc>
        <w:tc>
          <w:tcPr>
            <w:tcW w:w="1606" w:type="dxa"/>
            <w:tcBorders>
              <w:top w:val="nil"/>
              <w:left w:val="nil"/>
              <w:bottom w:val="nil"/>
              <w:right w:val="nil"/>
            </w:tcBorders>
          </w:tcPr>
          <w:p w14:paraId="12C26705" w14:textId="77777777" w:rsidR="008123DD" w:rsidRDefault="008123DD" w:rsidP="00C3030D">
            <w:pPr>
              <w:ind w:right="107"/>
              <w:jc w:val="right"/>
              <w:rPr>
                <w:rFonts w:ascii="Arial" w:eastAsia="Arial" w:hAnsi="Arial" w:cs="Arial"/>
              </w:rPr>
            </w:pPr>
            <w:r>
              <w:rPr>
                <w:rFonts w:ascii="Arial" w:eastAsia="Arial" w:hAnsi="Arial" w:cs="Arial"/>
                <w:sz w:val="22"/>
                <w:szCs w:val="22"/>
              </w:rPr>
              <w:t>ID</w:t>
            </w:r>
          </w:p>
        </w:tc>
        <w:tc>
          <w:tcPr>
            <w:tcW w:w="5706" w:type="dxa"/>
            <w:tcBorders>
              <w:top w:val="nil"/>
              <w:left w:val="nil"/>
              <w:bottom w:val="nil"/>
              <w:right w:val="nil"/>
            </w:tcBorders>
          </w:tcPr>
          <w:p w14:paraId="46F6ECFA" w14:textId="77777777" w:rsidR="008123DD" w:rsidRDefault="008123DD" w:rsidP="00C3030D">
            <w:pPr>
              <w:ind w:left="121" w:right="-20"/>
              <w:rPr>
                <w:rFonts w:ascii="Arial" w:eastAsia="Arial" w:hAnsi="Arial" w:cs="Arial"/>
              </w:rPr>
            </w:pPr>
            <w:r>
              <w:rPr>
                <w:rFonts w:ascii="Arial" w:eastAsia="Arial" w:hAnsi="Arial" w:cs="Arial"/>
                <w:sz w:val="22"/>
                <w:szCs w:val="22"/>
              </w:rPr>
              <w:t>Intake damper</w:t>
            </w:r>
          </w:p>
        </w:tc>
      </w:tr>
      <w:tr w:rsidR="008123DD" w14:paraId="2B65CBFF" w14:textId="77777777" w:rsidTr="00C3030D">
        <w:trPr>
          <w:trHeight w:hRule="exact" w:val="276"/>
        </w:trPr>
        <w:tc>
          <w:tcPr>
            <w:tcW w:w="1288" w:type="dxa"/>
            <w:tcBorders>
              <w:top w:val="nil"/>
              <w:left w:val="nil"/>
              <w:bottom w:val="nil"/>
              <w:right w:val="nil"/>
            </w:tcBorders>
          </w:tcPr>
          <w:p w14:paraId="0EA48755" w14:textId="77777777" w:rsidR="008123DD" w:rsidRDefault="008123DD" w:rsidP="00C3030D">
            <w:pPr>
              <w:ind w:left="710" w:right="-20"/>
              <w:rPr>
                <w:rFonts w:ascii="Arial" w:eastAsia="Arial" w:hAnsi="Arial" w:cs="Arial"/>
              </w:rPr>
            </w:pPr>
            <w:r>
              <w:rPr>
                <w:rFonts w:ascii="Arial" w:eastAsia="Arial" w:hAnsi="Arial" w:cs="Arial"/>
                <w:sz w:val="22"/>
                <w:szCs w:val="22"/>
              </w:rPr>
              <w:t>EVD</w:t>
            </w:r>
          </w:p>
        </w:tc>
        <w:tc>
          <w:tcPr>
            <w:tcW w:w="5442" w:type="dxa"/>
            <w:tcBorders>
              <w:top w:val="nil"/>
              <w:left w:val="nil"/>
              <w:bottom w:val="nil"/>
              <w:right w:val="nil"/>
            </w:tcBorders>
          </w:tcPr>
          <w:p w14:paraId="58E892CE" w14:textId="77777777" w:rsidR="008123DD" w:rsidRDefault="008123DD" w:rsidP="00C3030D">
            <w:pPr>
              <w:ind w:left="120" w:right="-20"/>
              <w:rPr>
                <w:rFonts w:ascii="Arial" w:eastAsia="Arial" w:hAnsi="Arial" w:cs="Arial"/>
              </w:rPr>
            </w:pPr>
            <w:r>
              <w:rPr>
                <w:rFonts w:ascii="Arial" w:eastAsia="Arial" w:hAnsi="Arial" w:cs="Arial"/>
                <w:sz w:val="22"/>
                <w:szCs w:val="22"/>
              </w:rPr>
              <w:t>Exhaust fan VFD</w:t>
            </w:r>
          </w:p>
        </w:tc>
        <w:tc>
          <w:tcPr>
            <w:tcW w:w="1606" w:type="dxa"/>
            <w:tcBorders>
              <w:top w:val="nil"/>
              <w:left w:val="nil"/>
              <w:bottom w:val="nil"/>
              <w:right w:val="nil"/>
            </w:tcBorders>
          </w:tcPr>
          <w:p w14:paraId="6D54DB40" w14:textId="77777777" w:rsidR="008123DD" w:rsidRDefault="008123DD" w:rsidP="00C3030D">
            <w:pPr>
              <w:ind w:right="108"/>
              <w:jc w:val="right"/>
              <w:rPr>
                <w:rFonts w:ascii="Arial" w:eastAsia="Arial" w:hAnsi="Arial" w:cs="Arial"/>
              </w:rPr>
            </w:pPr>
            <w:r>
              <w:rPr>
                <w:rFonts w:ascii="Arial" w:eastAsia="Arial" w:hAnsi="Arial" w:cs="Arial"/>
                <w:sz w:val="22"/>
                <w:szCs w:val="22"/>
              </w:rPr>
              <w:t>IID</w:t>
            </w:r>
          </w:p>
        </w:tc>
        <w:tc>
          <w:tcPr>
            <w:tcW w:w="5706" w:type="dxa"/>
            <w:tcBorders>
              <w:top w:val="nil"/>
              <w:left w:val="nil"/>
              <w:bottom w:val="nil"/>
              <w:right w:val="nil"/>
            </w:tcBorders>
          </w:tcPr>
          <w:p w14:paraId="6B6C0E19" w14:textId="77777777" w:rsidR="008123DD" w:rsidRDefault="008123DD" w:rsidP="00C3030D">
            <w:pPr>
              <w:ind w:left="121" w:right="-20"/>
              <w:rPr>
                <w:rFonts w:ascii="Arial" w:eastAsia="Arial" w:hAnsi="Arial" w:cs="Arial"/>
              </w:rPr>
            </w:pPr>
            <w:r>
              <w:rPr>
                <w:rFonts w:ascii="Arial" w:eastAsia="Arial" w:hAnsi="Arial" w:cs="Arial"/>
                <w:sz w:val="22"/>
                <w:szCs w:val="22"/>
              </w:rPr>
              <w:t>Intake isolation damper</w:t>
            </w:r>
          </w:p>
        </w:tc>
      </w:tr>
      <w:tr w:rsidR="008123DD" w14:paraId="25874857" w14:textId="77777777" w:rsidTr="00C3030D">
        <w:trPr>
          <w:trHeight w:hRule="exact" w:val="276"/>
        </w:trPr>
        <w:tc>
          <w:tcPr>
            <w:tcW w:w="1288" w:type="dxa"/>
            <w:tcBorders>
              <w:top w:val="nil"/>
              <w:left w:val="nil"/>
              <w:bottom w:val="nil"/>
              <w:right w:val="nil"/>
            </w:tcBorders>
          </w:tcPr>
          <w:p w14:paraId="7B4FB34D" w14:textId="77777777" w:rsidR="008123DD" w:rsidRDefault="008123DD" w:rsidP="00C3030D">
            <w:pPr>
              <w:ind w:left="722" w:right="-20"/>
              <w:rPr>
                <w:rFonts w:ascii="Arial" w:eastAsia="Arial" w:hAnsi="Arial" w:cs="Arial"/>
              </w:rPr>
            </w:pPr>
            <w:r>
              <w:rPr>
                <w:rFonts w:ascii="Arial" w:eastAsia="Arial" w:hAnsi="Arial" w:cs="Arial"/>
                <w:sz w:val="22"/>
                <w:szCs w:val="22"/>
              </w:rPr>
              <w:t>EVP</w:t>
            </w:r>
          </w:p>
        </w:tc>
        <w:tc>
          <w:tcPr>
            <w:tcW w:w="5442" w:type="dxa"/>
            <w:tcBorders>
              <w:top w:val="nil"/>
              <w:left w:val="nil"/>
              <w:bottom w:val="nil"/>
              <w:right w:val="nil"/>
            </w:tcBorders>
          </w:tcPr>
          <w:p w14:paraId="3B9E7D9F" w14:textId="77777777" w:rsidR="008123DD" w:rsidRDefault="008123DD" w:rsidP="00C3030D">
            <w:pPr>
              <w:ind w:left="120" w:right="-20"/>
              <w:rPr>
                <w:rFonts w:ascii="Arial" w:eastAsia="Arial" w:hAnsi="Arial" w:cs="Arial"/>
              </w:rPr>
            </w:pPr>
            <w:r>
              <w:rPr>
                <w:rFonts w:ascii="Arial" w:eastAsia="Arial" w:hAnsi="Arial" w:cs="Arial"/>
                <w:sz w:val="22"/>
                <w:szCs w:val="22"/>
              </w:rPr>
              <w:t>Exhaust air velocity pressure</w:t>
            </w:r>
          </w:p>
        </w:tc>
        <w:tc>
          <w:tcPr>
            <w:tcW w:w="1606" w:type="dxa"/>
            <w:tcBorders>
              <w:top w:val="nil"/>
              <w:left w:val="nil"/>
              <w:bottom w:val="nil"/>
              <w:right w:val="nil"/>
            </w:tcBorders>
          </w:tcPr>
          <w:p w14:paraId="4A45FEEC" w14:textId="77777777" w:rsidR="008123DD" w:rsidRDefault="008123DD" w:rsidP="00C3030D">
            <w:pPr>
              <w:ind w:right="107"/>
              <w:jc w:val="right"/>
              <w:rPr>
                <w:rFonts w:ascii="Arial" w:eastAsia="Arial" w:hAnsi="Arial" w:cs="Arial"/>
              </w:rPr>
            </w:pPr>
            <w:r>
              <w:rPr>
                <w:rFonts w:ascii="Arial" w:eastAsia="Arial" w:hAnsi="Arial" w:cs="Arial"/>
                <w:sz w:val="22"/>
                <w:szCs w:val="22"/>
              </w:rPr>
              <w:t>IV</w:t>
            </w:r>
          </w:p>
        </w:tc>
        <w:tc>
          <w:tcPr>
            <w:tcW w:w="5706" w:type="dxa"/>
            <w:tcBorders>
              <w:top w:val="nil"/>
              <w:left w:val="nil"/>
              <w:bottom w:val="nil"/>
              <w:right w:val="nil"/>
            </w:tcBorders>
          </w:tcPr>
          <w:p w14:paraId="7A518C7B" w14:textId="77777777" w:rsidR="008123DD" w:rsidRDefault="008123DD" w:rsidP="00C3030D">
            <w:pPr>
              <w:ind w:left="120" w:right="-20"/>
              <w:rPr>
                <w:rFonts w:ascii="Arial" w:eastAsia="Arial" w:hAnsi="Arial" w:cs="Arial"/>
              </w:rPr>
            </w:pPr>
            <w:r>
              <w:rPr>
                <w:rFonts w:ascii="Arial" w:eastAsia="Arial" w:hAnsi="Arial" w:cs="Arial"/>
                <w:sz w:val="22"/>
                <w:szCs w:val="22"/>
              </w:rPr>
              <w:t>Isolation valve</w:t>
            </w:r>
          </w:p>
        </w:tc>
      </w:tr>
      <w:tr w:rsidR="008123DD" w14:paraId="68F0F1B4" w14:textId="77777777" w:rsidTr="00C3030D">
        <w:trPr>
          <w:trHeight w:hRule="exact" w:val="276"/>
        </w:trPr>
        <w:tc>
          <w:tcPr>
            <w:tcW w:w="1288" w:type="dxa"/>
            <w:tcBorders>
              <w:top w:val="nil"/>
              <w:left w:val="nil"/>
              <w:bottom w:val="nil"/>
              <w:right w:val="nil"/>
            </w:tcBorders>
          </w:tcPr>
          <w:p w14:paraId="51EEFC9C" w14:textId="77777777" w:rsidR="008123DD" w:rsidRDefault="008123DD" w:rsidP="00C3030D">
            <w:pPr>
              <w:ind w:left="542" w:right="-20"/>
              <w:rPr>
                <w:rFonts w:ascii="Arial" w:eastAsia="Arial" w:hAnsi="Arial" w:cs="Arial"/>
              </w:rPr>
            </w:pPr>
            <w:r>
              <w:rPr>
                <w:rFonts w:ascii="Arial" w:eastAsia="Arial" w:hAnsi="Arial" w:cs="Arial"/>
                <w:sz w:val="22"/>
                <w:szCs w:val="22"/>
              </w:rPr>
              <w:t>EVPM</w:t>
            </w:r>
          </w:p>
        </w:tc>
        <w:tc>
          <w:tcPr>
            <w:tcW w:w="5442" w:type="dxa"/>
            <w:tcBorders>
              <w:top w:val="nil"/>
              <w:left w:val="nil"/>
              <w:bottom w:val="nil"/>
              <w:right w:val="nil"/>
            </w:tcBorders>
          </w:tcPr>
          <w:p w14:paraId="585DBFB1" w14:textId="77777777" w:rsidR="008123DD" w:rsidRDefault="008123DD" w:rsidP="00C3030D">
            <w:pPr>
              <w:ind w:left="120" w:right="-20"/>
              <w:rPr>
                <w:rFonts w:ascii="Arial" w:eastAsia="Arial" w:hAnsi="Arial" w:cs="Arial"/>
              </w:rPr>
            </w:pPr>
            <w:r>
              <w:rPr>
                <w:rFonts w:ascii="Arial" w:eastAsia="Arial" w:hAnsi="Arial" w:cs="Arial"/>
                <w:sz w:val="22"/>
                <w:szCs w:val="22"/>
              </w:rPr>
              <w:t>Direct evaporative cooling spray pump</w:t>
            </w:r>
          </w:p>
        </w:tc>
        <w:tc>
          <w:tcPr>
            <w:tcW w:w="1606" w:type="dxa"/>
            <w:tcBorders>
              <w:top w:val="nil"/>
              <w:left w:val="nil"/>
              <w:bottom w:val="nil"/>
              <w:right w:val="nil"/>
            </w:tcBorders>
          </w:tcPr>
          <w:p w14:paraId="1F8FCD08" w14:textId="77777777" w:rsidR="008123DD" w:rsidRDefault="008123DD" w:rsidP="00C3030D">
            <w:pPr>
              <w:ind w:left="768" w:right="-20"/>
              <w:rPr>
                <w:rFonts w:ascii="Arial" w:eastAsia="Arial" w:hAnsi="Arial" w:cs="Arial"/>
              </w:rPr>
            </w:pPr>
            <w:r>
              <w:rPr>
                <w:rFonts w:ascii="Arial" w:eastAsia="Arial" w:hAnsi="Arial" w:cs="Arial"/>
                <w:sz w:val="22"/>
                <w:szCs w:val="22"/>
              </w:rPr>
              <w:t>IV-CLS</w:t>
            </w:r>
          </w:p>
        </w:tc>
        <w:tc>
          <w:tcPr>
            <w:tcW w:w="5706" w:type="dxa"/>
            <w:tcBorders>
              <w:top w:val="nil"/>
              <w:left w:val="nil"/>
              <w:bottom w:val="nil"/>
              <w:right w:val="nil"/>
            </w:tcBorders>
          </w:tcPr>
          <w:p w14:paraId="6AB97CAD" w14:textId="77777777" w:rsidR="008123DD" w:rsidRDefault="008123DD" w:rsidP="00C3030D">
            <w:pPr>
              <w:ind w:left="120" w:right="-20"/>
              <w:rPr>
                <w:rFonts w:ascii="Arial" w:eastAsia="Arial" w:hAnsi="Arial" w:cs="Arial"/>
              </w:rPr>
            </w:pPr>
            <w:r>
              <w:rPr>
                <w:rFonts w:ascii="Arial" w:eastAsia="Arial" w:hAnsi="Arial" w:cs="Arial"/>
                <w:sz w:val="22"/>
                <w:szCs w:val="22"/>
              </w:rPr>
              <w:t>Isolation valve verified closed</w:t>
            </w:r>
          </w:p>
        </w:tc>
      </w:tr>
      <w:tr w:rsidR="008123DD" w14:paraId="4651BEF8" w14:textId="77777777" w:rsidTr="00C3030D">
        <w:trPr>
          <w:trHeight w:hRule="exact" w:val="276"/>
        </w:trPr>
        <w:tc>
          <w:tcPr>
            <w:tcW w:w="1288" w:type="dxa"/>
            <w:tcBorders>
              <w:top w:val="nil"/>
              <w:left w:val="nil"/>
              <w:bottom w:val="nil"/>
              <w:right w:val="nil"/>
            </w:tcBorders>
          </w:tcPr>
          <w:p w14:paraId="7E758611" w14:textId="77777777" w:rsidR="008123DD" w:rsidRDefault="008123DD" w:rsidP="00C3030D">
            <w:pPr>
              <w:ind w:left="575" w:right="-20"/>
              <w:rPr>
                <w:rFonts w:ascii="Arial" w:eastAsia="Arial" w:hAnsi="Arial" w:cs="Arial"/>
              </w:rPr>
            </w:pPr>
            <w:r>
              <w:rPr>
                <w:rFonts w:ascii="Arial" w:eastAsia="Arial" w:hAnsi="Arial" w:cs="Arial"/>
                <w:sz w:val="22"/>
                <w:szCs w:val="22"/>
              </w:rPr>
              <w:t>EVPV</w:t>
            </w:r>
          </w:p>
        </w:tc>
        <w:tc>
          <w:tcPr>
            <w:tcW w:w="5442" w:type="dxa"/>
            <w:tcBorders>
              <w:top w:val="nil"/>
              <w:left w:val="nil"/>
              <w:bottom w:val="nil"/>
              <w:right w:val="nil"/>
            </w:tcBorders>
          </w:tcPr>
          <w:p w14:paraId="7DA527CB" w14:textId="77777777" w:rsidR="008123DD" w:rsidRDefault="008123DD" w:rsidP="00C3030D">
            <w:pPr>
              <w:ind w:left="120" w:right="-20"/>
              <w:rPr>
                <w:rFonts w:ascii="Arial" w:eastAsia="Arial" w:hAnsi="Arial" w:cs="Arial"/>
              </w:rPr>
            </w:pPr>
            <w:r>
              <w:rPr>
                <w:rFonts w:ascii="Arial" w:eastAsia="Arial" w:hAnsi="Arial" w:cs="Arial"/>
                <w:sz w:val="22"/>
                <w:szCs w:val="22"/>
              </w:rPr>
              <w:t>Direct evaporative cooling drain and fill valves</w:t>
            </w:r>
          </w:p>
        </w:tc>
        <w:tc>
          <w:tcPr>
            <w:tcW w:w="1606" w:type="dxa"/>
            <w:tcBorders>
              <w:top w:val="nil"/>
              <w:left w:val="nil"/>
              <w:bottom w:val="nil"/>
              <w:right w:val="nil"/>
            </w:tcBorders>
          </w:tcPr>
          <w:p w14:paraId="43F48D0F" w14:textId="77777777" w:rsidR="008123DD" w:rsidRDefault="008123DD" w:rsidP="00C3030D">
            <w:pPr>
              <w:ind w:left="718" w:right="-20"/>
              <w:rPr>
                <w:rFonts w:ascii="Arial" w:eastAsia="Arial" w:hAnsi="Arial" w:cs="Arial"/>
              </w:rPr>
            </w:pPr>
            <w:r>
              <w:rPr>
                <w:rFonts w:ascii="Arial" w:eastAsia="Arial" w:hAnsi="Arial" w:cs="Arial"/>
                <w:sz w:val="22"/>
                <w:szCs w:val="22"/>
              </w:rPr>
              <w:t>IV-OPN</w:t>
            </w:r>
          </w:p>
        </w:tc>
        <w:tc>
          <w:tcPr>
            <w:tcW w:w="5706" w:type="dxa"/>
            <w:tcBorders>
              <w:top w:val="nil"/>
              <w:left w:val="nil"/>
              <w:bottom w:val="nil"/>
              <w:right w:val="nil"/>
            </w:tcBorders>
          </w:tcPr>
          <w:p w14:paraId="17D44B19" w14:textId="77777777" w:rsidR="008123DD" w:rsidRDefault="008123DD" w:rsidP="00C3030D">
            <w:pPr>
              <w:ind w:left="120" w:right="-20"/>
              <w:rPr>
                <w:rFonts w:ascii="Arial" w:eastAsia="Arial" w:hAnsi="Arial" w:cs="Arial"/>
              </w:rPr>
            </w:pPr>
            <w:r>
              <w:rPr>
                <w:rFonts w:ascii="Arial" w:eastAsia="Arial" w:hAnsi="Arial" w:cs="Arial"/>
                <w:sz w:val="22"/>
                <w:szCs w:val="22"/>
              </w:rPr>
              <w:t>Isolation valve verified open</w:t>
            </w:r>
          </w:p>
        </w:tc>
      </w:tr>
      <w:tr w:rsidR="008123DD" w14:paraId="131522A6" w14:textId="77777777" w:rsidTr="00C3030D">
        <w:trPr>
          <w:trHeight w:hRule="exact" w:val="276"/>
        </w:trPr>
        <w:tc>
          <w:tcPr>
            <w:tcW w:w="1288" w:type="dxa"/>
            <w:tcBorders>
              <w:top w:val="nil"/>
              <w:left w:val="nil"/>
              <w:bottom w:val="nil"/>
              <w:right w:val="nil"/>
            </w:tcBorders>
          </w:tcPr>
          <w:p w14:paraId="49181579" w14:textId="77777777" w:rsidR="008123DD" w:rsidRDefault="008123DD" w:rsidP="00C3030D">
            <w:pPr>
              <w:ind w:left="731" w:right="-20"/>
              <w:rPr>
                <w:rFonts w:ascii="Arial" w:eastAsia="Arial" w:hAnsi="Arial" w:cs="Arial"/>
              </w:rPr>
            </w:pPr>
            <w:r>
              <w:rPr>
                <w:rFonts w:ascii="Arial" w:eastAsia="Arial" w:hAnsi="Arial" w:cs="Arial"/>
                <w:sz w:val="22"/>
                <w:szCs w:val="22"/>
              </w:rPr>
              <w:t>EVT</w:t>
            </w:r>
          </w:p>
        </w:tc>
        <w:tc>
          <w:tcPr>
            <w:tcW w:w="5442" w:type="dxa"/>
            <w:tcBorders>
              <w:top w:val="nil"/>
              <w:left w:val="nil"/>
              <w:bottom w:val="nil"/>
              <w:right w:val="nil"/>
            </w:tcBorders>
          </w:tcPr>
          <w:p w14:paraId="3BFC9395" w14:textId="77777777" w:rsidR="008123DD" w:rsidRDefault="008123DD" w:rsidP="00C3030D">
            <w:pPr>
              <w:ind w:left="120" w:right="-20"/>
              <w:rPr>
                <w:rFonts w:ascii="Arial" w:eastAsia="Arial" w:hAnsi="Arial" w:cs="Arial"/>
              </w:rPr>
            </w:pPr>
            <w:r>
              <w:rPr>
                <w:rFonts w:ascii="Arial" w:eastAsia="Arial" w:hAnsi="Arial" w:cs="Arial"/>
                <w:sz w:val="22"/>
                <w:szCs w:val="22"/>
              </w:rPr>
              <w:t>Direct evaporative cooling discharge air temp</w:t>
            </w:r>
          </w:p>
        </w:tc>
        <w:tc>
          <w:tcPr>
            <w:tcW w:w="1606" w:type="dxa"/>
            <w:tcBorders>
              <w:top w:val="nil"/>
              <w:left w:val="nil"/>
              <w:bottom w:val="nil"/>
              <w:right w:val="nil"/>
            </w:tcBorders>
          </w:tcPr>
          <w:p w14:paraId="63B67FB0" w14:textId="77777777" w:rsidR="008123DD" w:rsidRDefault="008123DD" w:rsidP="00C3030D">
            <w:pPr>
              <w:ind w:left="908" w:right="-20"/>
              <w:rPr>
                <w:rFonts w:ascii="Arial" w:eastAsia="Arial" w:hAnsi="Arial" w:cs="Arial"/>
              </w:rPr>
            </w:pPr>
            <w:r>
              <w:rPr>
                <w:rFonts w:ascii="Arial" w:eastAsia="Arial" w:hAnsi="Arial" w:cs="Arial"/>
                <w:sz w:val="22"/>
                <w:szCs w:val="22"/>
              </w:rPr>
              <w:t>LALM</w:t>
            </w:r>
          </w:p>
        </w:tc>
        <w:tc>
          <w:tcPr>
            <w:tcW w:w="5706" w:type="dxa"/>
            <w:tcBorders>
              <w:top w:val="nil"/>
              <w:left w:val="nil"/>
              <w:bottom w:val="nil"/>
              <w:right w:val="nil"/>
            </w:tcBorders>
          </w:tcPr>
          <w:p w14:paraId="6B4D647E" w14:textId="77777777" w:rsidR="008123DD" w:rsidRDefault="008123DD" w:rsidP="00C3030D">
            <w:pPr>
              <w:ind w:left="120" w:right="-20"/>
              <w:rPr>
                <w:rFonts w:ascii="Arial" w:eastAsia="Arial" w:hAnsi="Arial" w:cs="Arial"/>
              </w:rPr>
            </w:pPr>
            <w:r>
              <w:rPr>
                <w:rFonts w:ascii="Arial" w:eastAsia="Arial" w:hAnsi="Arial" w:cs="Arial"/>
                <w:sz w:val="22"/>
                <w:szCs w:val="22"/>
              </w:rPr>
              <w:t>Low level alarm</w:t>
            </w:r>
          </w:p>
        </w:tc>
      </w:tr>
      <w:tr w:rsidR="008123DD" w14:paraId="5522CED4" w14:textId="77777777" w:rsidTr="00C3030D">
        <w:trPr>
          <w:trHeight w:hRule="exact" w:val="276"/>
        </w:trPr>
        <w:tc>
          <w:tcPr>
            <w:tcW w:w="1288" w:type="dxa"/>
            <w:tcBorders>
              <w:top w:val="nil"/>
              <w:left w:val="nil"/>
              <w:bottom w:val="nil"/>
              <w:right w:val="nil"/>
            </w:tcBorders>
          </w:tcPr>
          <w:p w14:paraId="2CDEEAEF" w14:textId="77777777" w:rsidR="008123DD" w:rsidRDefault="008123DD" w:rsidP="00C3030D">
            <w:pPr>
              <w:ind w:left="729" w:right="-20"/>
              <w:rPr>
                <w:rFonts w:ascii="Arial" w:eastAsia="Arial" w:hAnsi="Arial" w:cs="Arial"/>
              </w:rPr>
            </w:pPr>
            <w:r>
              <w:rPr>
                <w:rFonts w:ascii="Arial" w:eastAsia="Arial" w:hAnsi="Arial" w:cs="Arial"/>
                <w:sz w:val="22"/>
                <w:szCs w:val="22"/>
              </w:rPr>
              <w:t>EXT</w:t>
            </w:r>
          </w:p>
        </w:tc>
        <w:tc>
          <w:tcPr>
            <w:tcW w:w="5442" w:type="dxa"/>
            <w:tcBorders>
              <w:top w:val="nil"/>
              <w:left w:val="nil"/>
              <w:bottom w:val="nil"/>
              <w:right w:val="nil"/>
            </w:tcBorders>
          </w:tcPr>
          <w:p w14:paraId="7EE7A83D" w14:textId="77777777" w:rsidR="008123DD" w:rsidRDefault="008123DD" w:rsidP="00C3030D">
            <w:pPr>
              <w:ind w:left="120" w:right="-20"/>
              <w:rPr>
                <w:rFonts w:ascii="Arial" w:eastAsia="Arial" w:hAnsi="Arial" w:cs="Arial"/>
              </w:rPr>
            </w:pPr>
            <w:r>
              <w:rPr>
                <w:rFonts w:ascii="Arial" w:eastAsia="Arial" w:hAnsi="Arial" w:cs="Arial"/>
                <w:sz w:val="22"/>
                <w:szCs w:val="22"/>
              </w:rPr>
              <w:t>Exterior lights</w:t>
            </w:r>
          </w:p>
        </w:tc>
        <w:tc>
          <w:tcPr>
            <w:tcW w:w="1606" w:type="dxa"/>
            <w:tcBorders>
              <w:top w:val="nil"/>
              <w:left w:val="nil"/>
              <w:bottom w:val="nil"/>
              <w:right w:val="nil"/>
            </w:tcBorders>
          </w:tcPr>
          <w:p w14:paraId="182E2F10" w14:textId="77777777" w:rsidR="008123DD" w:rsidRDefault="008123DD" w:rsidP="00C3030D">
            <w:pPr>
              <w:ind w:left="658" w:right="-20"/>
              <w:rPr>
                <w:rFonts w:ascii="Arial" w:eastAsia="Arial" w:hAnsi="Arial" w:cs="Arial"/>
              </w:rPr>
            </w:pPr>
            <w:r>
              <w:rPr>
                <w:rFonts w:ascii="Arial" w:eastAsia="Arial" w:hAnsi="Arial" w:cs="Arial"/>
                <w:sz w:val="22"/>
                <w:szCs w:val="22"/>
              </w:rPr>
              <w:t>LO-PRS</w:t>
            </w:r>
          </w:p>
        </w:tc>
        <w:tc>
          <w:tcPr>
            <w:tcW w:w="5706" w:type="dxa"/>
            <w:tcBorders>
              <w:top w:val="nil"/>
              <w:left w:val="nil"/>
              <w:bottom w:val="nil"/>
              <w:right w:val="nil"/>
            </w:tcBorders>
          </w:tcPr>
          <w:p w14:paraId="3ED038E0" w14:textId="77777777" w:rsidR="008123DD" w:rsidRDefault="008123DD" w:rsidP="00C3030D">
            <w:pPr>
              <w:ind w:left="120" w:right="-20"/>
              <w:rPr>
                <w:rFonts w:ascii="Arial" w:eastAsia="Arial" w:hAnsi="Arial" w:cs="Arial"/>
              </w:rPr>
            </w:pPr>
            <w:r>
              <w:rPr>
                <w:rFonts w:ascii="Arial" w:eastAsia="Arial" w:hAnsi="Arial" w:cs="Arial"/>
                <w:sz w:val="22"/>
                <w:szCs w:val="22"/>
              </w:rPr>
              <w:t>Pressure in low pressure steam line</w:t>
            </w:r>
          </w:p>
        </w:tc>
      </w:tr>
      <w:tr w:rsidR="008123DD" w14:paraId="3233956C" w14:textId="77777777" w:rsidTr="00C3030D">
        <w:trPr>
          <w:trHeight w:hRule="exact" w:val="276"/>
        </w:trPr>
        <w:tc>
          <w:tcPr>
            <w:tcW w:w="1288" w:type="dxa"/>
            <w:tcBorders>
              <w:top w:val="nil"/>
              <w:left w:val="nil"/>
              <w:bottom w:val="nil"/>
              <w:right w:val="nil"/>
            </w:tcBorders>
          </w:tcPr>
          <w:p w14:paraId="3365729C" w14:textId="77777777" w:rsidR="008123DD" w:rsidRDefault="008123DD" w:rsidP="00C3030D">
            <w:pPr>
              <w:ind w:left="578" w:right="-20"/>
              <w:rPr>
                <w:rFonts w:ascii="Arial" w:eastAsia="Arial" w:hAnsi="Arial" w:cs="Arial"/>
              </w:rPr>
            </w:pPr>
            <w:r>
              <w:rPr>
                <w:rFonts w:ascii="Arial" w:eastAsia="Arial" w:hAnsi="Arial" w:cs="Arial"/>
                <w:sz w:val="22"/>
                <w:szCs w:val="22"/>
              </w:rPr>
              <w:t>FALM</w:t>
            </w:r>
          </w:p>
        </w:tc>
        <w:tc>
          <w:tcPr>
            <w:tcW w:w="5442" w:type="dxa"/>
            <w:tcBorders>
              <w:top w:val="nil"/>
              <w:left w:val="nil"/>
              <w:bottom w:val="nil"/>
              <w:right w:val="nil"/>
            </w:tcBorders>
          </w:tcPr>
          <w:p w14:paraId="55EA8B1C" w14:textId="77777777" w:rsidR="008123DD" w:rsidRDefault="008123DD" w:rsidP="00C3030D">
            <w:pPr>
              <w:ind w:left="120" w:right="-20"/>
              <w:rPr>
                <w:rFonts w:ascii="Arial" w:eastAsia="Arial" w:hAnsi="Arial" w:cs="Arial"/>
              </w:rPr>
            </w:pPr>
            <w:r>
              <w:rPr>
                <w:rFonts w:ascii="Arial" w:eastAsia="Arial" w:hAnsi="Arial" w:cs="Arial"/>
                <w:sz w:val="22"/>
                <w:szCs w:val="22"/>
              </w:rPr>
              <w:t>Flood alarm</w:t>
            </w:r>
          </w:p>
        </w:tc>
        <w:tc>
          <w:tcPr>
            <w:tcW w:w="1606" w:type="dxa"/>
            <w:tcBorders>
              <w:top w:val="nil"/>
              <w:left w:val="nil"/>
              <w:bottom w:val="nil"/>
              <w:right w:val="nil"/>
            </w:tcBorders>
          </w:tcPr>
          <w:p w14:paraId="21E7931B" w14:textId="77777777" w:rsidR="008123DD" w:rsidRDefault="008123DD" w:rsidP="00C3030D">
            <w:pPr>
              <w:ind w:left="762" w:right="-20"/>
              <w:rPr>
                <w:rFonts w:ascii="Arial" w:eastAsia="Arial" w:hAnsi="Arial" w:cs="Arial"/>
              </w:rPr>
            </w:pPr>
            <w:r>
              <w:rPr>
                <w:rFonts w:ascii="Arial" w:eastAsia="Arial" w:hAnsi="Arial" w:cs="Arial"/>
                <w:sz w:val="22"/>
                <w:szCs w:val="22"/>
              </w:rPr>
              <w:t>LPALM</w:t>
            </w:r>
          </w:p>
        </w:tc>
        <w:tc>
          <w:tcPr>
            <w:tcW w:w="5706" w:type="dxa"/>
            <w:tcBorders>
              <w:top w:val="nil"/>
              <w:left w:val="nil"/>
              <w:bottom w:val="nil"/>
              <w:right w:val="nil"/>
            </w:tcBorders>
          </w:tcPr>
          <w:p w14:paraId="4C0335CB" w14:textId="77777777" w:rsidR="008123DD" w:rsidRDefault="008123DD" w:rsidP="00C3030D">
            <w:pPr>
              <w:ind w:left="120" w:right="-20"/>
              <w:rPr>
                <w:rFonts w:ascii="Arial" w:eastAsia="Arial" w:hAnsi="Arial" w:cs="Arial"/>
              </w:rPr>
            </w:pPr>
            <w:r>
              <w:rPr>
                <w:rFonts w:ascii="Arial" w:eastAsia="Arial" w:hAnsi="Arial" w:cs="Arial"/>
                <w:sz w:val="22"/>
                <w:szCs w:val="22"/>
              </w:rPr>
              <w:t>Low pressure alarm</w:t>
            </w:r>
          </w:p>
        </w:tc>
      </w:tr>
      <w:tr w:rsidR="008123DD" w14:paraId="2B3ABF1C" w14:textId="77777777" w:rsidTr="00C3030D">
        <w:trPr>
          <w:trHeight w:hRule="exact" w:val="276"/>
        </w:trPr>
        <w:tc>
          <w:tcPr>
            <w:tcW w:w="1288" w:type="dxa"/>
            <w:tcBorders>
              <w:top w:val="nil"/>
              <w:left w:val="nil"/>
              <w:bottom w:val="nil"/>
              <w:right w:val="nil"/>
            </w:tcBorders>
          </w:tcPr>
          <w:p w14:paraId="7FF8208E" w14:textId="77777777" w:rsidR="008123DD" w:rsidRDefault="008123DD" w:rsidP="00C3030D">
            <w:pPr>
              <w:ind w:left="722" w:right="-20"/>
              <w:rPr>
                <w:rFonts w:ascii="Arial" w:eastAsia="Arial" w:hAnsi="Arial" w:cs="Arial"/>
              </w:rPr>
            </w:pPr>
            <w:r>
              <w:rPr>
                <w:rFonts w:ascii="Arial" w:eastAsia="Arial" w:hAnsi="Arial" w:cs="Arial"/>
                <w:sz w:val="22"/>
                <w:szCs w:val="22"/>
              </w:rPr>
              <w:t>FAN</w:t>
            </w:r>
          </w:p>
        </w:tc>
        <w:tc>
          <w:tcPr>
            <w:tcW w:w="5442" w:type="dxa"/>
            <w:tcBorders>
              <w:top w:val="nil"/>
              <w:left w:val="nil"/>
              <w:bottom w:val="nil"/>
              <w:right w:val="nil"/>
            </w:tcBorders>
          </w:tcPr>
          <w:p w14:paraId="6D05DCFF" w14:textId="77777777" w:rsidR="008123DD" w:rsidRDefault="008123DD" w:rsidP="00C3030D">
            <w:pPr>
              <w:ind w:left="120" w:right="-20"/>
              <w:rPr>
                <w:rFonts w:ascii="Arial" w:eastAsia="Arial" w:hAnsi="Arial" w:cs="Arial"/>
              </w:rPr>
            </w:pPr>
            <w:r>
              <w:rPr>
                <w:rFonts w:ascii="Arial" w:eastAsia="Arial" w:hAnsi="Arial" w:cs="Arial"/>
                <w:sz w:val="22"/>
                <w:szCs w:val="22"/>
              </w:rPr>
              <w:t>Constant volume fan output and status</w:t>
            </w:r>
          </w:p>
        </w:tc>
        <w:tc>
          <w:tcPr>
            <w:tcW w:w="1606" w:type="dxa"/>
            <w:tcBorders>
              <w:top w:val="nil"/>
              <w:left w:val="nil"/>
              <w:bottom w:val="nil"/>
              <w:right w:val="nil"/>
            </w:tcBorders>
          </w:tcPr>
          <w:p w14:paraId="14FC14C1" w14:textId="77777777" w:rsidR="008123DD" w:rsidRDefault="008123DD" w:rsidP="00C3030D">
            <w:pPr>
              <w:ind w:left="918" w:right="-20"/>
              <w:rPr>
                <w:rFonts w:ascii="Arial" w:eastAsia="Arial" w:hAnsi="Arial" w:cs="Arial"/>
              </w:rPr>
            </w:pPr>
            <w:r>
              <w:rPr>
                <w:rFonts w:ascii="Arial" w:eastAsia="Arial" w:hAnsi="Arial" w:cs="Arial"/>
                <w:sz w:val="22"/>
                <w:szCs w:val="22"/>
              </w:rPr>
              <w:t>LSPA</w:t>
            </w:r>
          </w:p>
        </w:tc>
        <w:tc>
          <w:tcPr>
            <w:tcW w:w="5706" w:type="dxa"/>
            <w:tcBorders>
              <w:top w:val="nil"/>
              <w:left w:val="nil"/>
              <w:bottom w:val="nil"/>
              <w:right w:val="nil"/>
            </w:tcBorders>
          </w:tcPr>
          <w:p w14:paraId="25B4FC2B" w14:textId="77777777" w:rsidR="008123DD" w:rsidRDefault="008123DD" w:rsidP="00C3030D">
            <w:pPr>
              <w:ind w:left="120" w:right="-20"/>
              <w:rPr>
                <w:rFonts w:ascii="Arial" w:eastAsia="Arial" w:hAnsi="Arial" w:cs="Arial"/>
              </w:rPr>
            </w:pPr>
            <w:r>
              <w:rPr>
                <w:rFonts w:ascii="Arial" w:eastAsia="Arial" w:hAnsi="Arial" w:cs="Arial"/>
                <w:sz w:val="22"/>
                <w:szCs w:val="22"/>
              </w:rPr>
              <w:t>Low static pressure alarm</w:t>
            </w:r>
          </w:p>
        </w:tc>
      </w:tr>
      <w:tr w:rsidR="008123DD" w14:paraId="177124A8" w14:textId="77777777" w:rsidTr="00C3030D">
        <w:trPr>
          <w:trHeight w:hRule="exact" w:val="348"/>
        </w:trPr>
        <w:tc>
          <w:tcPr>
            <w:tcW w:w="1288" w:type="dxa"/>
            <w:tcBorders>
              <w:top w:val="nil"/>
              <w:left w:val="nil"/>
              <w:bottom w:val="nil"/>
              <w:right w:val="nil"/>
            </w:tcBorders>
          </w:tcPr>
          <w:p w14:paraId="07C26593" w14:textId="77777777" w:rsidR="008123DD" w:rsidRDefault="008123DD" w:rsidP="00C3030D">
            <w:pPr>
              <w:ind w:left="722" w:right="-20"/>
              <w:rPr>
                <w:rFonts w:ascii="Arial" w:eastAsia="Arial" w:hAnsi="Arial" w:cs="Arial"/>
              </w:rPr>
            </w:pPr>
            <w:r>
              <w:rPr>
                <w:rFonts w:ascii="Arial" w:eastAsia="Arial" w:hAnsi="Arial" w:cs="Arial"/>
                <w:sz w:val="22"/>
                <w:szCs w:val="22"/>
              </w:rPr>
              <w:t>FBD</w:t>
            </w:r>
          </w:p>
        </w:tc>
        <w:tc>
          <w:tcPr>
            <w:tcW w:w="5442" w:type="dxa"/>
            <w:tcBorders>
              <w:top w:val="nil"/>
              <w:left w:val="nil"/>
              <w:bottom w:val="nil"/>
              <w:right w:val="nil"/>
            </w:tcBorders>
          </w:tcPr>
          <w:p w14:paraId="47BF680E" w14:textId="77777777" w:rsidR="008123DD" w:rsidRDefault="008123DD" w:rsidP="00C3030D">
            <w:pPr>
              <w:ind w:left="120" w:right="-20"/>
              <w:rPr>
                <w:rFonts w:ascii="Arial" w:eastAsia="Arial" w:hAnsi="Arial" w:cs="Arial"/>
              </w:rPr>
            </w:pPr>
            <w:r>
              <w:rPr>
                <w:rFonts w:ascii="Arial" w:eastAsia="Arial" w:hAnsi="Arial" w:cs="Arial"/>
                <w:sz w:val="22"/>
                <w:szCs w:val="22"/>
              </w:rPr>
              <w:t>Face and bypass dampers</w:t>
            </w:r>
          </w:p>
        </w:tc>
        <w:tc>
          <w:tcPr>
            <w:tcW w:w="1606" w:type="dxa"/>
            <w:tcBorders>
              <w:top w:val="nil"/>
              <w:left w:val="nil"/>
              <w:bottom w:val="nil"/>
              <w:right w:val="nil"/>
            </w:tcBorders>
          </w:tcPr>
          <w:p w14:paraId="1507CF02" w14:textId="77777777" w:rsidR="008123DD" w:rsidRDefault="008123DD" w:rsidP="00C3030D">
            <w:pPr>
              <w:ind w:left="1061" w:right="-20"/>
              <w:rPr>
                <w:rFonts w:ascii="Arial" w:eastAsia="Arial" w:hAnsi="Arial" w:cs="Arial"/>
              </w:rPr>
            </w:pPr>
            <w:r>
              <w:rPr>
                <w:rFonts w:ascii="Arial" w:eastAsia="Arial" w:hAnsi="Arial" w:cs="Arial"/>
                <w:sz w:val="22"/>
                <w:szCs w:val="22"/>
              </w:rPr>
              <w:t>LTD</w:t>
            </w:r>
          </w:p>
        </w:tc>
        <w:tc>
          <w:tcPr>
            <w:tcW w:w="5706" w:type="dxa"/>
            <w:tcBorders>
              <w:top w:val="nil"/>
              <w:left w:val="nil"/>
              <w:bottom w:val="nil"/>
              <w:right w:val="nil"/>
            </w:tcBorders>
          </w:tcPr>
          <w:p w14:paraId="679D451C" w14:textId="77777777" w:rsidR="008123DD" w:rsidRDefault="008123DD" w:rsidP="00C3030D">
            <w:pPr>
              <w:ind w:left="120" w:right="-20"/>
              <w:rPr>
                <w:rFonts w:ascii="Arial" w:eastAsia="Arial" w:hAnsi="Arial" w:cs="Arial"/>
              </w:rPr>
            </w:pPr>
            <w:r>
              <w:rPr>
                <w:rFonts w:ascii="Arial" w:eastAsia="Arial" w:hAnsi="Arial" w:cs="Arial"/>
                <w:sz w:val="22"/>
                <w:szCs w:val="22"/>
              </w:rPr>
              <w:t>Low temperature detector</w:t>
            </w:r>
          </w:p>
        </w:tc>
      </w:tr>
    </w:tbl>
    <w:p w14:paraId="6A980091" w14:textId="77777777" w:rsidR="008123DD" w:rsidRDefault="008123DD" w:rsidP="008123DD">
      <w:pPr>
        <w:spacing w:line="276" w:lineRule="auto"/>
        <w:ind w:right="-20"/>
        <w:rPr>
          <w:rFonts w:ascii="Verdana" w:eastAsia="Verdana" w:hAnsi="Verdana" w:cs="Verdana"/>
          <w:sz w:val="36"/>
          <w:szCs w:val="36"/>
        </w:rPr>
      </w:pPr>
    </w:p>
    <w:p w14:paraId="645ABC13" w14:textId="77777777" w:rsidR="008123DD" w:rsidRDefault="008123DD" w:rsidP="008123DD">
      <w:pPr>
        <w:spacing w:line="276" w:lineRule="auto"/>
        <w:ind w:right="-20"/>
        <w:jc w:val="center"/>
        <w:rPr>
          <w:rFonts w:ascii="Arial" w:eastAsia="Arial" w:hAnsi="Arial" w:cs="Arial"/>
          <w:sz w:val="24"/>
          <w:szCs w:val="24"/>
        </w:rPr>
      </w:pPr>
      <w:r>
        <w:rPr>
          <w:rFonts w:ascii="Verdana" w:eastAsia="Verdana" w:hAnsi="Verdana" w:cs="Verdana"/>
          <w:sz w:val="36"/>
          <w:szCs w:val="36"/>
        </w:rPr>
        <w:t>POINT ABBREVIATIONS M-Z</w:t>
      </w:r>
    </w:p>
    <w:p w14:paraId="07EE1958" w14:textId="77777777" w:rsidR="008123DD" w:rsidRDefault="008123DD" w:rsidP="008123DD">
      <w:pPr>
        <w:spacing w:line="276" w:lineRule="auto"/>
      </w:pPr>
    </w:p>
    <w:p w14:paraId="544F02C9" w14:textId="77777777" w:rsidR="008123DD" w:rsidRDefault="008123DD" w:rsidP="008123DD">
      <w:pPr>
        <w:tabs>
          <w:tab w:val="left" w:pos="1680"/>
          <w:tab w:val="left" w:pos="7480"/>
          <w:tab w:val="left" w:pos="8480"/>
        </w:tabs>
        <w:spacing w:before="83"/>
        <w:ind w:left="698" w:right="-20"/>
        <w:rPr>
          <w:rFonts w:ascii="Arial" w:eastAsia="Arial" w:hAnsi="Arial" w:cs="Arial"/>
        </w:rPr>
      </w:pPr>
      <w:r>
        <w:rPr>
          <w:rFonts w:ascii="Arial" w:eastAsia="Arial" w:hAnsi="Arial" w:cs="Arial"/>
          <w:sz w:val="22"/>
          <w:szCs w:val="22"/>
          <w:u w:val="single" w:color="000000"/>
        </w:rPr>
        <w:t>Name</w:t>
      </w:r>
      <w:r>
        <w:rPr>
          <w:rFonts w:ascii="Arial" w:eastAsia="Arial" w:hAnsi="Arial" w:cs="Arial"/>
          <w:sz w:val="22"/>
          <w:szCs w:val="22"/>
        </w:rPr>
        <w:tab/>
      </w:r>
      <w:r>
        <w:rPr>
          <w:rFonts w:ascii="Arial" w:eastAsia="Arial" w:hAnsi="Arial" w:cs="Arial"/>
          <w:sz w:val="22"/>
          <w:szCs w:val="22"/>
          <w:u w:val="single" w:color="000000"/>
        </w:rPr>
        <w:t>Definition</w:t>
      </w:r>
      <w:r>
        <w:rPr>
          <w:rFonts w:ascii="Arial" w:eastAsia="Arial" w:hAnsi="Arial" w:cs="Arial"/>
          <w:sz w:val="22"/>
          <w:szCs w:val="22"/>
        </w:rPr>
        <w:tab/>
      </w:r>
      <w:r>
        <w:rPr>
          <w:rFonts w:ascii="Arial" w:eastAsia="Arial" w:hAnsi="Arial" w:cs="Arial"/>
          <w:sz w:val="22"/>
          <w:szCs w:val="22"/>
          <w:u w:val="single" w:color="000000"/>
        </w:rPr>
        <w:t>Name</w:t>
      </w:r>
      <w:r>
        <w:rPr>
          <w:rFonts w:ascii="Arial" w:eastAsia="Arial" w:hAnsi="Arial" w:cs="Arial"/>
          <w:sz w:val="22"/>
          <w:szCs w:val="22"/>
        </w:rPr>
        <w:tab/>
      </w:r>
      <w:r>
        <w:rPr>
          <w:rFonts w:ascii="Arial" w:eastAsia="Arial" w:hAnsi="Arial" w:cs="Arial"/>
          <w:sz w:val="22"/>
          <w:szCs w:val="22"/>
          <w:u w:val="single" w:color="000000"/>
        </w:rPr>
        <w:t>Definition</w:t>
      </w:r>
    </w:p>
    <w:tbl>
      <w:tblPr>
        <w:tblW w:w="13388" w:type="dxa"/>
        <w:tblInd w:w="111" w:type="dxa"/>
        <w:tblLayout w:type="fixed"/>
        <w:tblCellMar>
          <w:left w:w="0" w:type="dxa"/>
          <w:right w:w="0" w:type="dxa"/>
        </w:tblCellMar>
        <w:tblLook w:val="01E0" w:firstRow="1" w:lastRow="1" w:firstColumn="1" w:lastColumn="1" w:noHBand="0" w:noVBand="0"/>
      </w:tblPr>
      <w:tblGrid>
        <w:gridCol w:w="1303"/>
        <w:gridCol w:w="5030"/>
        <w:gridCol w:w="1765"/>
        <w:gridCol w:w="5290"/>
      </w:tblGrid>
      <w:tr w:rsidR="008123DD" w14:paraId="2DCE2986" w14:textId="77777777" w:rsidTr="00C3030D">
        <w:trPr>
          <w:trHeight w:hRule="exact" w:val="348"/>
        </w:trPr>
        <w:tc>
          <w:tcPr>
            <w:tcW w:w="1303" w:type="dxa"/>
            <w:tcBorders>
              <w:top w:val="nil"/>
              <w:left w:val="nil"/>
              <w:bottom w:val="nil"/>
              <w:right w:val="nil"/>
            </w:tcBorders>
          </w:tcPr>
          <w:p w14:paraId="762AAD3C" w14:textId="77777777" w:rsidR="008123DD" w:rsidRDefault="008123DD" w:rsidP="00C3030D">
            <w:pPr>
              <w:spacing w:before="72"/>
              <w:ind w:left="690" w:right="-20"/>
              <w:rPr>
                <w:rFonts w:ascii="Arial" w:eastAsia="Arial" w:hAnsi="Arial" w:cs="Arial"/>
              </w:rPr>
            </w:pPr>
            <w:r>
              <w:rPr>
                <w:rFonts w:ascii="Arial" w:eastAsia="Arial" w:hAnsi="Arial" w:cs="Arial"/>
                <w:sz w:val="22"/>
                <w:szCs w:val="22"/>
              </w:rPr>
              <w:t>MAD</w:t>
            </w:r>
          </w:p>
        </w:tc>
        <w:tc>
          <w:tcPr>
            <w:tcW w:w="5030" w:type="dxa"/>
            <w:tcBorders>
              <w:top w:val="nil"/>
              <w:left w:val="nil"/>
              <w:bottom w:val="nil"/>
              <w:right w:val="nil"/>
            </w:tcBorders>
          </w:tcPr>
          <w:p w14:paraId="5E44DD4B" w14:textId="77777777" w:rsidR="008123DD" w:rsidRDefault="008123DD" w:rsidP="00C3030D">
            <w:pPr>
              <w:spacing w:before="72"/>
              <w:ind w:left="119" w:right="-20"/>
              <w:rPr>
                <w:rFonts w:ascii="Arial" w:eastAsia="Arial" w:hAnsi="Arial" w:cs="Arial"/>
              </w:rPr>
            </w:pPr>
            <w:r>
              <w:rPr>
                <w:rFonts w:ascii="Arial" w:eastAsia="Arial" w:hAnsi="Arial" w:cs="Arial"/>
                <w:sz w:val="22"/>
                <w:szCs w:val="22"/>
              </w:rPr>
              <w:t>Mixed air dampers</w:t>
            </w:r>
          </w:p>
        </w:tc>
        <w:tc>
          <w:tcPr>
            <w:tcW w:w="1765" w:type="dxa"/>
            <w:tcBorders>
              <w:top w:val="nil"/>
              <w:left w:val="nil"/>
              <w:bottom w:val="nil"/>
              <w:right w:val="nil"/>
            </w:tcBorders>
          </w:tcPr>
          <w:p w14:paraId="12EA61E3" w14:textId="77777777" w:rsidR="008123DD" w:rsidRDefault="008123DD" w:rsidP="00C3030D">
            <w:pPr>
              <w:spacing w:before="72"/>
              <w:ind w:left="983" w:right="-20"/>
              <w:rPr>
                <w:rFonts w:ascii="Arial" w:eastAsia="Arial" w:hAnsi="Arial" w:cs="Arial"/>
              </w:rPr>
            </w:pPr>
            <w:r>
              <w:rPr>
                <w:rFonts w:ascii="Arial" w:eastAsia="Arial" w:hAnsi="Arial" w:cs="Arial"/>
                <w:sz w:val="22"/>
                <w:szCs w:val="22"/>
              </w:rPr>
              <w:t>RHRM</w:t>
            </w:r>
          </w:p>
        </w:tc>
        <w:tc>
          <w:tcPr>
            <w:tcW w:w="5290" w:type="dxa"/>
            <w:tcBorders>
              <w:top w:val="nil"/>
              <w:left w:val="nil"/>
              <w:bottom w:val="nil"/>
              <w:right w:val="nil"/>
            </w:tcBorders>
          </w:tcPr>
          <w:p w14:paraId="44B9FA8F" w14:textId="77777777" w:rsidR="008123DD" w:rsidRDefault="008123DD" w:rsidP="00C3030D">
            <w:pPr>
              <w:spacing w:before="72"/>
              <w:ind w:left="120" w:right="-20"/>
              <w:rPr>
                <w:rFonts w:ascii="Arial" w:eastAsia="Arial" w:hAnsi="Arial" w:cs="Arial"/>
              </w:rPr>
            </w:pPr>
            <w:r>
              <w:rPr>
                <w:rFonts w:ascii="Arial" w:eastAsia="Arial" w:hAnsi="Arial" w:cs="Arial"/>
                <w:sz w:val="22"/>
                <w:szCs w:val="22"/>
              </w:rPr>
              <w:t>Room relative humidity</w:t>
            </w:r>
          </w:p>
        </w:tc>
      </w:tr>
      <w:tr w:rsidR="008123DD" w14:paraId="55490F5D" w14:textId="77777777" w:rsidTr="00C3030D">
        <w:trPr>
          <w:trHeight w:hRule="exact" w:val="276"/>
        </w:trPr>
        <w:tc>
          <w:tcPr>
            <w:tcW w:w="1303" w:type="dxa"/>
            <w:tcBorders>
              <w:top w:val="nil"/>
              <w:left w:val="nil"/>
              <w:bottom w:val="nil"/>
              <w:right w:val="nil"/>
            </w:tcBorders>
          </w:tcPr>
          <w:p w14:paraId="591BD0E5" w14:textId="77777777" w:rsidR="008123DD" w:rsidRDefault="008123DD" w:rsidP="00C3030D">
            <w:pPr>
              <w:ind w:left="669" w:right="-20"/>
              <w:rPr>
                <w:rFonts w:ascii="Arial" w:eastAsia="Arial" w:hAnsi="Arial" w:cs="Arial"/>
              </w:rPr>
            </w:pPr>
            <w:r>
              <w:rPr>
                <w:rFonts w:ascii="Arial" w:eastAsia="Arial" w:hAnsi="Arial" w:cs="Arial"/>
                <w:sz w:val="22"/>
                <w:szCs w:val="22"/>
              </w:rPr>
              <w:t>MAM</w:t>
            </w:r>
          </w:p>
        </w:tc>
        <w:tc>
          <w:tcPr>
            <w:tcW w:w="5030" w:type="dxa"/>
            <w:tcBorders>
              <w:top w:val="nil"/>
              <w:left w:val="nil"/>
              <w:bottom w:val="nil"/>
              <w:right w:val="nil"/>
            </w:tcBorders>
          </w:tcPr>
          <w:p w14:paraId="1B29CB84" w14:textId="77777777" w:rsidR="008123DD" w:rsidRDefault="008123DD" w:rsidP="00C3030D">
            <w:pPr>
              <w:ind w:left="119" w:right="-20"/>
              <w:rPr>
                <w:rFonts w:ascii="Arial" w:eastAsia="Arial" w:hAnsi="Arial" w:cs="Arial"/>
              </w:rPr>
            </w:pPr>
            <w:r>
              <w:rPr>
                <w:rFonts w:ascii="Arial" w:eastAsia="Arial" w:hAnsi="Arial" w:cs="Arial"/>
                <w:sz w:val="22"/>
                <w:szCs w:val="22"/>
              </w:rPr>
              <w:t>Minimum mixed air damper setpoint</w:t>
            </w:r>
          </w:p>
        </w:tc>
        <w:tc>
          <w:tcPr>
            <w:tcW w:w="1765" w:type="dxa"/>
            <w:tcBorders>
              <w:top w:val="nil"/>
              <w:left w:val="nil"/>
              <w:bottom w:val="nil"/>
              <w:right w:val="nil"/>
            </w:tcBorders>
          </w:tcPr>
          <w:p w14:paraId="2D715721" w14:textId="77777777" w:rsidR="008123DD" w:rsidRDefault="008123DD" w:rsidP="00C3030D">
            <w:pPr>
              <w:ind w:left="1175" w:right="-20"/>
              <w:rPr>
                <w:rFonts w:ascii="Arial" w:eastAsia="Arial" w:hAnsi="Arial" w:cs="Arial"/>
              </w:rPr>
            </w:pPr>
            <w:r>
              <w:rPr>
                <w:rFonts w:ascii="Arial" w:eastAsia="Arial" w:hAnsi="Arial" w:cs="Arial"/>
                <w:sz w:val="22"/>
                <w:szCs w:val="22"/>
              </w:rPr>
              <w:t>RHS</w:t>
            </w:r>
          </w:p>
        </w:tc>
        <w:tc>
          <w:tcPr>
            <w:tcW w:w="5290" w:type="dxa"/>
            <w:tcBorders>
              <w:top w:val="nil"/>
              <w:left w:val="nil"/>
              <w:bottom w:val="nil"/>
              <w:right w:val="nil"/>
            </w:tcBorders>
          </w:tcPr>
          <w:p w14:paraId="70284E19" w14:textId="77777777" w:rsidR="008123DD" w:rsidRDefault="008123DD" w:rsidP="00C3030D">
            <w:pPr>
              <w:ind w:left="120" w:right="-20"/>
              <w:rPr>
                <w:rFonts w:ascii="Arial" w:eastAsia="Arial" w:hAnsi="Arial" w:cs="Arial"/>
              </w:rPr>
            </w:pPr>
            <w:r>
              <w:rPr>
                <w:rFonts w:ascii="Arial" w:eastAsia="Arial" w:hAnsi="Arial" w:cs="Arial"/>
                <w:sz w:val="22"/>
                <w:szCs w:val="22"/>
              </w:rPr>
              <w:t>Supply air humidity</w:t>
            </w:r>
          </w:p>
        </w:tc>
      </w:tr>
      <w:tr w:rsidR="008123DD" w14:paraId="034273C3" w14:textId="77777777" w:rsidTr="00C3030D">
        <w:trPr>
          <w:trHeight w:hRule="exact" w:val="276"/>
        </w:trPr>
        <w:tc>
          <w:tcPr>
            <w:tcW w:w="1303" w:type="dxa"/>
            <w:tcBorders>
              <w:top w:val="nil"/>
              <w:left w:val="nil"/>
              <w:bottom w:val="nil"/>
              <w:right w:val="nil"/>
            </w:tcBorders>
          </w:tcPr>
          <w:p w14:paraId="6EDF4D68" w14:textId="77777777" w:rsidR="008123DD" w:rsidRDefault="008123DD" w:rsidP="00C3030D">
            <w:pPr>
              <w:ind w:left="676" w:right="-20"/>
              <w:rPr>
                <w:rFonts w:ascii="Arial" w:eastAsia="Arial" w:hAnsi="Arial" w:cs="Arial"/>
              </w:rPr>
            </w:pPr>
            <w:r>
              <w:rPr>
                <w:rFonts w:ascii="Arial" w:eastAsia="Arial" w:hAnsi="Arial" w:cs="Arial"/>
                <w:sz w:val="22"/>
                <w:szCs w:val="22"/>
              </w:rPr>
              <w:t>MAO</w:t>
            </w:r>
          </w:p>
        </w:tc>
        <w:tc>
          <w:tcPr>
            <w:tcW w:w="5030" w:type="dxa"/>
            <w:tcBorders>
              <w:top w:val="nil"/>
              <w:left w:val="nil"/>
              <w:bottom w:val="nil"/>
              <w:right w:val="nil"/>
            </w:tcBorders>
          </w:tcPr>
          <w:p w14:paraId="07A97AD5" w14:textId="77777777" w:rsidR="008123DD" w:rsidRDefault="008123DD" w:rsidP="00C3030D">
            <w:pPr>
              <w:ind w:left="119" w:right="-20"/>
              <w:rPr>
                <w:rFonts w:ascii="Arial" w:eastAsia="Arial" w:hAnsi="Arial" w:cs="Arial"/>
              </w:rPr>
            </w:pPr>
            <w:r>
              <w:rPr>
                <w:rFonts w:ascii="Arial" w:eastAsia="Arial" w:hAnsi="Arial" w:cs="Arial"/>
                <w:sz w:val="22"/>
                <w:szCs w:val="22"/>
              </w:rPr>
              <w:t>Mixed air virtual loop output</w:t>
            </w:r>
          </w:p>
        </w:tc>
        <w:tc>
          <w:tcPr>
            <w:tcW w:w="1765" w:type="dxa"/>
            <w:tcBorders>
              <w:top w:val="nil"/>
              <w:left w:val="nil"/>
              <w:bottom w:val="nil"/>
              <w:right w:val="nil"/>
            </w:tcBorders>
          </w:tcPr>
          <w:p w14:paraId="0BD9EE29" w14:textId="77777777" w:rsidR="008123DD" w:rsidRDefault="008123DD" w:rsidP="00C3030D">
            <w:pPr>
              <w:ind w:left="1029" w:right="-20"/>
              <w:rPr>
                <w:rFonts w:ascii="Arial" w:eastAsia="Arial" w:hAnsi="Arial" w:cs="Arial"/>
              </w:rPr>
            </w:pPr>
            <w:r>
              <w:rPr>
                <w:rFonts w:ascii="Arial" w:eastAsia="Arial" w:hAnsi="Arial" w:cs="Arial"/>
                <w:sz w:val="22"/>
                <w:szCs w:val="22"/>
              </w:rPr>
              <w:t>RHSS</w:t>
            </w:r>
          </w:p>
        </w:tc>
        <w:tc>
          <w:tcPr>
            <w:tcW w:w="5290" w:type="dxa"/>
            <w:tcBorders>
              <w:top w:val="nil"/>
              <w:left w:val="nil"/>
              <w:bottom w:val="nil"/>
              <w:right w:val="nil"/>
            </w:tcBorders>
          </w:tcPr>
          <w:p w14:paraId="429257E3" w14:textId="77777777" w:rsidR="008123DD" w:rsidRDefault="008123DD" w:rsidP="00C3030D">
            <w:pPr>
              <w:ind w:left="120" w:right="-20"/>
              <w:rPr>
                <w:rFonts w:ascii="Arial" w:eastAsia="Arial" w:hAnsi="Arial" w:cs="Arial"/>
              </w:rPr>
            </w:pPr>
            <w:r>
              <w:rPr>
                <w:rFonts w:ascii="Arial" w:eastAsia="Arial" w:hAnsi="Arial" w:cs="Arial"/>
                <w:sz w:val="22"/>
                <w:szCs w:val="22"/>
              </w:rPr>
              <w:t>Supply humidity setpoint</w:t>
            </w:r>
          </w:p>
        </w:tc>
      </w:tr>
      <w:tr w:rsidR="008123DD" w14:paraId="44E12F93" w14:textId="77777777" w:rsidTr="00C3030D">
        <w:trPr>
          <w:trHeight w:hRule="exact" w:val="276"/>
        </w:trPr>
        <w:tc>
          <w:tcPr>
            <w:tcW w:w="1303" w:type="dxa"/>
            <w:tcBorders>
              <w:top w:val="nil"/>
              <w:left w:val="nil"/>
              <w:bottom w:val="nil"/>
              <w:right w:val="nil"/>
            </w:tcBorders>
          </w:tcPr>
          <w:p w14:paraId="275FC094" w14:textId="77777777" w:rsidR="008123DD" w:rsidRDefault="008123DD" w:rsidP="00C3030D">
            <w:pPr>
              <w:ind w:left="702" w:right="-20"/>
              <w:rPr>
                <w:rFonts w:ascii="Arial" w:eastAsia="Arial" w:hAnsi="Arial" w:cs="Arial"/>
              </w:rPr>
            </w:pPr>
            <w:r>
              <w:rPr>
                <w:rFonts w:ascii="Arial" w:eastAsia="Arial" w:hAnsi="Arial" w:cs="Arial"/>
                <w:sz w:val="22"/>
                <w:szCs w:val="22"/>
              </w:rPr>
              <w:t>MAS</w:t>
            </w:r>
          </w:p>
        </w:tc>
        <w:tc>
          <w:tcPr>
            <w:tcW w:w="5030" w:type="dxa"/>
            <w:tcBorders>
              <w:top w:val="nil"/>
              <w:left w:val="nil"/>
              <w:bottom w:val="nil"/>
              <w:right w:val="nil"/>
            </w:tcBorders>
          </w:tcPr>
          <w:p w14:paraId="1F6BC536" w14:textId="77777777" w:rsidR="008123DD" w:rsidRDefault="008123DD" w:rsidP="00C3030D">
            <w:pPr>
              <w:ind w:left="119" w:right="-20"/>
              <w:rPr>
                <w:rFonts w:ascii="Arial" w:eastAsia="Arial" w:hAnsi="Arial" w:cs="Arial"/>
              </w:rPr>
            </w:pPr>
            <w:r>
              <w:rPr>
                <w:rFonts w:ascii="Arial" w:eastAsia="Arial" w:hAnsi="Arial" w:cs="Arial"/>
                <w:sz w:val="22"/>
                <w:szCs w:val="22"/>
              </w:rPr>
              <w:t>Mixed air setpoint</w:t>
            </w:r>
          </w:p>
        </w:tc>
        <w:tc>
          <w:tcPr>
            <w:tcW w:w="1765" w:type="dxa"/>
            <w:tcBorders>
              <w:top w:val="nil"/>
              <w:left w:val="nil"/>
              <w:bottom w:val="nil"/>
              <w:right w:val="nil"/>
            </w:tcBorders>
          </w:tcPr>
          <w:p w14:paraId="04797220" w14:textId="77777777" w:rsidR="008123DD" w:rsidRDefault="008123DD" w:rsidP="00C3030D">
            <w:pPr>
              <w:ind w:left="1175" w:right="-20"/>
              <w:rPr>
                <w:rFonts w:ascii="Arial" w:eastAsia="Arial" w:hAnsi="Arial" w:cs="Arial"/>
              </w:rPr>
            </w:pPr>
            <w:r>
              <w:rPr>
                <w:rFonts w:ascii="Arial" w:eastAsia="Arial" w:hAnsi="Arial" w:cs="Arial"/>
                <w:sz w:val="22"/>
                <w:szCs w:val="22"/>
              </w:rPr>
              <w:t>RHV</w:t>
            </w:r>
          </w:p>
        </w:tc>
        <w:tc>
          <w:tcPr>
            <w:tcW w:w="5290" w:type="dxa"/>
            <w:tcBorders>
              <w:top w:val="nil"/>
              <w:left w:val="nil"/>
              <w:bottom w:val="nil"/>
              <w:right w:val="nil"/>
            </w:tcBorders>
          </w:tcPr>
          <w:p w14:paraId="421BF05E" w14:textId="77777777" w:rsidR="008123DD" w:rsidRDefault="008123DD" w:rsidP="00C3030D">
            <w:pPr>
              <w:ind w:left="120" w:right="-20"/>
              <w:rPr>
                <w:rFonts w:ascii="Arial" w:eastAsia="Arial" w:hAnsi="Arial" w:cs="Arial"/>
              </w:rPr>
            </w:pPr>
            <w:r>
              <w:rPr>
                <w:rFonts w:ascii="Arial" w:eastAsia="Arial" w:hAnsi="Arial" w:cs="Arial"/>
                <w:sz w:val="22"/>
                <w:szCs w:val="22"/>
              </w:rPr>
              <w:t>Humidity valve</w:t>
            </w:r>
          </w:p>
        </w:tc>
      </w:tr>
      <w:tr w:rsidR="008123DD" w14:paraId="4350BAD8" w14:textId="77777777" w:rsidTr="00C3030D">
        <w:trPr>
          <w:trHeight w:hRule="exact" w:val="276"/>
        </w:trPr>
        <w:tc>
          <w:tcPr>
            <w:tcW w:w="1303" w:type="dxa"/>
            <w:tcBorders>
              <w:top w:val="nil"/>
              <w:left w:val="nil"/>
              <w:bottom w:val="nil"/>
              <w:right w:val="nil"/>
            </w:tcBorders>
          </w:tcPr>
          <w:p w14:paraId="0DEAE3B0" w14:textId="77777777" w:rsidR="008123DD" w:rsidRDefault="008123DD" w:rsidP="00C3030D">
            <w:pPr>
              <w:ind w:left="712" w:right="-20"/>
              <w:rPr>
                <w:rFonts w:ascii="Arial" w:eastAsia="Arial" w:hAnsi="Arial" w:cs="Arial"/>
              </w:rPr>
            </w:pPr>
            <w:r>
              <w:rPr>
                <w:rFonts w:ascii="Arial" w:eastAsia="Arial" w:hAnsi="Arial" w:cs="Arial"/>
                <w:sz w:val="22"/>
                <w:szCs w:val="22"/>
              </w:rPr>
              <w:t>MAT</w:t>
            </w:r>
          </w:p>
        </w:tc>
        <w:tc>
          <w:tcPr>
            <w:tcW w:w="5030" w:type="dxa"/>
            <w:tcBorders>
              <w:top w:val="nil"/>
              <w:left w:val="nil"/>
              <w:bottom w:val="nil"/>
              <w:right w:val="nil"/>
            </w:tcBorders>
          </w:tcPr>
          <w:p w14:paraId="072D7CC8" w14:textId="77777777" w:rsidR="008123DD" w:rsidRDefault="008123DD" w:rsidP="00C3030D">
            <w:pPr>
              <w:ind w:left="119" w:right="-20"/>
              <w:rPr>
                <w:rFonts w:ascii="Arial" w:eastAsia="Arial" w:hAnsi="Arial" w:cs="Arial"/>
              </w:rPr>
            </w:pPr>
            <w:r>
              <w:rPr>
                <w:rFonts w:ascii="Arial" w:eastAsia="Arial" w:hAnsi="Arial" w:cs="Arial"/>
                <w:sz w:val="22"/>
                <w:szCs w:val="22"/>
              </w:rPr>
              <w:t>Mixed air temperature</w:t>
            </w:r>
          </w:p>
        </w:tc>
        <w:tc>
          <w:tcPr>
            <w:tcW w:w="1765" w:type="dxa"/>
            <w:tcBorders>
              <w:top w:val="nil"/>
              <w:left w:val="nil"/>
              <w:bottom w:val="nil"/>
              <w:right w:val="nil"/>
            </w:tcBorders>
          </w:tcPr>
          <w:p w14:paraId="7718ADB7" w14:textId="77777777" w:rsidR="008123DD" w:rsidRDefault="008123DD" w:rsidP="00C3030D">
            <w:pPr>
              <w:ind w:left="1154" w:right="-20"/>
              <w:rPr>
                <w:rFonts w:ascii="Arial" w:eastAsia="Arial" w:hAnsi="Arial" w:cs="Arial"/>
              </w:rPr>
            </w:pPr>
            <w:r>
              <w:rPr>
                <w:rFonts w:ascii="Arial" w:eastAsia="Arial" w:hAnsi="Arial" w:cs="Arial"/>
                <w:sz w:val="22"/>
                <w:szCs w:val="22"/>
              </w:rPr>
              <w:t>RMS</w:t>
            </w:r>
          </w:p>
        </w:tc>
        <w:tc>
          <w:tcPr>
            <w:tcW w:w="5290" w:type="dxa"/>
            <w:tcBorders>
              <w:top w:val="nil"/>
              <w:left w:val="nil"/>
              <w:bottom w:val="nil"/>
              <w:right w:val="nil"/>
            </w:tcBorders>
          </w:tcPr>
          <w:p w14:paraId="08CD3401" w14:textId="77777777" w:rsidR="008123DD" w:rsidRDefault="008123DD" w:rsidP="00C3030D">
            <w:pPr>
              <w:ind w:left="120" w:right="-20"/>
              <w:rPr>
                <w:rFonts w:ascii="Arial" w:eastAsia="Arial" w:hAnsi="Arial" w:cs="Arial"/>
              </w:rPr>
            </w:pPr>
            <w:r>
              <w:rPr>
                <w:rFonts w:ascii="Arial" w:eastAsia="Arial" w:hAnsi="Arial" w:cs="Arial"/>
                <w:sz w:val="22"/>
                <w:szCs w:val="22"/>
              </w:rPr>
              <w:t>Room temperature setpoint</w:t>
            </w:r>
          </w:p>
        </w:tc>
      </w:tr>
      <w:tr w:rsidR="008123DD" w14:paraId="49AD24CA" w14:textId="77777777" w:rsidTr="00C3030D">
        <w:trPr>
          <w:trHeight w:hRule="exact" w:val="276"/>
        </w:trPr>
        <w:tc>
          <w:tcPr>
            <w:tcW w:w="1303" w:type="dxa"/>
            <w:tcBorders>
              <w:top w:val="nil"/>
              <w:left w:val="nil"/>
              <w:bottom w:val="nil"/>
              <w:right w:val="nil"/>
            </w:tcBorders>
          </w:tcPr>
          <w:p w14:paraId="0B1CB7F4" w14:textId="77777777" w:rsidR="008123DD" w:rsidRDefault="008123DD" w:rsidP="00C3030D">
            <w:pPr>
              <w:ind w:left="165" w:right="-20"/>
              <w:rPr>
                <w:rFonts w:ascii="Arial" w:eastAsia="Arial" w:hAnsi="Arial" w:cs="Arial"/>
              </w:rPr>
            </w:pPr>
            <w:r>
              <w:rPr>
                <w:rFonts w:ascii="Arial" w:eastAsia="Arial" w:hAnsi="Arial" w:cs="Arial"/>
                <w:sz w:val="22"/>
                <w:szCs w:val="22"/>
              </w:rPr>
              <w:t>MED-PRS</w:t>
            </w:r>
          </w:p>
        </w:tc>
        <w:tc>
          <w:tcPr>
            <w:tcW w:w="5030" w:type="dxa"/>
            <w:tcBorders>
              <w:top w:val="nil"/>
              <w:left w:val="nil"/>
              <w:bottom w:val="nil"/>
              <w:right w:val="nil"/>
            </w:tcBorders>
          </w:tcPr>
          <w:p w14:paraId="67C9CA0E" w14:textId="77777777" w:rsidR="008123DD" w:rsidRDefault="008123DD" w:rsidP="00C3030D">
            <w:pPr>
              <w:ind w:left="119" w:right="-20"/>
              <w:rPr>
                <w:rFonts w:ascii="Arial" w:eastAsia="Arial" w:hAnsi="Arial" w:cs="Arial"/>
              </w:rPr>
            </w:pPr>
            <w:r>
              <w:rPr>
                <w:rFonts w:ascii="Arial" w:eastAsia="Arial" w:hAnsi="Arial" w:cs="Arial"/>
                <w:sz w:val="22"/>
                <w:szCs w:val="22"/>
              </w:rPr>
              <w:t>Pressure in medium pressure steam line</w:t>
            </w:r>
          </w:p>
        </w:tc>
        <w:tc>
          <w:tcPr>
            <w:tcW w:w="1765" w:type="dxa"/>
            <w:tcBorders>
              <w:top w:val="nil"/>
              <w:left w:val="nil"/>
              <w:bottom w:val="nil"/>
              <w:right w:val="nil"/>
            </w:tcBorders>
          </w:tcPr>
          <w:p w14:paraId="435960B0" w14:textId="77777777" w:rsidR="008123DD" w:rsidRDefault="008123DD" w:rsidP="00C3030D">
            <w:pPr>
              <w:ind w:left="1163" w:right="-20"/>
              <w:rPr>
                <w:rFonts w:ascii="Arial" w:eastAsia="Arial" w:hAnsi="Arial" w:cs="Arial"/>
              </w:rPr>
            </w:pPr>
            <w:r>
              <w:rPr>
                <w:rFonts w:ascii="Arial" w:eastAsia="Arial" w:hAnsi="Arial" w:cs="Arial"/>
                <w:sz w:val="22"/>
                <w:szCs w:val="22"/>
              </w:rPr>
              <w:t>RMT</w:t>
            </w:r>
          </w:p>
        </w:tc>
        <w:tc>
          <w:tcPr>
            <w:tcW w:w="5290" w:type="dxa"/>
            <w:tcBorders>
              <w:top w:val="nil"/>
              <w:left w:val="nil"/>
              <w:bottom w:val="nil"/>
              <w:right w:val="nil"/>
            </w:tcBorders>
          </w:tcPr>
          <w:p w14:paraId="56DF2577" w14:textId="77777777" w:rsidR="008123DD" w:rsidRDefault="008123DD" w:rsidP="00C3030D">
            <w:pPr>
              <w:ind w:left="120" w:right="-20"/>
              <w:rPr>
                <w:rFonts w:ascii="Arial" w:eastAsia="Arial" w:hAnsi="Arial" w:cs="Arial"/>
              </w:rPr>
            </w:pPr>
            <w:r>
              <w:rPr>
                <w:rFonts w:ascii="Arial" w:eastAsia="Arial" w:hAnsi="Arial" w:cs="Arial"/>
                <w:sz w:val="22"/>
                <w:szCs w:val="22"/>
              </w:rPr>
              <w:t>Room temperature</w:t>
            </w:r>
          </w:p>
        </w:tc>
      </w:tr>
      <w:tr w:rsidR="008123DD" w14:paraId="659654C6" w14:textId="77777777" w:rsidTr="00C3030D">
        <w:trPr>
          <w:trHeight w:hRule="exact" w:val="276"/>
        </w:trPr>
        <w:tc>
          <w:tcPr>
            <w:tcW w:w="1303" w:type="dxa"/>
            <w:tcBorders>
              <w:top w:val="nil"/>
              <w:left w:val="nil"/>
              <w:bottom w:val="nil"/>
              <w:right w:val="nil"/>
            </w:tcBorders>
          </w:tcPr>
          <w:p w14:paraId="12693C11" w14:textId="77777777" w:rsidR="008123DD" w:rsidRDefault="008123DD" w:rsidP="00C3030D">
            <w:pPr>
              <w:ind w:left="726" w:right="-20"/>
              <w:rPr>
                <w:rFonts w:ascii="Arial" w:eastAsia="Arial" w:hAnsi="Arial" w:cs="Arial"/>
              </w:rPr>
            </w:pPr>
            <w:r>
              <w:rPr>
                <w:rFonts w:ascii="Arial" w:eastAsia="Arial" w:hAnsi="Arial" w:cs="Arial"/>
                <w:sz w:val="22"/>
                <w:szCs w:val="22"/>
              </w:rPr>
              <w:t>MLS</w:t>
            </w:r>
          </w:p>
        </w:tc>
        <w:tc>
          <w:tcPr>
            <w:tcW w:w="5030" w:type="dxa"/>
            <w:tcBorders>
              <w:top w:val="nil"/>
              <w:left w:val="nil"/>
              <w:bottom w:val="nil"/>
              <w:right w:val="nil"/>
            </w:tcBorders>
          </w:tcPr>
          <w:p w14:paraId="6A32141E" w14:textId="77777777" w:rsidR="008123DD" w:rsidRDefault="008123DD" w:rsidP="00C3030D">
            <w:pPr>
              <w:ind w:left="119" w:right="-20"/>
              <w:rPr>
                <w:rFonts w:ascii="Arial" w:eastAsia="Arial" w:hAnsi="Arial" w:cs="Arial"/>
              </w:rPr>
            </w:pPr>
            <w:r>
              <w:rPr>
                <w:rFonts w:ascii="Arial" w:eastAsia="Arial" w:hAnsi="Arial" w:cs="Arial"/>
                <w:sz w:val="22"/>
                <w:szCs w:val="22"/>
              </w:rPr>
              <w:t>Economizer switchover temperature</w:t>
            </w:r>
          </w:p>
        </w:tc>
        <w:tc>
          <w:tcPr>
            <w:tcW w:w="1765" w:type="dxa"/>
            <w:tcBorders>
              <w:top w:val="nil"/>
              <w:left w:val="nil"/>
              <w:bottom w:val="nil"/>
              <w:right w:val="nil"/>
            </w:tcBorders>
          </w:tcPr>
          <w:p w14:paraId="1E3AA8BA" w14:textId="77777777" w:rsidR="008123DD" w:rsidRDefault="008123DD" w:rsidP="00C3030D">
            <w:pPr>
              <w:ind w:left="1175" w:right="-20"/>
              <w:rPr>
                <w:rFonts w:ascii="Arial" w:eastAsia="Arial" w:hAnsi="Arial" w:cs="Arial"/>
              </w:rPr>
            </w:pPr>
            <w:r>
              <w:rPr>
                <w:rFonts w:ascii="Arial" w:eastAsia="Arial" w:hAnsi="Arial" w:cs="Arial"/>
                <w:sz w:val="22"/>
                <w:szCs w:val="22"/>
              </w:rPr>
              <w:t>RSD</w:t>
            </w:r>
          </w:p>
        </w:tc>
        <w:tc>
          <w:tcPr>
            <w:tcW w:w="5290" w:type="dxa"/>
            <w:tcBorders>
              <w:top w:val="nil"/>
              <w:left w:val="nil"/>
              <w:bottom w:val="nil"/>
              <w:right w:val="nil"/>
            </w:tcBorders>
          </w:tcPr>
          <w:p w14:paraId="4B67BBA4" w14:textId="77777777" w:rsidR="008123DD" w:rsidRDefault="008123DD" w:rsidP="00C3030D">
            <w:pPr>
              <w:ind w:left="120" w:right="-20"/>
              <w:rPr>
                <w:rFonts w:ascii="Arial" w:eastAsia="Arial" w:hAnsi="Arial" w:cs="Arial"/>
              </w:rPr>
            </w:pPr>
            <w:r>
              <w:rPr>
                <w:rFonts w:ascii="Arial" w:eastAsia="Arial" w:hAnsi="Arial" w:cs="Arial"/>
                <w:sz w:val="22"/>
                <w:szCs w:val="22"/>
              </w:rPr>
              <w:t>Return duct smoke detector</w:t>
            </w:r>
          </w:p>
        </w:tc>
      </w:tr>
      <w:tr w:rsidR="008123DD" w14:paraId="78696F9A" w14:textId="77777777" w:rsidTr="00C3030D">
        <w:trPr>
          <w:trHeight w:hRule="exact" w:val="276"/>
        </w:trPr>
        <w:tc>
          <w:tcPr>
            <w:tcW w:w="1303" w:type="dxa"/>
            <w:tcBorders>
              <w:top w:val="nil"/>
              <w:left w:val="nil"/>
              <w:bottom w:val="nil"/>
              <w:right w:val="nil"/>
            </w:tcBorders>
          </w:tcPr>
          <w:p w14:paraId="533F13BC" w14:textId="77777777" w:rsidR="008123DD" w:rsidRDefault="008123DD" w:rsidP="00C3030D">
            <w:pPr>
              <w:ind w:left="518" w:right="-20"/>
              <w:rPr>
                <w:rFonts w:ascii="Arial" w:eastAsia="Arial" w:hAnsi="Arial" w:cs="Arial"/>
              </w:rPr>
            </w:pPr>
            <w:r>
              <w:rPr>
                <w:rFonts w:ascii="Arial" w:eastAsia="Arial" w:hAnsi="Arial" w:cs="Arial"/>
                <w:sz w:val="22"/>
                <w:szCs w:val="22"/>
              </w:rPr>
              <w:lastRenderedPageBreak/>
              <w:t>MOAD</w:t>
            </w:r>
          </w:p>
        </w:tc>
        <w:tc>
          <w:tcPr>
            <w:tcW w:w="5030" w:type="dxa"/>
            <w:tcBorders>
              <w:top w:val="nil"/>
              <w:left w:val="nil"/>
              <w:bottom w:val="nil"/>
              <w:right w:val="nil"/>
            </w:tcBorders>
          </w:tcPr>
          <w:p w14:paraId="35E4EB0A" w14:textId="77777777" w:rsidR="008123DD" w:rsidRDefault="008123DD" w:rsidP="00C3030D">
            <w:pPr>
              <w:ind w:left="119" w:right="-20"/>
              <w:rPr>
                <w:rFonts w:ascii="Arial" w:eastAsia="Arial" w:hAnsi="Arial" w:cs="Arial"/>
              </w:rPr>
            </w:pPr>
            <w:r>
              <w:rPr>
                <w:rFonts w:ascii="Arial" w:eastAsia="Arial" w:hAnsi="Arial" w:cs="Arial"/>
                <w:sz w:val="22"/>
                <w:szCs w:val="22"/>
              </w:rPr>
              <w:t>Minimum outside air damper</w:t>
            </w:r>
          </w:p>
        </w:tc>
        <w:tc>
          <w:tcPr>
            <w:tcW w:w="1765" w:type="dxa"/>
            <w:tcBorders>
              <w:top w:val="nil"/>
              <w:left w:val="nil"/>
              <w:bottom w:val="nil"/>
              <w:right w:val="nil"/>
            </w:tcBorders>
          </w:tcPr>
          <w:p w14:paraId="2A19AD02" w14:textId="77777777" w:rsidR="008123DD" w:rsidRDefault="008123DD" w:rsidP="00C3030D">
            <w:pPr>
              <w:ind w:right="104"/>
              <w:jc w:val="right"/>
              <w:rPr>
                <w:rFonts w:ascii="Arial" w:eastAsia="Arial" w:hAnsi="Arial" w:cs="Arial"/>
              </w:rPr>
            </w:pPr>
            <w:r>
              <w:rPr>
                <w:rFonts w:ascii="Arial" w:eastAsia="Arial" w:hAnsi="Arial" w:cs="Arial"/>
                <w:sz w:val="22"/>
                <w:szCs w:val="22"/>
              </w:rPr>
              <w:t>RSP</w:t>
            </w:r>
          </w:p>
        </w:tc>
        <w:tc>
          <w:tcPr>
            <w:tcW w:w="5290" w:type="dxa"/>
            <w:tcBorders>
              <w:top w:val="nil"/>
              <w:left w:val="nil"/>
              <w:bottom w:val="nil"/>
              <w:right w:val="nil"/>
            </w:tcBorders>
          </w:tcPr>
          <w:p w14:paraId="360EFF6B" w14:textId="77777777" w:rsidR="008123DD" w:rsidRDefault="008123DD" w:rsidP="00C3030D">
            <w:pPr>
              <w:ind w:left="120" w:right="-20"/>
              <w:rPr>
                <w:rFonts w:ascii="Arial" w:eastAsia="Arial" w:hAnsi="Arial" w:cs="Arial"/>
              </w:rPr>
            </w:pPr>
            <w:r>
              <w:rPr>
                <w:rFonts w:ascii="Arial" w:eastAsia="Arial" w:hAnsi="Arial" w:cs="Arial"/>
                <w:sz w:val="22"/>
                <w:szCs w:val="22"/>
              </w:rPr>
              <w:t>Return air static pressure</w:t>
            </w:r>
          </w:p>
        </w:tc>
      </w:tr>
      <w:tr w:rsidR="008123DD" w14:paraId="70AE0730" w14:textId="77777777" w:rsidTr="00C3030D">
        <w:trPr>
          <w:trHeight w:hRule="exact" w:val="276"/>
        </w:trPr>
        <w:tc>
          <w:tcPr>
            <w:tcW w:w="1303" w:type="dxa"/>
            <w:tcBorders>
              <w:top w:val="nil"/>
              <w:left w:val="nil"/>
              <w:bottom w:val="nil"/>
              <w:right w:val="nil"/>
            </w:tcBorders>
          </w:tcPr>
          <w:p w14:paraId="7FEB6EF0" w14:textId="77777777" w:rsidR="008123DD" w:rsidRDefault="008123DD" w:rsidP="00C3030D">
            <w:pPr>
              <w:ind w:left="518" w:right="-20"/>
              <w:rPr>
                <w:rFonts w:ascii="Arial" w:eastAsia="Arial" w:hAnsi="Arial" w:cs="Arial"/>
              </w:rPr>
            </w:pPr>
            <w:r>
              <w:rPr>
                <w:rFonts w:ascii="Arial" w:eastAsia="Arial" w:hAnsi="Arial" w:cs="Arial"/>
                <w:sz w:val="22"/>
                <w:szCs w:val="22"/>
              </w:rPr>
              <w:t>MODE</w:t>
            </w:r>
          </w:p>
        </w:tc>
        <w:tc>
          <w:tcPr>
            <w:tcW w:w="5030" w:type="dxa"/>
            <w:tcBorders>
              <w:top w:val="nil"/>
              <w:left w:val="nil"/>
              <w:bottom w:val="nil"/>
              <w:right w:val="nil"/>
            </w:tcBorders>
          </w:tcPr>
          <w:p w14:paraId="060BE11B" w14:textId="77777777" w:rsidR="008123DD" w:rsidRDefault="008123DD" w:rsidP="00C3030D">
            <w:pPr>
              <w:ind w:left="119" w:right="-20"/>
              <w:rPr>
                <w:rFonts w:ascii="Arial" w:eastAsia="Arial" w:hAnsi="Arial" w:cs="Arial"/>
              </w:rPr>
            </w:pPr>
            <w:r>
              <w:rPr>
                <w:rFonts w:ascii="Arial" w:eastAsia="Arial" w:hAnsi="Arial" w:cs="Arial"/>
                <w:sz w:val="22"/>
                <w:szCs w:val="22"/>
              </w:rPr>
              <w:t>Operating archetype</w:t>
            </w:r>
          </w:p>
        </w:tc>
        <w:tc>
          <w:tcPr>
            <w:tcW w:w="1765" w:type="dxa"/>
            <w:tcBorders>
              <w:top w:val="nil"/>
              <w:left w:val="nil"/>
              <w:bottom w:val="nil"/>
              <w:right w:val="nil"/>
            </w:tcBorders>
          </w:tcPr>
          <w:p w14:paraId="10C77C4A" w14:textId="77777777" w:rsidR="008123DD" w:rsidRDefault="008123DD" w:rsidP="00C3030D">
            <w:pPr>
              <w:ind w:right="104"/>
              <w:jc w:val="right"/>
              <w:rPr>
                <w:rFonts w:ascii="Arial" w:eastAsia="Arial" w:hAnsi="Arial" w:cs="Arial"/>
              </w:rPr>
            </w:pPr>
            <w:r>
              <w:rPr>
                <w:rFonts w:ascii="Arial" w:eastAsia="Arial" w:hAnsi="Arial" w:cs="Arial"/>
                <w:sz w:val="22"/>
                <w:szCs w:val="22"/>
              </w:rPr>
              <w:t>RSS</w:t>
            </w:r>
          </w:p>
        </w:tc>
        <w:tc>
          <w:tcPr>
            <w:tcW w:w="5290" w:type="dxa"/>
            <w:tcBorders>
              <w:top w:val="nil"/>
              <w:left w:val="nil"/>
              <w:bottom w:val="nil"/>
              <w:right w:val="nil"/>
            </w:tcBorders>
          </w:tcPr>
          <w:p w14:paraId="4FF7CE31" w14:textId="77777777" w:rsidR="008123DD" w:rsidRDefault="008123DD" w:rsidP="00C3030D">
            <w:pPr>
              <w:ind w:left="120" w:right="-20"/>
              <w:rPr>
                <w:rFonts w:ascii="Arial" w:eastAsia="Arial" w:hAnsi="Arial" w:cs="Arial"/>
              </w:rPr>
            </w:pPr>
            <w:r>
              <w:rPr>
                <w:rFonts w:ascii="Arial" w:eastAsia="Arial" w:hAnsi="Arial" w:cs="Arial"/>
                <w:sz w:val="22"/>
                <w:szCs w:val="22"/>
              </w:rPr>
              <w:t>Return air static pressure setpoint</w:t>
            </w:r>
          </w:p>
        </w:tc>
      </w:tr>
      <w:tr w:rsidR="008123DD" w14:paraId="1F27E665" w14:textId="77777777" w:rsidTr="00C3030D">
        <w:trPr>
          <w:trHeight w:hRule="exact" w:val="276"/>
        </w:trPr>
        <w:tc>
          <w:tcPr>
            <w:tcW w:w="1303" w:type="dxa"/>
            <w:tcBorders>
              <w:top w:val="nil"/>
              <w:left w:val="nil"/>
              <w:bottom w:val="nil"/>
              <w:right w:val="nil"/>
            </w:tcBorders>
          </w:tcPr>
          <w:p w14:paraId="5F56B106" w14:textId="77777777" w:rsidR="008123DD" w:rsidRDefault="008123DD" w:rsidP="00C3030D">
            <w:pPr>
              <w:ind w:left="678" w:right="-20"/>
              <w:rPr>
                <w:rFonts w:ascii="Arial" w:eastAsia="Arial" w:hAnsi="Arial" w:cs="Arial"/>
              </w:rPr>
            </w:pPr>
            <w:r>
              <w:rPr>
                <w:rFonts w:ascii="Arial" w:eastAsia="Arial" w:hAnsi="Arial" w:cs="Arial"/>
                <w:sz w:val="22"/>
                <w:szCs w:val="22"/>
              </w:rPr>
              <w:t>NHM</w:t>
            </w:r>
          </w:p>
        </w:tc>
        <w:tc>
          <w:tcPr>
            <w:tcW w:w="5030" w:type="dxa"/>
            <w:tcBorders>
              <w:top w:val="nil"/>
              <w:left w:val="nil"/>
              <w:bottom w:val="nil"/>
              <w:right w:val="nil"/>
            </w:tcBorders>
          </w:tcPr>
          <w:p w14:paraId="1BD2254C" w14:textId="77777777" w:rsidR="008123DD" w:rsidRDefault="008123DD" w:rsidP="00C3030D">
            <w:pPr>
              <w:ind w:left="119" w:right="-20"/>
              <w:rPr>
                <w:rFonts w:ascii="Arial" w:eastAsia="Arial" w:hAnsi="Arial" w:cs="Arial"/>
              </w:rPr>
            </w:pPr>
            <w:r>
              <w:rPr>
                <w:rFonts w:ascii="Arial" w:eastAsia="Arial" w:hAnsi="Arial" w:cs="Arial"/>
                <w:sz w:val="22"/>
                <w:szCs w:val="22"/>
              </w:rPr>
              <w:t>Night heat mode</w:t>
            </w:r>
          </w:p>
        </w:tc>
        <w:tc>
          <w:tcPr>
            <w:tcW w:w="1765" w:type="dxa"/>
            <w:tcBorders>
              <w:top w:val="nil"/>
              <w:left w:val="nil"/>
              <w:bottom w:val="nil"/>
              <w:right w:val="nil"/>
            </w:tcBorders>
          </w:tcPr>
          <w:p w14:paraId="67EDA096" w14:textId="77777777" w:rsidR="008123DD" w:rsidRDefault="008123DD" w:rsidP="00C3030D">
            <w:pPr>
              <w:ind w:right="104"/>
              <w:jc w:val="right"/>
              <w:rPr>
                <w:rFonts w:ascii="Arial" w:eastAsia="Arial" w:hAnsi="Arial" w:cs="Arial"/>
              </w:rPr>
            </w:pPr>
            <w:r>
              <w:rPr>
                <w:rFonts w:ascii="Arial" w:eastAsia="Arial" w:hAnsi="Arial" w:cs="Arial"/>
                <w:sz w:val="22"/>
                <w:szCs w:val="22"/>
              </w:rPr>
              <w:t>SAE</w:t>
            </w:r>
          </w:p>
        </w:tc>
        <w:tc>
          <w:tcPr>
            <w:tcW w:w="5290" w:type="dxa"/>
            <w:tcBorders>
              <w:top w:val="nil"/>
              <w:left w:val="nil"/>
              <w:bottom w:val="nil"/>
              <w:right w:val="nil"/>
            </w:tcBorders>
          </w:tcPr>
          <w:p w14:paraId="22367B60" w14:textId="77777777" w:rsidR="008123DD" w:rsidRDefault="008123DD" w:rsidP="00C3030D">
            <w:pPr>
              <w:ind w:left="120" w:right="-20"/>
              <w:rPr>
                <w:rFonts w:ascii="Arial" w:eastAsia="Arial" w:hAnsi="Arial" w:cs="Arial"/>
              </w:rPr>
            </w:pPr>
            <w:r>
              <w:rPr>
                <w:rFonts w:ascii="Arial" w:eastAsia="Arial" w:hAnsi="Arial" w:cs="Arial"/>
                <w:sz w:val="22"/>
                <w:szCs w:val="22"/>
              </w:rPr>
              <w:t>Supply air enthalpy</w:t>
            </w:r>
          </w:p>
        </w:tc>
      </w:tr>
      <w:tr w:rsidR="008123DD" w14:paraId="1F710311" w14:textId="77777777" w:rsidTr="00C3030D">
        <w:trPr>
          <w:trHeight w:hRule="exact" w:val="276"/>
        </w:trPr>
        <w:tc>
          <w:tcPr>
            <w:tcW w:w="1303" w:type="dxa"/>
            <w:tcBorders>
              <w:top w:val="nil"/>
              <w:left w:val="nil"/>
              <w:bottom w:val="nil"/>
              <w:right w:val="nil"/>
            </w:tcBorders>
          </w:tcPr>
          <w:p w14:paraId="58BE8655" w14:textId="77777777" w:rsidR="008123DD" w:rsidRDefault="008123DD" w:rsidP="00C3030D">
            <w:pPr>
              <w:ind w:left="698" w:right="-20"/>
              <w:rPr>
                <w:rFonts w:ascii="Arial" w:eastAsia="Arial" w:hAnsi="Arial" w:cs="Arial"/>
              </w:rPr>
            </w:pPr>
            <w:r>
              <w:rPr>
                <w:rFonts w:ascii="Arial" w:eastAsia="Arial" w:hAnsi="Arial" w:cs="Arial"/>
                <w:sz w:val="22"/>
                <w:szCs w:val="22"/>
              </w:rPr>
              <w:t>OAC</w:t>
            </w:r>
          </w:p>
        </w:tc>
        <w:tc>
          <w:tcPr>
            <w:tcW w:w="5030" w:type="dxa"/>
            <w:tcBorders>
              <w:top w:val="nil"/>
              <w:left w:val="nil"/>
              <w:bottom w:val="nil"/>
              <w:right w:val="nil"/>
            </w:tcBorders>
          </w:tcPr>
          <w:p w14:paraId="20345C53" w14:textId="77777777" w:rsidR="008123DD" w:rsidRDefault="008123DD" w:rsidP="00C3030D">
            <w:pPr>
              <w:ind w:left="119" w:right="-20"/>
              <w:rPr>
                <w:rFonts w:ascii="Arial" w:eastAsia="Arial" w:hAnsi="Arial" w:cs="Arial"/>
              </w:rPr>
            </w:pPr>
            <w:r>
              <w:rPr>
                <w:rFonts w:ascii="Arial" w:eastAsia="Arial" w:hAnsi="Arial" w:cs="Arial"/>
                <w:sz w:val="22"/>
                <w:szCs w:val="22"/>
              </w:rPr>
              <w:t>Panel reference to outside air temperature</w:t>
            </w:r>
          </w:p>
        </w:tc>
        <w:tc>
          <w:tcPr>
            <w:tcW w:w="1765" w:type="dxa"/>
            <w:tcBorders>
              <w:top w:val="nil"/>
              <w:left w:val="nil"/>
              <w:bottom w:val="nil"/>
              <w:right w:val="nil"/>
            </w:tcBorders>
          </w:tcPr>
          <w:p w14:paraId="13C68FC8" w14:textId="77777777" w:rsidR="008123DD" w:rsidRDefault="008123DD" w:rsidP="00C3030D">
            <w:pPr>
              <w:ind w:right="104"/>
              <w:jc w:val="right"/>
              <w:rPr>
                <w:rFonts w:ascii="Arial" w:eastAsia="Arial" w:hAnsi="Arial" w:cs="Arial"/>
              </w:rPr>
            </w:pPr>
            <w:r>
              <w:rPr>
                <w:rFonts w:ascii="Arial" w:eastAsia="Arial" w:hAnsi="Arial" w:cs="Arial"/>
                <w:sz w:val="22"/>
                <w:szCs w:val="22"/>
              </w:rPr>
              <w:t>SAS</w:t>
            </w:r>
          </w:p>
        </w:tc>
        <w:tc>
          <w:tcPr>
            <w:tcW w:w="5290" w:type="dxa"/>
            <w:tcBorders>
              <w:top w:val="nil"/>
              <w:left w:val="nil"/>
              <w:bottom w:val="nil"/>
              <w:right w:val="nil"/>
            </w:tcBorders>
          </w:tcPr>
          <w:p w14:paraId="4386A4E7" w14:textId="77777777" w:rsidR="008123DD" w:rsidRDefault="008123DD" w:rsidP="00C3030D">
            <w:pPr>
              <w:ind w:left="120" w:right="-20"/>
              <w:rPr>
                <w:rFonts w:ascii="Arial" w:eastAsia="Arial" w:hAnsi="Arial" w:cs="Arial"/>
              </w:rPr>
            </w:pPr>
            <w:r>
              <w:rPr>
                <w:rFonts w:ascii="Arial" w:eastAsia="Arial" w:hAnsi="Arial" w:cs="Arial"/>
                <w:sz w:val="22"/>
                <w:szCs w:val="22"/>
              </w:rPr>
              <w:t>Supply air setpoint</w:t>
            </w:r>
          </w:p>
        </w:tc>
      </w:tr>
      <w:tr w:rsidR="008123DD" w14:paraId="6F2BFE75" w14:textId="77777777" w:rsidTr="00C3030D">
        <w:trPr>
          <w:trHeight w:hRule="exact" w:val="276"/>
        </w:trPr>
        <w:tc>
          <w:tcPr>
            <w:tcW w:w="1303" w:type="dxa"/>
            <w:tcBorders>
              <w:top w:val="nil"/>
              <w:left w:val="nil"/>
              <w:bottom w:val="nil"/>
              <w:right w:val="nil"/>
            </w:tcBorders>
          </w:tcPr>
          <w:p w14:paraId="4D8F7226" w14:textId="77777777" w:rsidR="008123DD" w:rsidRDefault="008123DD" w:rsidP="00C3030D">
            <w:pPr>
              <w:ind w:left="698" w:right="-20"/>
              <w:rPr>
                <w:rFonts w:ascii="Arial" w:eastAsia="Arial" w:hAnsi="Arial" w:cs="Arial"/>
              </w:rPr>
            </w:pPr>
            <w:r>
              <w:rPr>
                <w:rFonts w:ascii="Arial" w:eastAsia="Arial" w:hAnsi="Arial" w:cs="Arial"/>
                <w:sz w:val="22"/>
                <w:szCs w:val="22"/>
              </w:rPr>
              <w:t>OAD</w:t>
            </w:r>
          </w:p>
        </w:tc>
        <w:tc>
          <w:tcPr>
            <w:tcW w:w="5030" w:type="dxa"/>
            <w:tcBorders>
              <w:top w:val="nil"/>
              <w:left w:val="nil"/>
              <w:bottom w:val="nil"/>
              <w:right w:val="nil"/>
            </w:tcBorders>
          </w:tcPr>
          <w:p w14:paraId="131B06E1" w14:textId="77777777" w:rsidR="008123DD" w:rsidRDefault="008123DD" w:rsidP="00C3030D">
            <w:pPr>
              <w:ind w:left="119" w:right="-20"/>
              <w:rPr>
                <w:rFonts w:ascii="Arial" w:eastAsia="Arial" w:hAnsi="Arial" w:cs="Arial"/>
              </w:rPr>
            </w:pPr>
            <w:r>
              <w:rPr>
                <w:rFonts w:ascii="Arial" w:eastAsia="Arial" w:hAnsi="Arial" w:cs="Arial"/>
                <w:sz w:val="22"/>
                <w:szCs w:val="22"/>
              </w:rPr>
              <w:t>Outside air damper</w:t>
            </w:r>
          </w:p>
        </w:tc>
        <w:tc>
          <w:tcPr>
            <w:tcW w:w="1765" w:type="dxa"/>
            <w:tcBorders>
              <w:top w:val="nil"/>
              <w:left w:val="nil"/>
              <w:bottom w:val="nil"/>
              <w:right w:val="nil"/>
            </w:tcBorders>
          </w:tcPr>
          <w:p w14:paraId="0EE3AEDF" w14:textId="77777777" w:rsidR="008123DD" w:rsidRDefault="008123DD" w:rsidP="00C3030D">
            <w:pPr>
              <w:ind w:right="107"/>
              <w:jc w:val="right"/>
              <w:rPr>
                <w:rFonts w:ascii="Arial" w:eastAsia="Arial" w:hAnsi="Arial" w:cs="Arial"/>
              </w:rPr>
            </w:pPr>
            <w:r>
              <w:rPr>
                <w:rFonts w:ascii="Arial" w:eastAsia="Arial" w:hAnsi="Arial" w:cs="Arial"/>
                <w:sz w:val="22"/>
                <w:szCs w:val="22"/>
              </w:rPr>
              <w:t>SAT</w:t>
            </w:r>
          </w:p>
        </w:tc>
        <w:tc>
          <w:tcPr>
            <w:tcW w:w="5290" w:type="dxa"/>
            <w:tcBorders>
              <w:top w:val="nil"/>
              <w:left w:val="nil"/>
              <w:bottom w:val="nil"/>
              <w:right w:val="nil"/>
            </w:tcBorders>
          </w:tcPr>
          <w:p w14:paraId="4FB85F47" w14:textId="77777777" w:rsidR="008123DD" w:rsidRDefault="008123DD" w:rsidP="00C3030D">
            <w:pPr>
              <w:ind w:left="120" w:right="-20"/>
              <w:rPr>
                <w:rFonts w:ascii="Arial" w:eastAsia="Arial" w:hAnsi="Arial" w:cs="Arial"/>
              </w:rPr>
            </w:pPr>
            <w:r>
              <w:rPr>
                <w:rFonts w:ascii="Arial" w:eastAsia="Arial" w:hAnsi="Arial" w:cs="Arial"/>
                <w:sz w:val="22"/>
                <w:szCs w:val="22"/>
              </w:rPr>
              <w:t>Supply air temperature</w:t>
            </w:r>
          </w:p>
        </w:tc>
      </w:tr>
      <w:tr w:rsidR="008123DD" w14:paraId="79623EE5" w14:textId="77777777" w:rsidTr="00C3030D">
        <w:trPr>
          <w:trHeight w:hRule="exact" w:val="276"/>
        </w:trPr>
        <w:tc>
          <w:tcPr>
            <w:tcW w:w="1303" w:type="dxa"/>
            <w:tcBorders>
              <w:top w:val="nil"/>
              <w:left w:val="nil"/>
              <w:bottom w:val="nil"/>
              <w:right w:val="nil"/>
            </w:tcBorders>
          </w:tcPr>
          <w:p w14:paraId="05CDBC47" w14:textId="77777777" w:rsidR="008123DD" w:rsidRDefault="008123DD" w:rsidP="00C3030D">
            <w:pPr>
              <w:ind w:left="554" w:right="-20"/>
              <w:rPr>
                <w:rFonts w:ascii="Arial" w:eastAsia="Arial" w:hAnsi="Arial" w:cs="Arial"/>
              </w:rPr>
            </w:pPr>
            <w:r>
              <w:rPr>
                <w:rFonts w:ascii="Arial" w:eastAsia="Arial" w:hAnsi="Arial" w:cs="Arial"/>
                <w:sz w:val="22"/>
                <w:szCs w:val="22"/>
              </w:rPr>
              <w:t>OALM</w:t>
            </w:r>
          </w:p>
        </w:tc>
        <w:tc>
          <w:tcPr>
            <w:tcW w:w="5030" w:type="dxa"/>
            <w:tcBorders>
              <w:top w:val="nil"/>
              <w:left w:val="nil"/>
              <w:bottom w:val="nil"/>
              <w:right w:val="nil"/>
            </w:tcBorders>
          </w:tcPr>
          <w:p w14:paraId="40BCA751" w14:textId="77777777" w:rsidR="008123DD" w:rsidRDefault="008123DD" w:rsidP="00C3030D">
            <w:pPr>
              <w:ind w:left="119" w:right="-20"/>
              <w:rPr>
                <w:rFonts w:ascii="Arial" w:eastAsia="Arial" w:hAnsi="Arial" w:cs="Arial"/>
              </w:rPr>
            </w:pPr>
            <w:r>
              <w:rPr>
                <w:rFonts w:ascii="Arial" w:eastAsia="Arial" w:hAnsi="Arial" w:cs="Arial"/>
                <w:sz w:val="22"/>
                <w:szCs w:val="22"/>
              </w:rPr>
              <w:t>Oxygen alarm contact</w:t>
            </w:r>
          </w:p>
        </w:tc>
        <w:tc>
          <w:tcPr>
            <w:tcW w:w="1765" w:type="dxa"/>
            <w:tcBorders>
              <w:top w:val="nil"/>
              <w:left w:val="nil"/>
              <w:bottom w:val="nil"/>
              <w:right w:val="nil"/>
            </w:tcBorders>
          </w:tcPr>
          <w:p w14:paraId="206B98C2" w14:textId="77777777" w:rsidR="008123DD" w:rsidRDefault="008123DD" w:rsidP="00C3030D">
            <w:pPr>
              <w:ind w:right="104"/>
              <w:jc w:val="right"/>
              <w:rPr>
                <w:rFonts w:ascii="Arial" w:eastAsia="Arial" w:hAnsi="Arial" w:cs="Arial"/>
              </w:rPr>
            </w:pPr>
            <w:r>
              <w:rPr>
                <w:rFonts w:ascii="Arial" w:eastAsia="Arial" w:hAnsi="Arial" w:cs="Arial"/>
                <w:sz w:val="22"/>
                <w:szCs w:val="22"/>
              </w:rPr>
              <w:t>SCF</w:t>
            </w:r>
          </w:p>
        </w:tc>
        <w:tc>
          <w:tcPr>
            <w:tcW w:w="5290" w:type="dxa"/>
            <w:tcBorders>
              <w:top w:val="nil"/>
              <w:left w:val="nil"/>
              <w:bottom w:val="nil"/>
              <w:right w:val="nil"/>
            </w:tcBorders>
          </w:tcPr>
          <w:p w14:paraId="5AD00525" w14:textId="77777777" w:rsidR="008123DD" w:rsidRDefault="008123DD" w:rsidP="00C3030D">
            <w:pPr>
              <w:ind w:left="120" w:right="-20"/>
              <w:rPr>
                <w:rFonts w:ascii="Arial" w:eastAsia="Arial" w:hAnsi="Arial" w:cs="Arial"/>
              </w:rPr>
            </w:pPr>
            <w:r>
              <w:rPr>
                <w:rFonts w:ascii="Arial" w:eastAsia="Arial" w:hAnsi="Arial" w:cs="Arial"/>
                <w:sz w:val="22"/>
                <w:szCs w:val="22"/>
              </w:rPr>
              <w:t>Supply air flow</w:t>
            </w:r>
          </w:p>
        </w:tc>
      </w:tr>
      <w:tr w:rsidR="008123DD" w14:paraId="1351741B" w14:textId="77777777" w:rsidTr="00C3030D">
        <w:trPr>
          <w:trHeight w:hRule="exact" w:val="276"/>
        </w:trPr>
        <w:tc>
          <w:tcPr>
            <w:tcW w:w="1303" w:type="dxa"/>
            <w:tcBorders>
              <w:top w:val="nil"/>
              <w:left w:val="nil"/>
              <w:bottom w:val="nil"/>
              <w:right w:val="nil"/>
            </w:tcBorders>
          </w:tcPr>
          <w:p w14:paraId="4913CAF5" w14:textId="77777777" w:rsidR="008123DD" w:rsidRDefault="008123DD" w:rsidP="00C3030D">
            <w:pPr>
              <w:ind w:left="246" w:right="-20"/>
              <w:rPr>
                <w:rFonts w:ascii="Arial" w:eastAsia="Arial" w:hAnsi="Arial" w:cs="Arial"/>
              </w:rPr>
            </w:pPr>
            <w:r>
              <w:rPr>
                <w:rFonts w:ascii="Arial" w:eastAsia="Arial" w:hAnsi="Arial" w:cs="Arial"/>
                <w:sz w:val="22"/>
                <w:szCs w:val="22"/>
              </w:rPr>
              <w:t>OCC-SW</w:t>
            </w:r>
          </w:p>
        </w:tc>
        <w:tc>
          <w:tcPr>
            <w:tcW w:w="5030" w:type="dxa"/>
            <w:tcBorders>
              <w:top w:val="nil"/>
              <w:left w:val="nil"/>
              <w:bottom w:val="nil"/>
              <w:right w:val="nil"/>
            </w:tcBorders>
          </w:tcPr>
          <w:p w14:paraId="175DE4E9" w14:textId="77777777" w:rsidR="008123DD" w:rsidRDefault="008123DD" w:rsidP="00C3030D">
            <w:pPr>
              <w:ind w:left="119" w:right="-20"/>
              <w:rPr>
                <w:rFonts w:ascii="Arial" w:eastAsia="Arial" w:hAnsi="Arial" w:cs="Arial"/>
              </w:rPr>
            </w:pPr>
            <w:r>
              <w:rPr>
                <w:rFonts w:ascii="Arial" w:eastAsia="Arial" w:hAnsi="Arial" w:cs="Arial"/>
                <w:sz w:val="22"/>
                <w:szCs w:val="22"/>
              </w:rPr>
              <w:t>Occupancy override switch</w:t>
            </w:r>
          </w:p>
        </w:tc>
        <w:tc>
          <w:tcPr>
            <w:tcW w:w="1765" w:type="dxa"/>
            <w:tcBorders>
              <w:top w:val="nil"/>
              <w:left w:val="nil"/>
              <w:bottom w:val="nil"/>
              <w:right w:val="nil"/>
            </w:tcBorders>
          </w:tcPr>
          <w:p w14:paraId="08237233" w14:textId="77777777" w:rsidR="008123DD" w:rsidRDefault="008123DD" w:rsidP="00C3030D">
            <w:pPr>
              <w:ind w:right="105"/>
              <w:jc w:val="right"/>
              <w:rPr>
                <w:rFonts w:ascii="Arial" w:eastAsia="Arial" w:hAnsi="Arial" w:cs="Arial"/>
              </w:rPr>
            </w:pPr>
            <w:r>
              <w:rPr>
                <w:rFonts w:ascii="Arial" w:eastAsia="Arial" w:hAnsi="Arial" w:cs="Arial"/>
                <w:sz w:val="22"/>
                <w:szCs w:val="22"/>
              </w:rPr>
              <w:t>SCF</w:t>
            </w:r>
          </w:p>
        </w:tc>
        <w:tc>
          <w:tcPr>
            <w:tcW w:w="5290" w:type="dxa"/>
            <w:tcBorders>
              <w:top w:val="nil"/>
              <w:left w:val="nil"/>
              <w:bottom w:val="nil"/>
              <w:right w:val="nil"/>
            </w:tcBorders>
          </w:tcPr>
          <w:p w14:paraId="52E0C0CE" w14:textId="77777777" w:rsidR="008123DD" w:rsidRDefault="008123DD" w:rsidP="00C3030D">
            <w:pPr>
              <w:ind w:left="120" w:right="-20"/>
              <w:rPr>
                <w:rFonts w:ascii="Arial" w:eastAsia="Arial" w:hAnsi="Arial" w:cs="Arial"/>
              </w:rPr>
            </w:pPr>
            <w:r>
              <w:rPr>
                <w:rFonts w:ascii="Arial" w:eastAsia="Arial" w:hAnsi="Arial" w:cs="Arial"/>
                <w:sz w:val="22"/>
                <w:szCs w:val="22"/>
              </w:rPr>
              <w:t>Supply air flow</w:t>
            </w:r>
          </w:p>
        </w:tc>
      </w:tr>
      <w:tr w:rsidR="008123DD" w14:paraId="469FC7DF" w14:textId="77777777" w:rsidTr="00C3030D">
        <w:trPr>
          <w:trHeight w:hRule="exact" w:val="276"/>
        </w:trPr>
        <w:tc>
          <w:tcPr>
            <w:tcW w:w="1303" w:type="dxa"/>
            <w:tcBorders>
              <w:top w:val="nil"/>
              <w:left w:val="nil"/>
              <w:bottom w:val="nil"/>
              <w:right w:val="nil"/>
            </w:tcBorders>
          </w:tcPr>
          <w:p w14:paraId="36DFFE69" w14:textId="77777777" w:rsidR="008123DD" w:rsidRDefault="008123DD" w:rsidP="00C3030D">
            <w:pPr>
              <w:ind w:left="710" w:right="-20"/>
              <w:rPr>
                <w:rFonts w:ascii="Arial" w:eastAsia="Arial" w:hAnsi="Arial" w:cs="Arial"/>
              </w:rPr>
            </w:pPr>
            <w:r>
              <w:rPr>
                <w:rFonts w:ascii="Arial" w:eastAsia="Arial" w:hAnsi="Arial" w:cs="Arial"/>
                <w:sz w:val="22"/>
                <w:szCs w:val="22"/>
              </w:rPr>
              <w:t>OCF</w:t>
            </w:r>
          </w:p>
        </w:tc>
        <w:tc>
          <w:tcPr>
            <w:tcW w:w="5030" w:type="dxa"/>
            <w:tcBorders>
              <w:top w:val="nil"/>
              <w:left w:val="nil"/>
              <w:bottom w:val="nil"/>
              <w:right w:val="nil"/>
            </w:tcBorders>
          </w:tcPr>
          <w:p w14:paraId="4A2FCA60" w14:textId="77777777" w:rsidR="008123DD" w:rsidRDefault="008123DD" w:rsidP="00C3030D">
            <w:pPr>
              <w:ind w:left="119" w:right="-20"/>
              <w:rPr>
                <w:rFonts w:ascii="Arial" w:eastAsia="Arial" w:hAnsi="Arial" w:cs="Arial"/>
              </w:rPr>
            </w:pPr>
            <w:r>
              <w:rPr>
                <w:rFonts w:ascii="Arial" w:eastAsia="Arial" w:hAnsi="Arial" w:cs="Arial"/>
                <w:sz w:val="22"/>
                <w:szCs w:val="22"/>
              </w:rPr>
              <w:t>Outside air flow in CFM</w:t>
            </w:r>
          </w:p>
        </w:tc>
        <w:tc>
          <w:tcPr>
            <w:tcW w:w="1765" w:type="dxa"/>
            <w:tcBorders>
              <w:top w:val="nil"/>
              <w:left w:val="nil"/>
              <w:bottom w:val="nil"/>
              <w:right w:val="nil"/>
            </w:tcBorders>
          </w:tcPr>
          <w:p w14:paraId="2673A29D" w14:textId="77777777" w:rsidR="008123DD" w:rsidRDefault="008123DD" w:rsidP="00C3030D">
            <w:pPr>
              <w:ind w:right="105"/>
              <w:jc w:val="right"/>
              <w:rPr>
                <w:rFonts w:ascii="Arial" w:eastAsia="Arial" w:hAnsi="Arial" w:cs="Arial"/>
              </w:rPr>
            </w:pPr>
            <w:r>
              <w:rPr>
                <w:rFonts w:ascii="Arial" w:eastAsia="Arial" w:hAnsi="Arial" w:cs="Arial"/>
                <w:sz w:val="22"/>
                <w:szCs w:val="22"/>
              </w:rPr>
              <w:t>SD</w:t>
            </w:r>
          </w:p>
        </w:tc>
        <w:tc>
          <w:tcPr>
            <w:tcW w:w="5290" w:type="dxa"/>
            <w:tcBorders>
              <w:top w:val="nil"/>
              <w:left w:val="nil"/>
              <w:bottom w:val="nil"/>
              <w:right w:val="nil"/>
            </w:tcBorders>
          </w:tcPr>
          <w:p w14:paraId="3D321D6E" w14:textId="77777777" w:rsidR="008123DD" w:rsidRDefault="008123DD" w:rsidP="00C3030D">
            <w:pPr>
              <w:ind w:left="120" w:right="-20"/>
              <w:rPr>
                <w:rFonts w:ascii="Arial" w:eastAsia="Arial" w:hAnsi="Arial" w:cs="Arial"/>
              </w:rPr>
            </w:pPr>
            <w:r>
              <w:rPr>
                <w:rFonts w:ascii="Arial" w:eastAsia="Arial" w:hAnsi="Arial" w:cs="Arial"/>
                <w:sz w:val="22"/>
                <w:szCs w:val="22"/>
              </w:rPr>
              <w:t>Smoke detector</w:t>
            </w:r>
          </w:p>
        </w:tc>
      </w:tr>
      <w:tr w:rsidR="008123DD" w14:paraId="075C3577" w14:textId="77777777" w:rsidTr="00C3030D">
        <w:trPr>
          <w:trHeight w:hRule="exact" w:val="276"/>
        </w:trPr>
        <w:tc>
          <w:tcPr>
            <w:tcW w:w="1303" w:type="dxa"/>
            <w:tcBorders>
              <w:top w:val="nil"/>
              <w:left w:val="nil"/>
              <w:bottom w:val="nil"/>
              <w:right w:val="nil"/>
            </w:tcBorders>
          </w:tcPr>
          <w:p w14:paraId="7AC397B7" w14:textId="77777777" w:rsidR="008123DD" w:rsidRDefault="008123DD" w:rsidP="00C3030D">
            <w:pPr>
              <w:ind w:left="707" w:right="-20"/>
              <w:rPr>
                <w:rFonts w:ascii="Arial" w:eastAsia="Arial" w:hAnsi="Arial" w:cs="Arial"/>
              </w:rPr>
            </w:pPr>
            <w:r>
              <w:rPr>
                <w:rFonts w:ascii="Arial" w:eastAsia="Arial" w:hAnsi="Arial" w:cs="Arial"/>
                <w:sz w:val="22"/>
                <w:szCs w:val="22"/>
              </w:rPr>
              <w:t>OXY</w:t>
            </w:r>
          </w:p>
        </w:tc>
        <w:tc>
          <w:tcPr>
            <w:tcW w:w="5030" w:type="dxa"/>
            <w:tcBorders>
              <w:top w:val="nil"/>
              <w:left w:val="nil"/>
              <w:bottom w:val="nil"/>
              <w:right w:val="nil"/>
            </w:tcBorders>
          </w:tcPr>
          <w:p w14:paraId="3CA0424A" w14:textId="77777777" w:rsidR="008123DD" w:rsidRDefault="008123DD" w:rsidP="00C3030D">
            <w:pPr>
              <w:ind w:left="119" w:right="-20"/>
              <w:rPr>
                <w:rFonts w:ascii="Arial" w:eastAsia="Arial" w:hAnsi="Arial" w:cs="Arial"/>
              </w:rPr>
            </w:pPr>
            <w:r>
              <w:rPr>
                <w:rFonts w:ascii="Arial" w:eastAsia="Arial" w:hAnsi="Arial" w:cs="Arial"/>
                <w:sz w:val="22"/>
                <w:szCs w:val="22"/>
              </w:rPr>
              <w:t>Oxygen</w:t>
            </w:r>
            <w:r>
              <w:rPr>
                <w:rFonts w:ascii="Arial" w:eastAsia="Arial" w:hAnsi="Arial" w:cs="Arial"/>
                <w:spacing w:val="61"/>
                <w:sz w:val="22"/>
                <w:szCs w:val="22"/>
              </w:rPr>
              <w:t xml:space="preserve"> </w:t>
            </w:r>
            <w:r>
              <w:rPr>
                <w:rFonts w:ascii="Arial" w:eastAsia="Arial" w:hAnsi="Arial" w:cs="Arial"/>
                <w:sz w:val="22"/>
                <w:szCs w:val="22"/>
              </w:rPr>
              <w:t>sensor</w:t>
            </w:r>
          </w:p>
        </w:tc>
        <w:tc>
          <w:tcPr>
            <w:tcW w:w="1765" w:type="dxa"/>
            <w:tcBorders>
              <w:top w:val="nil"/>
              <w:left w:val="nil"/>
              <w:bottom w:val="nil"/>
              <w:right w:val="nil"/>
            </w:tcBorders>
          </w:tcPr>
          <w:p w14:paraId="6B1BDFA1" w14:textId="77777777" w:rsidR="008123DD" w:rsidRDefault="008123DD" w:rsidP="00C3030D">
            <w:pPr>
              <w:ind w:right="104"/>
              <w:jc w:val="right"/>
              <w:rPr>
                <w:rFonts w:ascii="Arial" w:eastAsia="Arial" w:hAnsi="Arial" w:cs="Arial"/>
              </w:rPr>
            </w:pPr>
            <w:r>
              <w:rPr>
                <w:rFonts w:ascii="Arial" w:eastAsia="Arial" w:hAnsi="Arial" w:cs="Arial"/>
                <w:sz w:val="22"/>
                <w:szCs w:val="22"/>
              </w:rPr>
              <w:t>SDP</w:t>
            </w:r>
          </w:p>
        </w:tc>
        <w:tc>
          <w:tcPr>
            <w:tcW w:w="5290" w:type="dxa"/>
            <w:tcBorders>
              <w:top w:val="nil"/>
              <w:left w:val="nil"/>
              <w:bottom w:val="nil"/>
              <w:right w:val="nil"/>
            </w:tcBorders>
          </w:tcPr>
          <w:p w14:paraId="275F2005" w14:textId="77777777" w:rsidR="008123DD" w:rsidRDefault="008123DD" w:rsidP="00C3030D">
            <w:pPr>
              <w:ind w:left="120" w:right="-20"/>
              <w:rPr>
                <w:rFonts w:ascii="Arial" w:eastAsia="Arial" w:hAnsi="Arial" w:cs="Arial"/>
              </w:rPr>
            </w:pPr>
            <w:r>
              <w:rPr>
                <w:rFonts w:ascii="Arial" w:eastAsia="Arial" w:hAnsi="Arial" w:cs="Arial"/>
                <w:sz w:val="22"/>
                <w:szCs w:val="22"/>
              </w:rPr>
              <w:t>Supply air dew point</w:t>
            </w:r>
          </w:p>
        </w:tc>
      </w:tr>
      <w:tr w:rsidR="008123DD" w14:paraId="582C7CAA" w14:textId="77777777" w:rsidTr="00C3030D">
        <w:trPr>
          <w:trHeight w:hRule="exact" w:val="276"/>
        </w:trPr>
        <w:tc>
          <w:tcPr>
            <w:tcW w:w="1303" w:type="dxa"/>
            <w:tcBorders>
              <w:top w:val="nil"/>
              <w:left w:val="nil"/>
              <w:bottom w:val="nil"/>
              <w:right w:val="nil"/>
            </w:tcBorders>
          </w:tcPr>
          <w:p w14:paraId="777BBAF1" w14:textId="77777777" w:rsidR="008123DD" w:rsidRDefault="008123DD" w:rsidP="00C3030D">
            <w:pPr>
              <w:ind w:left="585" w:right="-20"/>
              <w:rPr>
                <w:rFonts w:ascii="Arial" w:eastAsia="Arial" w:hAnsi="Arial" w:cs="Arial"/>
              </w:rPr>
            </w:pPr>
            <w:r>
              <w:rPr>
                <w:rFonts w:ascii="Arial" w:eastAsia="Arial" w:hAnsi="Arial" w:cs="Arial"/>
                <w:sz w:val="22"/>
                <w:szCs w:val="22"/>
              </w:rPr>
              <w:t>OXY#</w:t>
            </w:r>
          </w:p>
        </w:tc>
        <w:tc>
          <w:tcPr>
            <w:tcW w:w="5030" w:type="dxa"/>
            <w:tcBorders>
              <w:top w:val="nil"/>
              <w:left w:val="nil"/>
              <w:bottom w:val="nil"/>
              <w:right w:val="nil"/>
            </w:tcBorders>
          </w:tcPr>
          <w:p w14:paraId="60BFAFE7" w14:textId="77777777" w:rsidR="008123DD" w:rsidRDefault="008123DD" w:rsidP="00C3030D">
            <w:pPr>
              <w:ind w:left="119" w:right="-20"/>
              <w:rPr>
                <w:rFonts w:ascii="Arial" w:eastAsia="Arial" w:hAnsi="Arial" w:cs="Arial"/>
              </w:rPr>
            </w:pPr>
            <w:r>
              <w:rPr>
                <w:rFonts w:ascii="Arial" w:eastAsia="Arial" w:hAnsi="Arial" w:cs="Arial"/>
                <w:sz w:val="22"/>
                <w:szCs w:val="22"/>
              </w:rPr>
              <w:t>Oxygen</w:t>
            </w:r>
            <w:r>
              <w:rPr>
                <w:rFonts w:ascii="Arial" w:eastAsia="Arial" w:hAnsi="Arial" w:cs="Arial"/>
                <w:spacing w:val="61"/>
                <w:sz w:val="22"/>
                <w:szCs w:val="22"/>
              </w:rPr>
              <w:t xml:space="preserve"> </w:t>
            </w:r>
            <w:r>
              <w:rPr>
                <w:rFonts w:ascii="Arial" w:eastAsia="Arial" w:hAnsi="Arial" w:cs="Arial"/>
                <w:sz w:val="22"/>
                <w:szCs w:val="22"/>
              </w:rPr>
              <w:t>sensor number #</w:t>
            </w:r>
          </w:p>
        </w:tc>
        <w:tc>
          <w:tcPr>
            <w:tcW w:w="1765" w:type="dxa"/>
            <w:tcBorders>
              <w:top w:val="nil"/>
              <w:left w:val="nil"/>
              <w:bottom w:val="nil"/>
              <w:right w:val="nil"/>
            </w:tcBorders>
          </w:tcPr>
          <w:p w14:paraId="34CC109A" w14:textId="77777777" w:rsidR="008123DD" w:rsidRDefault="008123DD" w:rsidP="00C3030D">
            <w:pPr>
              <w:ind w:left="650" w:right="-20"/>
              <w:rPr>
                <w:rFonts w:ascii="Arial" w:eastAsia="Arial" w:hAnsi="Arial" w:cs="Arial"/>
              </w:rPr>
            </w:pPr>
            <w:r>
              <w:rPr>
                <w:rFonts w:ascii="Arial" w:eastAsia="Arial" w:hAnsi="Arial" w:cs="Arial"/>
                <w:sz w:val="22"/>
                <w:szCs w:val="22"/>
              </w:rPr>
              <w:t>SEC-CDP</w:t>
            </w:r>
          </w:p>
        </w:tc>
        <w:tc>
          <w:tcPr>
            <w:tcW w:w="5290" w:type="dxa"/>
            <w:tcBorders>
              <w:top w:val="nil"/>
              <w:left w:val="nil"/>
              <w:bottom w:val="nil"/>
              <w:right w:val="nil"/>
            </w:tcBorders>
          </w:tcPr>
          <w:p w14:paraId="13A5BC10" w14:textId="77777777" w:rsidR="008123DD" w:rsidRDefault="008123DD" w:rsidP="00C3030D">
            <w:pPr>
              <w:ind w:left="120" w:right="-20"/>
              <w:rPr>
                <w:rFonts w:ascii="Arial" w:eastAsia="Arial" w:hAnsi="Arial" w:cs="Arial"/>
              </w:rPr>
            </w:pPr>
            <w:r>
              <w:rPr>
                <w:rFonts w:ascii="Arial" w:eastAsia="Arial" w:hAnsi="Arial" w:cs="Arial"/>
                <w:sz w:val="22"/>
                <w:szCs w:val="22"/>
              </w:rPr>
              <w:t>Average secondary loop differential pressure</w:t>
            </w:r>
          </w:p>
        </w:tc>
      </w:tr>
      <w:tr w:rsidR="008123DD" w14:paraId="77C59D52" w14:textId="77777777" w:rsidTr="00C3030D">
        <w:trPr>
          <w:trHeight w:hRule="exact" w:val="276"/>
        </w:trPr>
        <w:tc>
          <w:tcPr>
            <w:tcW w:w="1303" w:type="dxa"/>
            <w:tcBorders>
              <w:top w:val="nil"/>
              <w:left w:val="nil"/>
              <w:bottom w:val="nil"/>
              <w:right w:val="nil"/>
            </w:tcBorders>
          </w:tcPr>
          <w:p w14:paraId="3DB77135" w14:textId="77777777" w:rsidR="008123DD" w:rsidRDefault="008123DD" w:rsidP="00C3030D">
            <w:pPr>
              <w:ind w:left="580" w:right="-20"/>
              <w:rPr>
                <w:rFonts w:ascii="Arial" w:eastAsia="Arial" w:hAnsi="Arial" w:cs="Arial"/>
              </w:rPr>
            </w:pPr>
            <w:r>
              <w:rPr>
                <w:rFonts w:ascii="Arial" w:eastAsia="Arial" w:hAnsi="Arial" w:cs="Arial"/>
                <w:sz w:val="22"/>
                <w:szCs w:val="22"/>
              </w:rPr>
              <w:t>PALM</w:t>
            </w:r>
          </w:p>
        </w:tc>
        <w:tc>
          <w:tcPr>
            <w:tcW w:w="5030" w:type="dxa"/>
            <w:tcBorders>
              <w:top w:val="nil"/>
              <w:left w:val="nil"/>
              <w:bottom w:val="nil"/>
              <w:right w:val="nil"/>
            </w:tcBorders>
          </w:tcPr>
          <w:p w14:paraId="417EC3DD" w14:textId="77777777" w:rsidR="008123DD" w:rsidRDefault="008123DD" w:rsidP="00C3030D">
            <w:pPr>
              <w:ind w:left="119" w:right="-20"/>
              <w:rPr>
                <w:rFonts w:ascii="Arial" w:eastAsia="Arial" w:hAnsi="Arial" w:cs="Arial"/>
              </w:rPr>
            </w:pPr>
            <w:r>
              <w:rPr>
                <w:rFonts w:ascii="Arial" w:eastAsia="Arial" w:hAnsi="Arial" w:cs="Arial"/>
                <w:sz w:val="22"/>
                <w:szCs w:val="22"/>
              </w:rPr>
              <w:t>Pump alarm</w:t>
            </w:r>
          </w:p>
        </w:tc>
        <w:tc>
          <w:tcPr>
            <w:tcW w:w="1765" w:type="dxa"/>
            <w:tcBorders>
              <w:top w:val="nil"/>
              <w:left w:val="nil"/>
              <w:bottom w:val="nil"/>
              <w:right w:val="nil"/>
            </w:tcBorders>
          </w:tcPr>
          <w:p w14:paraId="372CC54F" w14:textId="77777777" w:rsidR="008123DD" w:rsidRDefault="008123DD" w:rsidP="00C3030D">
            <w:pPr>
              <w:ind w:left="419" w:right="-20"/>
              <w:rPr>
                <w:rFonts w:ascii="Arial" w:eastAsia="Arial" w:hAnsi="Arial" w:cs="Arial"/>
              </w:rPr>
            </w:pPr>
            <w:r>
              <w:rPr>
                <w:rFonts w:ascii="Arial" w:eastAsia="Arial" w:hAnsi="Arial" w:cs="Arial"/>
                <w:sz w:val="22"/>
                <w:szCs w:val="22"/>
              </w:rPr>
              <w:t>SEC-CHWR</w:t>
            </w:r>
          </w:p>
        </w:tc>
        <w:tc>
          <w:tcPr>
            <w:tcW w:w="5290" w:type="dxa"/>
            <w:tcBorders>
              <w:top w:val="nil"/>
              <w:left w:val="nil"/>
              <w:bottom w:val="nil"/>
              <w:right w:val="nil"/>
            </w:tcBorders>
          </w:tcPr>
          <w:p w14:paraId="4B9A413D" w14:textId="77777777" w:rsidR="008123DD" w:rsidRDefault="008123DD" w:rsidP="00C3030D">
            <w:pPr>
              <w:ind w:left="120" w:right="-20"/>
              <w:rPr>
                <w:rFonts w:ascii="Arial" w:eastAsia="Arial" w:hAnsi="Arial" w:cs="Arial"/>
              </w:rPr>
            </w:pPr>
            <w:r>
              <w:rPr>
                <w:rFonts w:ascii="Arial" w:eastAsia="Arial" w:hAnsi="Arial" w:cs="Arial"/>
                <w:sz w:val="22"/>
                <w:szCs w:val="22"/>
              </w:rPr>
              <w:t>Secondary chilled water return temperature</w:t>
            </w:r>
          </w:p>
        </w:tc>
      </w:tr>
      <w:tr w:rsidR="008123DD" w14:paraId="6D154832" w14:textId="77777777" w:rsidTr="00C3030D">
        <w:trPr>
          <w:trHeight w:hRule="exact" w:val="276"/>
        </w:trPr>
        <w:tc>
          <w:tcPr>
            <w:tcW w:w="1303" w:type="dxa"/>
            <w:tcBorders>
              <w:top w:val="nil"/>
              <w:left w:val="nil"/>
              <w:bottom w:val="nil"/>
              <w:right w:val="nil"/>
            </w:tcBorders>
          </w:tcPr>
          <w:p w14:paraId="73313CA9" w14:textId="77777777" w:rsidR="008123DD" w:rsidRDefault="008123DD" w:rsidP="00C3030D">
            <w:pPr>
              <w:ind w:right="106"/>
              <w:jc w:val="right"/>
              <w:rPr>
                <w:rFonts w:ascii="Arial" w:eastAsia="Arial" w:hAnsi="Arial" w:cs="Arial"/>
              </w:rPr>
            </w:pPr>
            <w:r>
              <w:rPr>
                <w:rFonts w:ascii="Arial" w:eastAsia="Arial" w:hAnsi="Arial" w:cs="Arial"/>
                <w:sz w:val="22"/>
                <w:szCs w:val="22"/>
              </w:rPr>
              <w:t>PC</w:t>
            </w:r>
          </w:p>
        </w:tc>
        <w:tc>
          <w:tcPr>
            <w:tcW w:w="5030" w:type="dxa"/>
            <w:tcBorders>
              <w:top w:val="nil"/>
              <w:left w:val="nil"/>
              <w:bottom w:val="nil"/>
              <w:right w:val="nil"/>
            </w:tcBorders>
          </w:tcPr>
          <w:p w14:paraId="42F1128F" w14:textId="77777777" w:rsidR="008123DD" w:rsidRDefault="008123DD" w:rsidP="00C3030D">
            <w:pPr>
              <w:ind w:left="119" w:right="-20"/>
              <w:rPr>
                <w:rFonts w:ascii="Arial" w:eastAsia="Arial" w:hAnsi="Arial" w:cs="Arial"/>
              </w:rPr>
            </w:pPr>
            <w:r>
              <w:rPr>
                <w:rFonts w:ascii="Arial" w:eastAsia="Arial" w:hAnsi="Arial" w:cs="Arial"/>
                <w:sz w:val="22"/>
                <w:szCs w:val="22"/>
              </w:rPr>
              <w:t>Pumped condensate temperature</w:t>
            </w:r>
          </w:p>
        </w:tc>
        <w:tc>
          <w:tcPr>
            <w:tcW w:w="1765" w:type="dxa"/>
            <w:tcBorders>
              <w:top w:val="nil"/>
              <w:left w:val="nil"/>
              <w:bottom w:val="nil"/>
              <w:right w:val="nil"/>
            </w:tcBorders>
          </w:tcPr>
          <w:p w14:paraId="3561D8D5" w14:textId="77777777" w:rsidR="008123DD" w:rsidRDefault="008123DD" w:rsidP="00C3030D">
            <w:pPr>
              <w:ind w:left="431" w:right="-20"/>
              <w:rPr>
                <w:rFonts w:ascii="Arial" w:eastAsia="Arial" w:hAnsi="Arial" w:cs="Arial"/>
              </w:rPr>
            </w:pPr>
            <w:r>
              <w:rPr>
                <w:rFonts w:ascii="Arial" w:eastAsia="Arial" w:hAnsi="Arial" w:cs="Arial"/>
                <w:sz w:val="22"/>
                <w:szCs w:val="22"/>
              </w:rPr>
              <w:t>SEC-CHWS</w:t>
            </w:r>
          </w:p>
        </w:tc>
        <w:tc>
          <w:tcPr>
            <w:tcW w:w="5290" w:type="dxa"/>
            <w:tcBorders>
              <w:top w:val="nil"/>
              <w:left w:val="nil"/>
              <w:bottom w:val="nil"/>
              <w:right w:val="nil"/>
            </w:tcBorders>
          </w:tcPr>
          <w:p w14:paraId="05C837E7" w14:textId="77777777" w:rsidR="008123DD" w:rsidRDefault="008123DD" w:rsidP="00C3030D">
            <w:pPr>
              <w:ind w:left="120" w:right="-20"/>
              <w:rPr>
                <w:rFonts w:ascii="Arial" w:eastAsia="Arial" w:hAnsi="Arial" w:cs="Arial"/>
              </w:rPr>
            </w:pPr>
            <w:r>
              <w:rPr>
                <w:rFonts w:ascii="Arial" w:eastAsia="Arial" w:hAnsi="Arial" w:cs="Arial"/>
                <w:sz w:val="22"/>
                <w:szCs w:val="22"/>
              </w:rPr>
              <w:t>Secondary chilled water supply temperature</w:t>
            </w:r>
          </w:p>
        </w:tc>
      </w:tr>
      <w:tr w:rsidR="008123DD" w14:paraId="400DD827" w14:textId="77777777" w:rsidTr="00C3030D">
        <w:trPr>
          <w:trHeight w:hRule="exact" w:val="276"/>
        </w:trPr>
        <w:tc>
          <w:tcPr>
            <w:tcW w:w="1303" w:type="dxa"/>
            <w:tcBorders>
              <w:top w:val="nil"/>
              <w:left w:val="nil"/>
              <w:bottom w:val="nil"/>
              <w:right w:val="nil"/>
            </w:tcBorders>
          </w:tcPr>
          <w:p w14:paraId="647F979B" w14:textId="77777777" w:rsidR="008123DD" w:rsidRDefault="008123DD" w:rsidP="00C3030D">
            <w:pPr>
              <w:ind w:left="321" w:right="-20"/>
              <w:rPr>
                <w:rFonts w:ascii="Arial" w:eastAsia="Arial" w:hAnsi="Arial" w:cs="Arial"/>
              </w:rPr>
            </w:pPr>
            <w:r>
              <w:rPr>
                <w:rFonts w:ascii="Arial" w:eastAsia="Arial" w:hAnsi="Arial" w:cs="Arial"/>
                <w:sz w:val="22"/>
                <w:szCs w:val="22"/>
              </w:rPr>
              <w:t>PC-FLW</w:t>
            </w:r>
          </w:p>
        </w:tc>
        <w:tc>
          <w:tcPr>
            <w:tcW w:w="5030" w:type="dxa"/>
            <w:tcBorders>
              <w:top w:val="nil"/>
              <w:left w:val="nil"/>
              <w:bottom w:val="nil"/>
              <w:right w:val="nil"/>
            </w:tcBorders>
          </w:tcPr>
          <w:p w14:paraId="0DE7EF73" w14:textId="77777777" w:rsidR="008123DD" w:rsidRDefault="008123DD" w:rsidP="00C3030D">
            <w:pPr>
              <w:ind w:left="119" w:right="-20"/>
              <w:rPr>
                <w:rFonts w:ascii="Arial" w:eastAsia="Arial" w:hAnsi="Arial" w:cs="Arial"/>
              </w:rPr>
            </w:pPr>
            <w:r>
              <w:rPr>
                <w:rFonts w:ascii="Arial" w:eastAsia="Arial" w:hAnsi="Arial" w:cs="Arial"/>
                <w:sz w:val="22"/>
                <w:szCs w:val="22"/>
              </w:rPr>
              <w:t>Pumped condensate flow</w:t>
            </w:r>
          </w:p>
        </w:tc>
        <w:tc>
          <w:tcPr>
            <w:tcW w:w="1765" w:type="dxa"/>
            <w:tcBorders>
              <w:top w:val="nil"/>
              <w:left w:val="nil"/>
              <w:bottom w:val="nil"/>
              <w:right w:val="nil"/>
            </w:tcBorders>
          </w:tcPr>
          <w:p w14:paraId="15D9D5F6" w14:textId="77777777" w:rsidR="008123DD" w:rsidRDefault="008123DD" w:rsidP="00C3030D">
            <w:pPr>
              <w:ind w:left="285" w:right="-20"/>
              <w:rPr>
                <w:rFonts w:ascii="Arial" w:eastAsia="Arial" w:hAnsi="Arial" w:cs="Arial"/>
              </w:rPr>
            </w:pPr>
            <w:r>
              <w:rPr>
                <w:rFonts w:ascii="Arial" w:eastAsia="Arial" w:hAnsi="Arial" w:cs="Arial"/>
                <w:sz w:val="22"/>
                <w:szCs w:val="22"/>
              </w:rPr>
              <w:t>SEC-CHWSP</w:t>
            </w:r>
          </w:p>
        </w:tc>
        <w:tc>
          <w:tcPr>
            <w:tcW w:w="5290" w:type="dxa"/>
            <w:tcBorders>
              <w:top w:val="nil"/>
              <w:left w:val="nil"/>
              <w:bottom w:val="nil"/>
              <w:right w:val="nil"/>
            </w:tcBorders>
          </w:tcPr>
          <w:p w14:paraId="60F20745" w14:textId="77777777" w:rsidR="008123DD" w:rsidRDefault="008123DD" w:rsidP="00C3030D">
            <w:pPr>
              <w:ind w:left="120" w:right="-20"/>
              <w:rPr>
                <w:rFonts w:ascii="Arial" w:eastAsia="Arial" w:hAnsi="Arial" w:cs="Arial"/>
              </w:rPr>
            </w:pPr>
            <w:r>
              <w:rPr>
                <w:rFonts w:ascii="Arial" w:eastAsia="Arial" w:hAnsi="Arial" w:cs="Arial"/>
                <w:sz w:val="22"/>
                <w:szCs w:val="22"/>
              </w:rPr>
              <w:t>Secondary chilled water supply temperature setpoint</w:t>
            </w:r>
          </w:p>
        </w:tc>
      </w:tr>
      <w:tr w:rsidR="008123DD" w14:paraId="5AE6A672" w14:textId="77777777" w:rsidTr="00C3030D">
        <w:trPr>
          <w:trHeight w:hRule="exact" w:val="276"/>
        </w:trPr>
        <w:tc>
          <w:tcPr>
            <w:tcW w:w="1303" w:type="dxa"/>
            <w:tcBorders>
              <w:top w:val="nil"/>
              <w:left w:val="nil"/>
              <w:bottom w:val="nil"/>
              <w:right w:val="nil"/>
            </w:tcBorders>
          </w:tcPr>
          <w:p w14:paraId="6E2A3432" w14:textId="77777777" w:rsidR="008123DD" w:rsidRDefault="008123DD" w:rsidP="00C3030D">
            <w:pPr>
              <w:ind w:left="698" w:right="-20"/>
              <w:rPr>
                <w:rFonts w:ascii="Arial" w:eastAsia="Arial" w:hAnsi="Arial" w:cs="Arial"/>
              </w:rPr>
            </w:pPr>
            <w:r>
              <w:rPr>
                <w:rFonts w:ascii="Arial" w:eastAsia="Arial" w:hAnsi="Arial" w:cs="Arial"/>
                <w:sz w:val="22"/>
                <w:szCs w:val="22"/>
              </w:rPr>
              <w:t>PHO</w:t>
            </w:r>
          </w:p>
        </w:tc>
        <w:tc>
          <w:tcPr>
            <w:tcW w:w="5030" w:type="dxa"/>
            <w:tcBorders>
              <w:top w:val="nil"/>
              <w:left w:val="nil"/>
              <w:bottom w:val="nil"/>
              <w:right w:val="nil"/>
            </w:tcBorders>
          </w:tcPr>
          <w:p w14:paraId="64214ECF" w14:textId="77777777" w:rsidR="008123DD" w:rsidRDefault="008123DD" w:rsidP="00C3030D">
            <w:pPr>
              <w:ind w:left="119" w:right="-20"/>
              <w:rPr>
                <w:rFonts w:ascii="Arial" w:eastAsia="Arial" w:hAnsi="Arial" w:cs="Arial"/>
              </w:rPr>
            </w:pPr>
            <w:r>
              <w:rPr>
                <w:rFonts w:ascii="Arial" w:eastAsia="Arial" w:hAnsi="Arial" w:cs="Arial"/>
                <w:sz w:val="22"/>
                <w:szCs w:val="22"/>
              </w:rPr>
              <w:t>Photo cell</w:t>
            </w:r>
          </w:p>
        </w:tc>
        <w:tc>
          <w:tcPr>
            <w:tcW w:w="1765" w:type="dxa"/>
            <w:tcBorders>
              <w:top w:val="nil"/>
              <w:left w:val="nil"/>
              <w:bottom w:val="nil"/>
              <w:right w:val="nil"/>
            </w:tcBorders>
          </w:tcPr>
          <w:p w14:paraId="6CD943B9" w14:textId="77777777" w:rsidR="008123DD" w:rsidRDefault="008123DD" w:rsidP="00C3030D">
            <w:pPr>
              <w:ind w:left="808" w:right="-20"/>
              <w:rPr>
                <w:rFonts w:ascii="Arial" w:eastAsia="Arial" w:hAnsi="Arial" w:cs="Arial"/>
              </w:rPr>
            </w:pPr>
            <w:r>
              <w:rPr>
                <w:rFonts w:ascii="Arial" w:eastAsia="Arial" w:hAnsi="Arial" w:cs="Arial"/>
                <w:sz w:val="22"/>
                <w:szCs w:val="22"/>
              </w:rPr>
              <w:t>SEC-DP</w:t>
            </w:r>
          </w:p>
        </w:tc>
        <w:tc>
          <w:tcPr>
            <w:tcW w:w="5290" w:type="dxa"/>
            <w:tcBorders>
              <w:top w:val="nil"/>
              <w:left w:val="nil"/>
              <w:bottom w:val="nil"/>
              <w:right w:val="nil"/>
            </w:tcBorders>
          </w:tcPr>
          <w:p w14:paraId="6607F8F4" w14:textId="77777777" w:rsidR="008123DD" w:rsidRDefault="008123DD" w:rsidP="00C3030D">
            <w:pPr>
              <w:ind w:left="120" w:right="-20"/>
              <w:rPr>
                <w:rFonts w:ascii="Arial" w:eastAsia="Arial" w:hAnsi="Arial" w:cs="Arial"/>
              </w:rPr>
            </w:pPr>
            <w:r>
              <w:rPr>
                <w:rFonts w:ascii="Arial" w:eastAsia="Arial" w:hAnsi="Arial" w:cs="Arial"/>
                <w:sz w:val="22"/>
                <w:szCs w:val="22"/>
              </w:rPr>
              <w:t>Secondary differential pressure</w:t>
            </w:r>
          </w:p>
        </w:tc>
      </w:tr>
      <w:tr w:rsidR="008123DD" w14:paraId="76EC87F7" w14:textId="77777777" w:rsidTr="00C3030D">
        <w:trPr>
          <w:trHeight w:hRule="exact" w:val="276"/>
        </w:trPr>
        <w:tc>
          <w:tcPr>
            <w:tcW w:w="1303" w:type="dxa"/>
            <w:tcBorders>
              <w:top w:val="nil"/>
              <w:left w:val="nil"/>
              <w:bottom w:val="nil"/>
              <w:right w:val="nil"/>
            </w:tcBorders>
          </w:tcPr>
          <w:p w14:paraId="5D8C3C47" w14:textId="77777777" w:rsidR="008123DD" w:rsidRDefault="008123DD" w:rsidP="00C3030D">
            <w:pPr>
              <w:ind w:left="849" w:right="-20"/>
              <w:rPr>
                <w:rFonts w:ascii="Arial" w:eastAsia="Arial" w:hAnsi="Arial" w:cs="Arial"/>
              </w:rPr>
            </w:pPr>
            <w:r>
              <w:rPr>
                <w:rFonts w:ascii="Arial" w:eastAsia="Arial" w:hAnsi="Arial" w:cs="Arial"/>
                <w:sz w:val="22"/>
                <w:szCs w:val="22"/>
              </w:rPr>
              <w:t>PM</w:t>
            </w:r>
          </w:p>
        </w:tc>
        <w:tc>
          <w:tcPr>
            <w:tcW w:w="5030" w:type="dxa"/>
            <w:tcBorders>
              <w:top w:val="nil"/>
              <w:left w:val="nil"/>
              <w:bottom w:val="nil"/>
              <w:right w:val="nil"/>
            </w:tcBorders>
          </w:tcPr>
          <w:p w14:paraId="67F159F7" w14:textId="77777777" w:rsidR="008123DD" w:rsidRDefault="008123DD" w:rsidP="00C3030D">
            <w:pPr>
              <w:ind w:left="119" w:right="-20"/>
              <w:rPr>
                <w:rFonts w:ascii="Arial" w:eastAsia="Arial" w:hAnsi="Arial" w:cs="Arial"/>
              </w:rPr>
            </w:pPr>
            <w:r>
              <w:rPr>
                <w:rFonts w:ascii="Arial" w:eastAsia="Arial" w:hAnsi="Arial" w:cs="Arial"/>
                <w:sz w:val="22"/>
                <w:szCs w:val="22"/>
              </w:rPr>
              <w:t>Pump</w:t>
            </w:r>
          </w:p>
        </w:tc>
        <w:tc>
          <w:tcPr>
            <w:tcW w:w="1765" w:type="dxa"/>
            <w:tcBorders>
              <w:top w:val="nil"/>
              <w:left w:val="nil"/>
              <w:bottom w:val="nil"/>
              <w:right w:val="nil"/>
            </w:tcBorders>
          </w:tcPr>
          <w:p w14:paraId="31154155" w14:textId="77777777" w:rsidR="008123DD" w:rsidRDefault="008123DD" w:rsidP="00C3030D">
            <w:pPr>
              <w:ind w:left="1173" w:right="-20"/>
              <w:rPr>
                <w:rFonts w:ascii="Arial" w:eastAsia="Arial" w:hAnsi="Arial" w:cs="Arial"/>
              </w:rPr>
            </w:pPr>
            <w:r>
              <w:rPr>
                <w:rFonts w:ascii="Arial" w:eastAsia="Arial" w:hAnsi="Arial" w:cs="Arial"/>
                <w:sz w:val="22"/>
                <w:szCs w:val="22"/>
              </w:rPr>
              <w:t>SEQ</w:t>
            </w:r>
          </w:p>
        </w:tc>
        <w:tc>
          <w:tcPr>
            <w:tcW w:w="5290" w:type="dxa"/>
            <w:tcBorders>
              <w:top w:val="nil"/>
              <w:left w:val="nil"/>
              <w:bottom w:val="nil"/>
              <w:right w:val="nil"/>
            </w:tcBorders>
          </w:tcPr>
          <w:p w14:paraId="1778233D" w14:textId="77777777" w:rsidR="008123DD" w:rsidRDefault="008123DD" w:rsidP="00C3030D">
            <w:pPr>
              <w:ind w:left="120" w:right="-20"/>
              <w:rPr>
                <w:rFonts w:ascii="Arial" w:eastAsia="Arial" w:hAnsi="Arial" w:cs="Arial"/>
              </w:rPr>
            </w:pPr>
            <w:r>
              <w:rPr>
                <w:rFonts w:ascii="Arial" w:eastAsia="Arial" w:hAnsi="Arial" w:cs="Arial"/>
                <w:sz w:val="22"/>
                <w:szCs w:val="22"/>
              </w:rPr>
              <w:t>Fan, pump, etc. sequence</w:t>
            </w:r>
          </w:p>
        </w:tc>
      </w:tr>
      <w:tr w:rsidR="008123DD" w14:paraId="4AEB2D54" w14:textId="77777777" w:rsidTr="00C3030D">
        <w:trPr>
          <w:trHeight w:hRule="exact" w:val="276"/>
        </w:trPr>
        <w:tc>
          <w:tcPr>
            <w:tcW w:w="1303" w:type="dxa"/>
            <w:tcBorders>
              <w:top w:val="nil"/>
              <w:left w:val="nil"/>
              <w:bottom w:val="nil"/>
              <w:right w:val="nil"/>
            </w:tcBorders>
          </w:tcPr>
          <w:p w14:paraId="6B290065" w14:textId="77777777" w:rsidR="008123DD" w:rsidRDefault="008123DD" w:rsidP="00C3030D">
            <w:pPr>
              <w:ind w:left="726" w:right="-20"/>
              <w:rPr>
                <w:rFonts w:ascii="Arial" w:eastAsia="Arial" w:hAnsi="Arial" w:cs="Arial"/>
              </w:rPr>
            </w:pPr>
            <w:r>
              <w:rPr>
                <w:rFonts w:ascii="Arial" w:eastAsia="Arial" w:hAnsi="Arial" w:cs="Arial"/>
                <w:sz w:val="22"/>
                <w:szCs w:val="22"/>
              </w:rPr>
              <w:t>PM#</w:t>
            </w:r>
          </w:p>
        </w:tc>
        <w:tc>
          <w:tcPr>
            <w:tcW w:w="5030" w:type="dxa"/>
            <w:tcBorders>
              <w:top w:val="nil"/>
              <w:left w:val="nil"/>
              <w:bottom w:val="nil"/>
              <w:right w:val="nil"/>
            </w:tcBorders>
          </w:tcPr>
          <w:p w14:paraId="1F0111AA" w14:textId="77777777" w:rsidR="008123DD" w:rsidRDefault="008123DD" w:rsidP="00C3030D">
            <w:pPr>
              <w:ind w:left="119" w:right="-20"/>
              <w:rPr>
                <w:rFonts w:ascii="Arial" w:eastAsia="Arial" w:hAnsi="Arial" w:cs="Arial"/>
              </w:rPr>
            </w:pPr>
            <w:r>
              <w:rPr>
                <w:rFonts w:ascii="Arial" w:eastAsia="Arial" w:hAnsi="Arial" w:cs="Arial"/>
                <w:sz w:val="22"/>
                <w:szCs w:val="22"/>
              </w:rPr>
              <w:t>Pump number #</w:t>
            </w:r>
          </w:p>
        </w:tc>
        <w:tc>
          <w:tcPr>
            <w:tcW w:w="1765" w:type="dxa"/>
            <w:tcBorders>
              <w:top w:val="nil"/>
              <w:left w:val="nil"/>
              <w:bottom w:val="nil"/>
              <w:right w:val="nil"/>
            </w:tcBorders>
          </w:tcPr>
          <w:p w14:paraId="070F5AB0" w14:textId="77777777" w:rsidR="008123DD" w:rsidRDefault="008123DD" w:rsidP="00C3030D">
            <w:pPr>
              <w:ind w:right="104"/>
              <w:jc w:val="right"/>
              <w:rPr>
                <w:rFonts w:ascii="Arial" w:eastAsia="Arial" w:hAnsi="Arial" w:cs="Arial"/>
              </w:rPr>
            </w:pPr>
            <w:r>
              <w:rPr>
                <w:rFonts w:ascii="Arial" w:eastAsia="Arial" w:hAnsi="Arial" w:cs="Arial"/>
                <w:sz w:val="22"/>
                <w:szCs w:val="22"/>
              </w:rPr>
              <w:t>SHV</w:t>
            </w:r>
          </w:p>
        </w:tc>
        <w:tc>
          <w:tcPr>
            <w:tcW w:w="5290" w:type="dxa"/>
            <w:tcBorders>
              <w:top w:val="nil"/>
              <w:left w:val="nil"/>
              <w:bottom w:val="nil"/>
              <w:right w:val="nil"/>
            </w:tcBorders>
          </w:tcPr>
          <w:p w14:paraId="7316C0B1" w14:textId="77777777" w:rsidR="008123DD" w:rsidRDefault="008123DD" w:rsidP="00C3030D">
            <w:pPr>
              <w:ind w:left="120" w:right="-20"/>
              <w:rPr>
                <w:rFonts w:ascii="Arial" w:eastAsia="Arial" w:hAnsi="Arial" w:cs="Arial"/>
              </w:rPr>
            </w:pPr>
            <w:r>
              <w:rPr>
                <w:rFonts w:ascii="Arial" w:eastAsia="Arial" w:hAnsi="Arial" w:cs="Arial"/>
                <w:sz w:val="22"/>
                <w:szCs w:val="22"/>
              </w:rPr>
              <w:t>Secondary heating valve</w:t>
            </w:r>
          </w:p>
        </w:tc>
      </w:tr>
      <w:tr w:rsidR="008123DD" w14:paraId="2E09FD3D" w14:textId="77777777" w:rsidTr="00C3030D">
        <w:trPr>
          <w:trHeight w:hRule="exact" w:val="276"/>
        </w:trPr>
        <w:tc>
          <w:tcPr>
            <w:tcW w:w="1303" w:type="dxa"/>
            <w:tcBorders>
              <w:top w:val="nil"/>
              <w:left w:val="nil"/>
              <w:bottom w:val="nil"/>
              <w:right w:val="nil"/>
            </w:tcBorders>
          </w:tcPr>
          <w:p w14:paraId="3B36C010" w14:textId="77777777" w:rsidR="008123DD" w:rsidRDefault="008123DD" w:rsidP="00C3030D">
            <w:pPr>
              <w:ind w:left="544" w:right="-20"/>
              <w:rPr>
                <w:rFonts w:ascii="Arial" w:eastAsia="Arial" w:hAnsi="Arial" w:cs="Arial"/>
              </w:rPr>
            </w:pPr>
            <w:r>
              <w:rPr>
                <w:rFonts w:ascii="Arial" w:eastAsia="Arial" w:hAnsi="Arial" w:cs="Arial"/>
                <w:sz w:val="22"/>
                <w:szCs w:val="22"/>
              </w:rPr>
              <w:t>PMPD</w:t>
            </w:r>
          </w:p>
        </w:tc>
        <w:tc>
          <w:tcPr>
            <w:tcW w:w="5030" w:type="dxa"/>
            <w:tcBorders>
              <w:top w:val="nil"/>
              <w:left w:val="nil"/>
              <w:bottom w:val="nil"/>
              <w:right w:val="nil"/>
            </w:tcBorders>
          </w:tcPr>
          <w:p w14:paraId="3E7309C4" w14:textId="77777777" w:rsidR="008123DD" w:rsidRDefault="008123DD" w:rsidP="00C3030D">
            <w:pPr>
              <w:ind w:left="119" w:right="-20"/>
              <w:rPr>
                <w:rFonts w:ascii="Arial" w:eastAsia="Arial" w:hAnsi="Arial" w:cs="Arial"/>
              </w:rPr>
            </w:pPr>
            <w:r>
              <w:rPr>
                <w:rFonts w:ascii="Arial" w:eastAsia="Arial" w:hAnsi="Arial" w:cs="Arial"/>
                <w:sz w:val="22"/>
                <w:szCs w:val="22"/>
              </w:rPr>
              <w:t>Drainage pump</w:t>
            </w:r>
          </w:p>
        </w:tc>
        <w:tc>
          <w:tcPr>
            <w:tcW w:w="1765" w:type="dxa"/>
            <w:tcBorders>
              <w:top w:val="nil"/>
              <w:left w:val="nil"/>
              <w:bottom w:val="nil"/>
              <w:right w:val="nil"/>
            </w:tcBorders>
          </w:tcPr>
          <w:p w14:paraId="5E4A89E1" w14:textId="77777777" w:rsidR="008123DD" w:rsidRDefault="008123DD" w:rsidP="00C3030D">
            <w:pPr>
              <w:ind w:right="104"/>
              <w:jc w:val="right"/>
              <w:rPr>
                <w:rFonts w:ascii="Arial" w:eastAsia="Arial" w:hAnsi="Arial" w:cs="Arial"/>
              </w:rPr>
            </w:pPr>
            <w:r>
              <w:rPr>
                <w:rFonts w:ascii="Arial" w:eastAsia="Arial" w:hAnsi="Arial" w:cs="Arial"/>
                <w:sz w:val="22"/>
                <w:szCs w:val="22"/>
              </w:rPr>
              <w:t>SPD</w:t>
            </w:r>
          </w:p>
        </w:tc>
        <w:tc>
          <w:tcPr>
            <w:tcW w:w="5290" w:type="dxa"/>
            <w:tcBorders>
              <w:top w:val="nil"/>
              <w:left w:val="nil"/>
              <w:bottom w:val="nil"/>
              <w:right w:val="nil"/>
            </w:tcBorders>
          </w:tcPr>
          <w:p w14:paraId="6C98693B" w14:textId="77777777" w:rsidR="008123DD" w:rsidRDefault="008123DD" w:rsidP="00C3030D">
            <w:pPr>
              <w:ind w:left="120" w:right="-20"/>
              <w:rPr>
                <w:rFonts w:ascii="Arial" w:eastAsia="Arial" w:hAnsi="Arial" w:cs="Arial"/>
              </w:rPr>
            </w:pPr>
            <w:r>
              <w:rPr>
                <w:rFonts w:ascii="Arial" w:eastAsia="Arial" w:hAnsi="Arial" w:cs="Arial"/>
                <w:sz w:val="22"/>
                <w:szCs w:val="22"/>
              </w:rPr>
              <w:t>VFD speed</w:t>
            </w:r>
          </w:p>
        </w:tc>
      </w:tr>
      <w:tr w:rsidR="008123DD" w14:paraId="35C25A79" w14:textId="77777777" w:rsidTr="00C3030D">
        <w:trPr>
          <w:trHeight w:hRule="exact" w:val="276"/>
        </w:trPr>
        <w:tc>
          <w:tcPr>
            <w:tcW w:w="1303" w:type="dxa"/>
            <w:tcBorders>
              <w:top w:val="nil"/>
              <w:left w:val="nil"/>
              <w:bottom w:val="nil"/>
              <w:right w:val="nil"/>
            </w:tcBorders>
          </w:tcPr>
          <w:p w14:paraId="5044C9ED" w14:textId="77777777" w:rsidR="008123DD" w:rsidRDefault="008123DD" w:rsidP="00C3030D">
            <w:pPr>
              <w:ind w:left="556" w:right="-20"/>
              <w:rPr>
                <w:rFonts w:ascii="Arial" w:eastAsia="Arial" w:hAnsi="Arial" w:cs="Arial"/>
              </w:rPr>
            </w:pPr>
            <w:r>
              <w:rPr>
                <w:rFonts w:ascii="Arial" w:eastAsia="Arial" w:hAnsi="Arial" w:cs="Arial"/>
                <w:sz w:val="22"/>
                <w:szCs w:val="22"/>
              </w:rPr>
              <w:t>PMSE</w:t>
            </w:r>
          </w:p>
        </w:tc>
        <w:tc>
          <w:tcPr>
            <w:tcW w:w="5030" w:type="dxa"/>
            <w:tcBorders>
              <w:top w:val="nil"/>
              <w:left w:val="nil"/>
              <w:bottom w:val="nil"/>
              <w:right w:val="nil"/>
            </w:tcBorders>
          </w:tcPr>
          <w:p w14:paraId="7A036ED9" w14:textId="77777777" w:rsidR="008123DD" w:rsidRDefault="008123DD" w:rsidP="00C3030D">
            <w:pPr>
              <w:ind w:left="119" w:right="-20"/>
              <w:rPr>
                <w:rFonts w:ascii="Arial" w:eastAsia="Arial" w:hAnsi="Arial" w:cs="Arial"/>
              </w:rPr>
            </w:pPr>
            <w:r>
              <w:rPr>
                <w:rFonts w:ascii="Arial" w:eastAsia="Arial" w:hAnsi="Arial" w:cs="Arial"/>
                <w:sz w:val="22"/>
                <w:szCs w:val="22"/>
              </w:rPr>
              <w:t>Sewage Ejector pump</w:t>
            </w:r>
          </w:p>
        </w:tc>
        <w:tc>
          <w:tcPr>
            <w:tcW w:w="1765" w:type="dxa"/>
            <w:tcBorders>
              <w:top w:val="nil"/>
              <w:left w:val="nil"/>
              <w:bottom w:val="nil"/>
              <w:right w:val="nil"/>
            </w:tcBorders>
          </w:tcPr>
          <w:p w14:paraId="70C06E4B" w14:textId="77777777" w:rsidR="008123DD" w:rsidRDefault="008123DD" w:rsidP="00C3030D">
            <w:pPr>
              <w:ind w:right="104"/>
              <w:jc w:val="right"/>
              <w:rPr>
                <w:rFonts w:ascii="Arial" w:eastAsia="Arial" w:hAnsi="Arial" w:cs="Arial"/>
              </w:rPr>
            </w:pPr>
            <w:r>
              <w:rPr>
                <w:rFonts w:ascii="Arial" w:eastAsia="Arial" w:hAnsi="Arial" w:cs="Arial"/>
                <w:sz w:val="22"/>
                <w:szCs w:val="22"/>
              </w:rPr>
              <w:t>SSD</w:t>
            </w:r>
          </w:p>
        </w:tc>
        <w:tc>
          <w:tcPr>
            <w:tcW w:w="5290" w:type="dxa"/>
            <w:tcBorders>
              <w:top w:val="nil"/>
              <w:left w:val="nil"/>
              <w:bottom w:val="nil"/>
              <w:right w:val="nil"/>
            </w:tcBorders>
          </w:tcPr>
          <w:p w14:paraId="21543001" w14:textId="77777777" w:rsidR="008123DD" w:rsidRDefault="008123DD" w:rsidP="00C3030D">
            <w:pPr>
              <w:ind w:left="120" w:right="-20"/>
              <w:rPr>
                <w:rFonts w:ascii="Arial" w:eastAsia="Arial" w:hAnsi="Arial" w:cs="Arial"/>
              </w:rPr>
            </w:pPr>
            <w:r>
              <w:rPr>
                <w:rFonts w:ascii="Arial" w:eastAsia="Arial" w:hAnsi="Arial" w:cs="Arial"/>
                <w:sz w:val="22"/>
                <w:szCs w:val="22"/>
              </w:rPr>
              <w:t>Supply air smoke detector</w:t>
            </w:r>
          </w:p>
        </w:tc>
      </w:tr>
      <w:tr w:rsidR="008123DD" w14:paraId="4E8AA451" w14:textId="77777777" w:rsidTr="00C3030D">
        <w:trPr>
          <w:trHeight w:hRule="exact" w:val="276"/>
        </w:trPr>
        <w:tc>
          <w:tcPr>
            <w:tcW w:w="1303" w:type="dxa"/>
            <w:tcBorders>
              <w:top w:val="nil"/>
              <w:left w:val="nil"/>
              <w:bottom w:val="nil"/>
              <w:right w:val="nil"/>
            </w:tcBorders>
          </w:tcPr>
          <w:p w14:paraId="7C15B210" w14:textId="77777777" w:rsidR="008123DD" w:rsidRDefault="008123DD" w:rsidP="00C3030D">
            <w:pPr>
              <w:ind w:left="52" w:right="-20"/>
              <w:rPr>
                <w:rFonts w:ascii="Arial" w:eastAsia="Arial" w:hAnsi="Arial" w:cs="Arial"/>
              </w:rPr>
            </w:pPr>
            <w:r>
              <w:rPr>
                <w:rFonts w:ascii="Arial" w:eastAsia="Arial" w:hAnsi="Arial" w:cs="Arial"/>
                <w:sz w:val="22"/>
                <w:szCs w:val="22"/>
              </w:rPr>
              <w:t>PRI-CHWB</w:t>
            </w:r>
          </w:p>
        </w:tc>
        <w:tc>
          <w:tcPr>
            <w:tcW w:w="5030" w:type="dxa"/>
            <w:tcBorders>
              <w:top w:val="nil"/>
              <w:left w:val="nil"/>
              <w:bottom w:val="nil"/>
              <w:right w:val="nil"/>
            </w:tcBorders>
          </w:tcPr>
          <w:p w14:paraId="675D1568" w14:textId="77777777" w:rsidR="008123DD" w:rsidRDefault="008123DD" w:rsidP="00C3030D">
            <w:pPr>
              <w:ind w:left="119" w:right="-20"/>
              <w:rPr>
                <w:rFonts w:ascii="Arial" w:eastAsia="Arial" w:hAnsi="Arial" w:cs="Arial"/>
              </w:rPr>
            </w:pPr>
            <w:r>
              <w:rPr>
                <w:rFonts w:ascii="Arial" w:eastAsia="Arial" w:hAnsi="Arial" w:cs="Arial"/>
                <w:sz w:val="22"/>
                <w:szCs w:val="22"/>
              </w:rPr>
              <w:t>Chilled water bypass temperature</w:t>
            </w:r>
          </w:p>
        </w:tc>
        <w:tc>
          <w:tcPr>
            <w:tcW w:w="1765" w:type="dxa"/>
            <w:tcBorders>
              <w:top w:val="nil"/>
              <w:left w:val="nil"/>
              <w:bottom w:val="nil"/>
              <w:right w:val="nil"/>
            </w:tcBorders>
          </w:tcPr>
          <w:p w14:paraId="790B31E3" w14:textId="77777777" w:rsidR="008123DD" w:rsidRDefault="008123DD" w:rsidP="00C3030D">
            <w:pPr>
              <w:ind w:right="105"/>
              <w:jc w:val="right"/>
              <w:rPr>
                <w:rFonts w:ascii="Arial" w:eastAsia="Arial" w:hAnsi="Arial" w:cs="Arial"/>
              </w:rPr>
            </w:pPr>
            <w:r>
              <w:rPr>
                <w:rFonts w:ascii="Arial" w:eastAsia="Arial" w:hAnsi="Arial" w:cs="Arial"/>
                <w:sz w:val="22"/>
                <w:szCs w:val="22"/>
              </w:rPr>
              <w:t>SSP</w:t>
            </w:r>
          </w:p>
        </w:tc>
        <w:tc>
          <w:tcPr>
            <w:tcW w:w="5290" w:type="dxa"/>
            <w:tcBorders>
              <w:top w:val="nil"/>
              <w:left w:val="nil"/>
              <w:bottom w:val="nil"/>
              <w:right w:val="nil"/>
            </w:tcBorders>
          </w:tcPr>
          <w:p w14:paraId="3D85BC03" w14:textId="77777777" w:rsidR="008123DD" w:rsidRDefault="008123DD" w:rsidP="00C3030D">
            <w:pPr>
              <w:ind w:left="120" w:right="-20"/>
              <w:rPr>
                <w:rFonts w:ascii="Arial" w:eastAsia="Arial" w:hAnsi="Arial" w:cs="Arial"/>
              </w:rPr>
            </w:pPr>
            <w:r>
              <w:rPr>
                <w:rFonts w:ascii="Arial" w:eastAsia="Arial" w:hAnsi="Arial" w:cs="Arial"/>
                <w:sz w:val="22"/>
                <w:szCs w:val="22"/>
              </w:rPr>
              <w:t>Supply air static pressure</w:t>
            </w:r>
          </w:p>
        </w:tc>
      </w:tr>
      <w:tr w:rsidR="008123DD" w14:paraId="38760B1F" w14:textId="77777777" w:rsidTr="00C3030D">
        <w:trPr>
          <w:trHeight w:hRule="exact" w:val="276"/>
        </w:trPr>
        <w:tc>
          <w:tcPr>
            <w:tcW w:w="1303" w:type="dxa"/>
            <w:tcBorders>
              <w:top w:val="nil"/>
              <w:left w:val="nil"/>
              <w:bottom w:val="nil"/>
              <w:right w:val="nil"/>
            </w:tcBorders>
          </w:tcPr>
          <w:p w14:paraId="37CEA07A" w14:textId="77777777" w:rsidR="008123DD" w:rsidRDefault="008123DD" w:rsidP="00C3030D">
            <w:pPr>
              <w:ind w:left="40" w:right="-20"/>
              <w:rPr>
                <w:rFonts w:ascii="Arial" w:eastAsia="Arial" w:hAnsi="Arial" w:cs="Arial"/>
              </w:rPr>
            </w:pPr>
            <w:r>
              <w:rPr>
                <w:rFonts w:ascii="Arial" w:eastAsia="Arial" w:hAnsi="Arial" w:cs="Arial"/>
                <w:sz w:val="22"/>
                <w:szCs w:val="22"/>
              </w:rPr>
              <w:t>PRI-CHWR</w:t>
            </w:r>
          </w:p>
        </w:tc>
        <w:tc>
          <w:tcPr>
            <w:tcW w:w="5030" w:type="dxa"/>
            <w:tcBorders>
              <w:top w:val="nil"/>
              <w:left w:val="nil"/>
              <w:bottom w:val="nil"/>
              <w:right w:val="nil"/>
            </w:tcBorders>
          </w:tcPr>
          <w:p w14:paraId="0CEF3520" w14:textId="77777777" w:rsidR="008123DD" w:rsidRDefault="008123DD" w:rsidP="00C3030D">
            <w:pPr>
              <w:ind w:left="119" w:right="-20"/>
              <w:rPr>
                <w:rFonts w:ascii="Arial" w:eastAsia="Arial" w:hAnsi="Arial" w:cs="Arial"/>
              </w:rPr>
            </w:pPr>
            <w:r>
              <w:rPr>
                <w:rFonts w:ascii="Arial" w:eastAsia="Arial" w:hAnsi="Arial" w:cs="Arial"/>
                <w:sz w:val="22"/>
                <w:szCs w:val="22"/>
              </w:rPr>
              <w:t>Chilled water return temperature to the CUP</w:t>
            </w:r>
          </w:p>
        </w:tc>
        <w:tc>
          <w:tcPr>
            <w:tcW w:w="1765" w:type="dxa"/>
            <w:tcBorders>
              <w:top w:val="nil"/>
              <w:left w:val="nil"/>
              <w:bottom w:val="nil"/>
              <w:right w:val="nil"/>
            </w:tcBorders>
          </w:tcPr>
          <w:p w14:paraId="4FD5C712" w14:textId="77777777" w:rsidR="008123DD" w:rsidRDefault="008123DD" w:rsidP="00C3030D">
            <w:pPr>
              <w:ind w:right="105"/>
              <w:jc w:val="right"/>
              <w:rPr>
                <w:rFonts w:ascii="Arial" w:eastAsia="Arial" w:hAnsi="Arial" w:cs="Arial"/>
              </w:rPr>
            </w:pPr>
            <w:r>
              <w:rPr>
                <w:rFonts w:ascii="Arial" w:eastAsia="Arial" w:hAnsi="Arial" w:cs="Arial"/>
                <w:sz w:val="22"/>
                <w:szCs w:val="22"/>
              </w:rPr>
              <w:t>SSS</w:t>
            </w:r>
          </w:p>
        </w:tc>
        <w:tc>
          <w:tcPr>
            <w:tcW w:w="5290" w:type="dxa"/>
            <w:tcBorders>
              <w:top w:val="nil"/>
              <w:left w:val="nil"/>
              <w:bottom w:val="nil"/>
              <w:right w:val="nil"/>
            </w:tcBorders>
          </w:tcPr>
          <w:p w14:paraId="5742CB17" w14:textId="77777777" w:rsidR="008123DD" w:rsidRDefault="008123DD" w:rsidP="00C3030D">
            <w:pPr>
              <w:ind w:left="120" w:right="-20"/>
              <w:rPr>
                <w:rFonts w:ascii="Arial" w:eastAsia="Arial" w:hAnsi="Arial" w:cs="Arial"/>
              </w:rPr>
            </w:pPr>
            <w:r>
              <w:rPr>
                <w:rFonts w:ascii="Arial" w:eastAsia="Arial" w:hAnsi="Arial" w:cs="Arial"/>
                <w:sz w:val="22"/>
                <w:szCs w:val="22"/>
              </w:rPr>
              <w:t>Supply air static pressure setpoint</w:t>
            </w:r>
          </w:p>
        </w:tc>
      </w:tr>
      <w:tr w:rsidR="008123DD" w14:paraId="5872C763" w14:textId="77777777" w:rsidTr="00C3030D">
        <w:trPr>
          <w:trHeight w:hRule="exact" w:val="276"/>
        </w:trPr>
        <w:tc>
          <w:tcPr>
            <w:tcW w:w="1303" w:type="dxa"/>
            <w:tcBorders>
              <w:top w:val="nil"/>
              <w:left w:val="nil"/>
              <w:bottom w:val="nil"/>
              <w:right w:val="nil"/>
            </w:tcBorders>
          </w:tcPr>
          <w:p w14:paraId="23956EF8" w14:textId="77777777" w:rsidR="008123DD" w:rsidRDefault="008123DD" w:rsidP="00C3030D">
            <w:pPr>
              <w:ind w:left="52" w:right="-20"/>
              <w:rPr>
                <w:rFonts w:ascii="Arial" w:eastAsia="Arial" w:hAnsi="Arial" w:cs="Arial"/>
              </w:rPr>
            </w:pPr>
            <w:r>
              <w:rPr>
                <w:rFonts w:ascii="Arial" w:eastAsia="Arial" w:hAnsi="Arial" w:cs="Arial"/>
                <w:sz w:val="22"/>
                <w:szCs w:val="22"/>
              </w:rPr>
              <w:t>PRI-CHWS</w:t>
            </w:r>
          </w:p>
        </w:tc>
        <w:tc>
          <w:tcPr>
            <w:tcW w:w="5030" w:type="dxa"/>
            <w:tcBorders>
              <w:top w:val="nil"/>
              <w:left w:val="nil"/>
              <w:bottom w:val="nil"/>
              <w:right w:val="nil"/>
            </w:tcBorders>
          </w:tcPr>
          <w:p w14:paraId="36CED73E" w14:textId="77777777" w:rsidR="008123DD" w:rsidRDefault="008123DD" w:rsidP="00C3030D">
            <w:pPr>
              <w:ind w:left="119" w:right="-20"/>
              <w:rPr>
                <w:rFonts w:ascii="Arial" w:eastAsia="Arial" w:hAnsi="Arial" w:cs="Arial"/>
              </w:rPr>
            </w:pPr>
            <w:r>
              <w:rPr>
                <w:rFonts w:ascii="Arial" w:eastAsia="Arial" w:hAnsi="Arial" w:cs="Arial"/>
                <w:sz w:val="22"/>
                <w:szCs w:val="22"/>
              </w:rPr>
              <w:t>Chilled water supply temperature from the CUP</w:t>
            </w:r>
          </w:p>
        </w:tc>
        <w:tc>
          <w:tcPr>
            <w:tcW w:w="1765" w:type="dxa"/>
            <w:tcBorders>
              <w:top w:val="nil"/>
              <w:left w:val="nil"/>
              <w:bottom w:val="nil"/>
              <w:right w:val="nil"/>
            </w:tcBorders>
          </w:tcPr>
          <w:p w14:paraId="38243360" w14:textId="77777777" w:rsidR="008123DD" w:rsidRDefault="008123DD" w:rsidP="00C3030D">
            <w:pPr>
              <w:ind w:right="107"/>
              <w:jc w:val="right"/>
              <w:rPr>
                <w:rFonts w:ascii="Arial" w:eastAsia="Arial" w:hAnsi="Arial" w:cs="Arial"/>
              </w:rPr>
            </w:pPr>
            <w:r>
              <w:rPr>
                <w:rFonts w:ascii="Arial" w:eastAsia="Arial" w:hAnsi="Arial" w:cs="Arial"/>
                <w:sz w:val="22"/>
                <w:szCs w:val="22"/>
              </w:rPr>
              <w:t>STA</w:t>
            </w:r>
          </w:p>
        </w:tc>
        <w:tc>
          <w:tcPr>
            <w:tcW w:w="5290" w:type="dxa"/>
            <w:tcBorders>
              <w:top w:val="nil"/>
              <w:left w:val="nil"/>
              <w:bottom w:val="nil"/>
              <w:right w:val="nil"/>
            </w:tcBorders>
          </w:tcPr>
          <w:p w14:paraId="5FD3B926" w14:textId="77777777" w:rsidR="008123DD" w:rsidRDefault="008123DD" w:rsidP="00C3030D">
            <w:pPr>
              <w:ind w:left="120" w:right="-20"/>
              <w:rPr>
                <w:rFonts w:ascii="Arial" w:eastAsia="Arial" w:hAnsi="Arial" w:cs="Arial"/>
              </w:rPr>
            </w:pPr>
            <w:r>
              <w:rPr>
                <w:rFonts w:ascii="Arial" w:eastAsia="Arial" w:hAnsi="Arial" w:cs="Arial"/>
                <w:sz w:val="22"/>
                <w:szCs w:val="22"/>
              </w:rPr>
              <w:t>Status</w:t>
            </w:r>
          </w:p>
        </w:tc>
      </w:tr>
      <w:tr w:rsidR="008123DD" w14:paraId="4E2AFF56" w14:textId="77777777" w:rsidTr="00C3030D">
        <w:trPr>
          <w:trHeight w:hRule="exact" w:val="276"/>
        </w:trPr>
        <w:tc>
          <w:tcPr>
            <w:tcW w:w="1303" w:type="dxa"/>
            <w:tcBorders>
              <w:top w:val="nil"/>
              <w:left w:val="nil"/>
              <w:bottom w:val="nil"/>
              <w:right w:val="nil"/>
            </w:tcBorders>
          </w:tcPr>
          <w:p w14:paraId="4657FFF9" w14:textId="77777777" w:rsidR="008123DD" w:rsidRDefault="008123DD" w:rsidP="00C3030D">
            <w:pPr>
              <w:ind w:left="429" w:right="-20"/>
              <w:rPr>
                <w:rFonts w:ascii="Arial" w:eastAsia="Arial" w:hAnsi="Arial" w:cs="Arial"/>
              </w:rPr>
            </w:pPr>
            <w:r>
              <w:rPr>
                <w:rFonts w:ascii="Arial" w:eastAsia="Arial" w:hAnsi="Arial" w:cs="Arial"/>
                <w:sz w:val="22"/>
                <w:szCs w:val="22"/>
              </w:rPr>
              <w:t>PRI-DP</w:t>
            </w:r>
          </w:p>
        </w:tc>
        <w:tc>
          <w:tcPr>
            <w:tcW w:w="5030" w:type="dxa"/>
            <w:tcBorders>
              <w:top w:val="nil"/>
              <w:left w:val="nil"/>
              <w:bottom w:val="nil"/>
              <w:right w:val="nil"/>
            </w:tcBorders>
          </w:tcPr>
          <w:p w14:paraId="3903D996" w14:textId="77777777" w:rsidR="008123DD" w:rsidRDefault="008123DD" w:rsidP="00C3030D">
            <w:pPr>
              <w:ind w:left="119" w:right="-20"/>
              <w:rPr>
                <w:rFonts w:ascii="Arial" w:eastAsia="Arial" w:hAnsi="Arial" w:cs="Arial"/>
              </w:rPr>
            </w:pPr>
            <w:r>
              <w:rPr>
                <w:rFonts w:ascii="Arial" w:eastAsia="Arial" w:hAnsi="Arial" w:cs="Arial"/>
                <w:sz w:val="22"/>
                <w:szCs w:val="22"/>
              </w:rPr>
              <w:t>Primary differential temperature</w:t>
            </w:r>
          </w:p>
        </w:tc>
        <w:tc>
          <w:tcPr>
            <w:tcW w:w="1765" w:type="dxa"/>
            <w:tcBorders>
              <w:top w:val="nil"/>
              <w:left w:val="nil"/>
              <w:bottom w:val="nil"/>
              <w:right w:val="nil"/>
            </w:tcBorders>
          </w:tcPr>
          <w:p w14:paraId="63BF1912" w14:textId="77777777" w:rsidR="008123DD" w:rsidRDefault="008123DD" w:rsidP="00C3030D">
            <w:pPr>
              <w:ind w:right="104"/>
              <w:jc w:val="right"/>
              <w:rPr>
                <w:rFonts w:ascii="Arial" w:eastAsia="Arial" w:hAnsi="Arial" w:cs="Arial"/>
              </w:rPr>
            </w:pPr>
            <w:r>
              <w:rPr>
                <w:rFonts w:ascii="Arial" w:eastAsia="Arial" w:hAnsi="Arial" w:cs="Arial"/>
                <w:sz w:val="22"/>
                <w:szCs w:val="22"/>
              </w:rPr>
              <w:t>SVD</w:t>
            </w:r>
          </w:p>
        </w:tc>
        <w:tc>
          <w:tcPr>
            <w:tcW w:w="5290" w:type="dxa"/>
            <w:tcBorders>
              <w:top w:val="nil"/>
              <w:left w:val="nil"/>
              <w:bottom w:val="nil"/>
              <w:right w:val="nil"/>
            </w:tcBorders>
          </w:tcPr>
          <w:p w14:paraId="3531AF9E" w14:textId="77777777" w:rsidR="008123DD" w:rsidRDefault="008123DD" w:rsidP="00C3030D">
            <w:pPr>
              <w:ind w:left="120" w:right="-20"/>
              <w:rPr>
                <w:rFonts w:ascii="Arial" w:eastAsia="Arial" w:hAnsi="Arial" w:cs="Arial"/>
              </w:rPr>
            </w:pPr>
            <w:r>
              <w:rPr>
                <w:rFonts w:ascii="Arial" w:eastAsia="Arial" w:hAnsi="Arial" w:cs="Arial"/>
                <w:sz w:val="22"/>
                <w:szCs w:val="22"/>
              </w:rPr>
              <w:t>Supply fan VFD</w:t>
            </w:r>
          </w:p>
        </w:tc>
      </w:tr>
      <w:tr w:rsidR="008123DD" w14:paraId="2D963811" w14:textId="77777777" w:rsidTr="00C3030D">
        <w:trPr>
          <w:trHeight w:hRule="exact" w:val="276"/>
        </w:trPr>
        <w:tc>
          <w:tcPr>
            <w:tcW w:w="1303" w:type="dxa"/>
            <w:tcBorders>
              <w:top w:val="nil"/>
              <w:left w:val="nil"/>
              <w:bottom w:val="nil"/>
              <w:right w:val="nil"/>
            </w:tcBorders>
          </w:tcPr>
          <w:p w14:paraId="62927642" w14:textId="77777777" w:rsidR="008123DD" w:rsidRDefault="008123DD" w:rsidP="00C3030D">
            <w:pPr>
              <w:ind w:left="724" w:right="-20"/>
              <w:rPr>
                <w:rFonts w:ascii="Arial" w:eastAsia="Arial" w:hAnsi="Arial" w:cs="Arial"/>
              </w:rPr>
            </w:pPr>
            <w:r>
              <w:rPr>
                <w:rFonts w:ascii="Arial" w:eastAsia="Arial" w:hAnsi="Arial" w:cs="Arial"/>
                <w:sz w:val="22"/>
                <w:szCs w:val="22"/>
              </w:rPr>
              <w:t>PVD</w:t>
            </w:r>
          </w:p>
        </w:tc>
        <w:tc>
          <w:tcPr>
            <w:tcW w:w="5030" w:type="dxa"/>
            <w:tcBorders>
              <w:top w:val="nil"/>
              <w:left w:val="nil"/>
              <w:bottom w:val="nil"/>
              <w:right w:val="nil"/>
            </w:tcBorders>
          </w:tcPr>
          <w:p w14:paraId="27CFB106" w14:textId="77777777" w:rsidR="008123DD" w:rsidRDefault="008123DD" w:rsidP="00C3030D">
            <w:pPr>
              <w:ind w:left="119" w:right="-20"/>
              <w:rPr>
                <w:rFonts w:ascii="Arial" w:eastAsia="Arial" w:hAnsi="Arial" w:cs="Arial"/>
              </w:rPr>
            </w:pPr>
            <w:r>
              <w:rPr>
                <w:rFonts w:ascii="Arial" w:eastAsia="Arial" w:hAnsi="Arial" w:cs="Arial"/>
                <w:sz w:val="22"/>
                <w:szCs w:val="22"/>
              </w:rPr>
              <w:t>Pump VFD</w:t>
            </w:r>
          </w:p>
        </w:tc>
        <w:tc>
          <w:tcPr>
            <w:tcW w:w="1765" w:type="dxa"/>
            <w:tcBorders>
              <w:top w:val="nil"/>
              <w:left w:val="nil"/>
              <w:bottom w:val="nil"/>
              <w:right w:val="nil"/>
            </w:tcBorders>
          </w:tcPr>
          <w:p w14:paraId="65C6EDFF" w14:textId="77777777" w:rsidR="008123DD" w:rsidRDefault="008123DD" w:rsidP="00C3030D">
            <w:pPr>
              <w:ind w:left="662" w:right="-20"/>
              <w:rPr>
                <w:rFonts w:ascii="Arial" w:eastAsia="Arial" w:hAnsi="Arial" w:cs="Arial"/>
              </w:rPr>
            </w:pPr>
            <w:r>
              <w:rPr>
                <w:rFonts w:ascii="Arial" w:eastAsia="Arial" w:hAnsi="Arial" w:cs="Arial"/>
                <w:sz w:val="22"/>
                <w:szCs w:val="22"/>
              </w:rPr>
              <w:t>SVD-ENA</w:t>
            </w:r>
          </w:p>
        </w:tc>
        <w:tc>
          <w:tcPr>
            <w:tcW w:w="5290" w:type="dxa"/>
            <w:tcBorders>
              <w:top w:val="nil"/>
              <w:left w:val="nil"/>
              <w:bottom w:val="nil"/>
              <w:right w:val="nil"/>
            </w:tcBorders>
          </w:tcPr>
          <w:p w14:paraId="1BA54008" w14:textId="77777777" w:rsidR="008123DD" w:rsidRDefault="008123DD" w:rsidP="00C3030D">
            <w:pPr>
              <w:ind w:left="120" w:right="-20"/>
              <w:rPr>
                <w:rFonts w:ascii="Arial" w:eastAsia="Arial" w:hAnsi="Arial" w:cs="Arial"/>
              </w:rPr>
            </w:pPr>
            <w:r>
              <w:rPr>
                <w:rFonts w:ascii="Arial" w:eastAsia="Arial" w:hAnsi="Arial" w:cs="Arial"/>
                <w:sz w:val="22"/>
                <w:szCs w:val="22"/>
              </w:rPr>
              <w:t>SA VFD on/off output and status</w:t>
            </w:r>
          </w:p>
        </w:tc>
      </w:tr>
      <w:tr w:rsidR="008123DD" w14:paraId="7AB58D8A" w14:textId="77777777" w:rsidTr="00C3030D">
        <w:trPr>
          <w:trHeight w:hRule="exact" w:val="276"/>
        </w:trPr>
        <w:tc>
          <w:tcPr>
            <w:tcW w:w="1303" w:type="dxa"/>
            <w:tcBorders>
              <w:top w:val="nil"/>
              <w:left w:val="nil"/>
              <w:bottom w:val="nil"/>
              <w:right w:val="nil"/>
            </w:tcBorders>
          </w:tcPr>
          <w:p w14:paraId="76F1B0C0" w14:textId="77777777" w:rsidR="008123DD" w:rsidRDefault="008123DD" w:rsidP="00C3030D">
            <w:pPr>
              <w:ind w:left="198" w:right="-20"/>
              <w:rPr>
                <w:rFonts w:ascii="Arial" w:eastAsia="Arial" w:hAnsi="Arial" w:cs="Arial"/>
              </w:rPr>
            </w:pPr>
            <w:r>
              <w:rPr>
                <w:rFonts w:ascii="Arial" w:eastAsia="Arial" w:hAnsi="Arial" w:cs="Arial"/>
                <w:sz w:val="22"/>
                <w:szCs w:val="22"/>
              </w:rPr>
              <w:t>PVD-ENA</w:t>
            </w:r>
          </w:p>
        </w:tc>
        <w:tc>
          <w:tcPr>
            <w:tcW w:w="5030" w:type="dxa"/>
            <w:tcBorders>
              <w:top w:val="nil"/>
              <w:left w:val="nil"/>
              <w:bottom w:val="nil"/>
              <w:right w:val="nil"/>
            </w:tcBorders>
          </w:tcPr>
          <w:p w14:paraId="3116A804" w14:textId="77777777" w:rsidR="008123DD" w:rsidRDefault="008123DD" w:rsidP="00C3030D">
            <w:pPr>
              <w:ind w:left="119" w:right="-20"/>
              <w:rPr>
                <w:rFonts w:ascii="Arial" w:eastAsia="Arial" w:hAnsi="Arial" w:cs="Arial"/>
              </w:rPr>
            </w:pPr>
            <w:r>
              <w:rPr>
                <w:rFonts w:ascii="Arial" w:eastAsia="Arial" w:hAnsi="Arial" w:cs="Arial"/>
                <w:sz w:val="22"/>
                <w:szCs w:val="22"/>
              </w:rPr>
              <w:t>VFD pump enable</w:t>
            </w:r>
          </w:p>
        </w:tc>
        <w:tc>
          <w:tcPr>
            <w:tcW w:w="1765" w:type="dxa"/>
            <w:tcBorders>
              <w:top w:val="nil"/>
              <w:left w:val="nil"/>
              <w:bottom w:val="nil"/>
              <w:right w:val="nil"/>
            </w:tcBorders>
          </w:tcPr>
          <w:p w14:paraId="4D387B71" w14:textId="77777777" w:rsidR="008123DD" w:rsidRDefault="008123DD" w:rsidP="00C3030D">
            <w:pPr>
              <w:ind w:left="662" w:right="-20"/>
              <w:rPr>
                <w:rFonts w:ascii="Arial" w:eastAsia="Arial" w:hAnsi="Arial" w:cs="Arial"/>
              </w:rPr>
            </w:pPr>
            <w:r>
              <w:rPr>
                <w:rFonts w:ascii="Arial" w:eastAsia="Arial" w:hAnsi="Arial" w:cs="Arial"/>
                <w:sz w:val="22"/>
                <w:szCs w:val="22"/>
              </w:rPr>
              <w:t>SVD-SPD</w:t>
            </w:r>
          </w:p>
        </w:tc>
        <w:tc>
          <w:tcPr>
            <w:tcW w:w="5290" w:type="dxa"/>
            <w:tcBorders>
              <w:top w:val="nil"/>
              <w:left w:val="nil"/>
              <w:bottom w:val="nil"/>
              <w:right w:val="nil"/>
            </w:tcBorders>
          </w:tcPr>
          <w:p w14:paraId="0AE47DAA" w14:textId="77777777" w:rsidR="008123DD" w:rsidRDefault="008123DD" w:rsidP="00C3030D">
            <w:pPr>
              <w:ind w:left="120" w:right="-20"/>
              <w:rPr>
                <w:rFonts w:ascii="Arial" w:eastAsia="Arial" w:hAnsi="Arial" w:cs="Arial"/>
              </w:rPr>
            </w:pPr>
            <w:r>
              <w:rPr>
                <w:rFonts w:ascii="Arial" w:eastAsia="Arial" w:hAnsi="Arial" w:cs="Arial"/>
                <w:sz w:val="22"/>
                <w:szCs w:val="22"/>
              </w:rPr>
              <w:t>Supply fan speed output to VFD</w:t>
            </w:r>
          </w:p>
        </w:tc>
      </w:tr>
      <w:tr w:rsidR="008123DD" w14:paraId="62D669CF" w14:textId="77777777" w:rsidTr="00C3030D">
        <w:trPr>
          <w:trHeight w:hRule="exact" w:val="276"/>
        </w:trPr>
        <w:tc>
          <w:tcPr>
            <w:tcW w:w="1303" w:type="dxa"/>
            <w:tcBorders>
              <w:top w:val="nil"/>
              <w:left w:val="nil"/>
              <w:bottom w:val="nil"/>
              <w:right w:val="nil"/>
            </w:tcBorders>
          </w:tcPr>
          <w:p w14:paraId="2203DC79" w14:textId="77777777" w:rsidR="008123DD" w:rsidRDefault="008123DD" w:rsidP="00C3030D">
            <w:pPr>
              <w:ind w:left="354" w:right="-20"/>
              <w:rPr>
                <w:rFonts w:ascii="Arial" w:eastAsia="Arial" w:hAnsi="Arial" w:cs="Arial"/>
              </w:rPr>
            </w:pPr>
            <w:r>
              <w:rPr>
                <w:rFonts w:ascii="Arial" w:eastAsia="Arial" w:hAnsi="Arial" w:cs="Arial"/>
                <w:sz w:val="22"/>
                <w:szCs w:val="22"/>
              </w:rPr>
              <w:t>PVD-RT</w:t>
            </w:r>
          </w:p>
        </w:tc>
        <w:tc>
          <w:tcPr>
            <w:tcW w:w="5030" w:type="dxa"/>
            <w:tcBorders>
              <w:top w:val="nil"/>
              <w:left w:val="nil"/>
              <w:bottom w:val="nil"/>
              <w:right w:val="nil"/>
            </w:tcBorders>
          </w:tcPr>
          <w:p w14:paraId="092DD2D2" w14:textId="77777777" w:rsidR="008123DD" w:rsidRDefault="008123DD" w:rsidP="00C3030D">
            <w:pPr>
              <w:ind w:left="119" w:right="-20"/>
              <w:rPr>
                <w:rFonts w:ascii="Arial" w:eastAsia="Arial" w:hAnsi="Arial" w:cs="Arial"/>
              </w:rPr>
            </w:pPr>
            <w:r>
              <w:rPr>
                <w:rFonts w:ascii="Arial" w:eastAsia="Arial" w:hAnsi="Arial" w:cs="Arial"/>
                <w:sz w:val="22"/>
                <w:szCs w:val="22"/>
              </w:rPr>
              <w:t>Pump Runtime</w:t>
            </w:r>
          </w:p>
        </w:tc>
        <w:tc>
          <w:tcPr>
            <w:tcW w:w="1765" w:type="dxa"/>
            <w:tcBorders>
              <w:top w:val="nil"/>
              <w:left w:val="nil"/>
              <w:bottom w:val="nil"/>
              <w:right w:val="nil"/>
            </w:tcBorders>
          </w:tcPr>
          <w:p w14:paraId="3DFD72FE" w14:textId="77777777" w:rsidR="008123DD" w:rsidRDefault="008123DD" w:rsidP="00C3030D">
            <w:pPr>
              <w:ind w:right="104"/>
              <w:jc w:val="right"/>
              <w:rPr>
                <w:rFonts w:ascii="Arial" w:eastAsia="Arial" w:hAnsi="Arial" w:cs="Arial"/>
              </w:rPr>
            </w:pPr>
            <w:r>
              <w:rPr>
                <w:rFonts w:ascii="Arial" w:eastAsia="Arial" w:hAnsi="Arial" w:cs="Arial"/>
                <w:sz w:val="22"/>
                <w:szCs w:val="22"/>
              </w:rPr>
              <w:t>SYS</w:t>
            </w:r>
          </w:p>
        </w:tc>
        <w:tc>
          <w:tcPr>
            <w:tcW w:w="5290" w:type="dxa"/>
            <w:tcBorders>
              <w:top w:val="nil"/>
              <w:left w:val="nil"/>
              <w:bottom w:val="nil"/>
              <w:right w:val="nil"/>
            </w:tcBorders>
          </w:tcPr>
          <w:p w14:paraId="3F3156A9" w14:textId="77777777" w:rsidR="008123DD" w:rsidRDefault="008123DD" w:rsidP="00C3030D">
            <w:pPr>
              <w:ind w:left="120" w:right="-20"/>
              <w:rPr>
                <w:rFonts w:ascii="Arial" w:eastAsia="Arial" w:hAnsi="Arial" w:cs="Arial"/>
              </w:rPr>
            </w:pPr>
            <w:r>
              <w:rPr>
                <w:rFonts w:ascii="Arial" w:eastAsia="Arial" w:hAnsi="Arial" w:cs="Arial"/>
                <w:sz w:val="22"/>
                <w:szCs w:val="22"/>
              </w:rPr>
              <w:t>System enable</w:t>
            </w:r>
          </w:p>
        </w:tc>
      </w:tr>
      <w:tr w:rsidR="008123DD" w14:paraId="13CE5455" w14:textId="77777777" w:rsidTr="00C3030D">
        <w:trPr>
          <w:trHeight w:hRule="exact" w:val="276"/>
        </w:trPr>
        <w:tc>
          <w:tcPr>
            <w:tcW w:w="1303" w:type="dxa"/>
            <w:tcBorders>
              <w:top w:val="nil"/>
              <w:left w:val="nil"/>
              <w:bottom w:val="nil"/>
              <w:right w:val="nil"/>
            </w:tcBorders>
          </w:tcPr>
          <w:p w14:paraId="56A610ED" w14:textId="77777777" w:rsidR="008123DD" w:rsidRDefault="008123DD" w:rsidP="00C3030D">
            <w:pPr>
              <w:ind w:left="198" w:right="-20"/>
              <w:rPr>
                <w:rFonts w:ascii="Arial" w:eastAsia="Arial" w:hAnsi="Arial" w:cs="Arial"/>
              </w:rPr>
            </w:pPr>
            <w:r>
              <w:rPr>
                <w:rFonts w:ascii="Arial" w:eastAsia="Arial" w:hAnsi="Arial" w:cs="Arial"/>
                <w:sz w:val="22"/>
                <w:szCs w:val="22"/>
              </w:rPr>
              <w:t>PVD-SPD</w:t>
            </w:r>
          </w:p>
        </w:tc>
        <w:tc>
          <w:tcPr>
            <w:tcW w:w="5030" w:type="dxa"/>
            <w:tcBorders>
              <w:top w:val="nil"/>
              <w:left w:val="nil"/>
              <w:bottom w:val="nil"/>
              <w:right w:val="nil"/>
            </w:tcBorders>
          </w:tcPr>
          <w:p w14:paraId="3BE42F10" w14:textId="77777777" w:rsidR="008123DD" w:rsidRDefault="008123DD" w:rsidP="00C3030D">
            <w:pPr>
              <w:ind w:left="119" w:right="-20"/>
              <w:rPr>
                <w:rFonts w:ascii="Arial" w:eastAsia="Arial" w:hAnsi="Arial" w:cs="Arial"/>
              </w:rPr>
            </w:pPr>
            <w:r>
              <w:rPr>
                <w:rFonts w:ascii="Arial" w:eastAsia="Arial" w:hAnsi="Arial" w:cs="Arial"/>
                <w:sz w:val="22"/>
                <w:szCs w:val="22"/>
              </w:rPr>
              <w:t>Pump VFD speed</w:t>
            </w:r>
          </w:p>
        </w:tc>
        <w:tc>
          <w:tcPr>
            <w:tcW w:w="1765" w:type="dxa"/>
            <w:tcBorders>
              <w:top w:val="nil"/>
              <w:left w:val="nil"/>
              <w:bottom w:val="nil"/>
              <w:right w:val="nil"/>
            </w:tcBorders>
          </w:tcPr>
          <w:p w14:paraId="3BEE3FEC" w14:textId="77777777" w:rsidR="008123DD" w:rsidRDefault="008123DD" w:rsidP="00C3030D">
            <w:pPr>
              <w:ind w:left="931" w:right="-20"/>
              <w:rPr>
                <w:rFonts w:ascii="Arial" w:eastAsia="Arial" w:hAnsi="Arial" w:cs="Arial"/>
              </w:rPr>
            </w:pPr>
            <w:r>
              <w:rPr>
                <w:rFonts w:ascii="Arial" w:eastAsia="Arial" w:hAnsi="Arial" w:cs="Arial"/>
                <w:sz w:val="22"/>
                <w:szCs w:val="22"/>
              </w:rPr>
              <w:t>SYS1A</w:t>
            </w:r>
          </w:p>
        </w:tc>
        <w:tc>
          <w:tcPr>
            <w:tcW w:w="5290" w:type="dxa"/>
            <w:tcBorders>
              <w:top w:val="nil"/>
              <w:left w:val="nil"/>
              <w:bottom w:val="nil"/>
              <w:right w:val="nil"/>
            </w:tcBorders>
          </w:tcPr>
          <w:p w14:paraId="3E1702AC" w14:textId="77777777" w:rsidR="008123DD" w:rsidRDefault="008123DD" w:rsidP="00C3030D">
            <w:pPr>
              <w:ind w:left="120" w:right="-20"/>
              <w:rPr>
                <w:rFonts w:ascii="Arial" w:eastAsia="Arial" w:hAnsi="Arial" w:cs="Arial"/>
              </w:rPr>
            </w:pPr>
            <w:r>
              <w:rPr>
                <w:rFonts w:ascii="Arial" w:eastAsia="Arial" w:hAnsi="Arial" w:cs="Arial"/>
                <w:sz w:val="22"/>
                <w:szCs w:val="22"/>
              </w:rPr>
              <w:t>PMCS zoning point</w:t>
            </w:r>
          </w:p>
        </w:tc>
      </w:tr>
      <w:tr w:rsidR="008123DD" w14:paraId="03760939" w14:textId="77777777" w:rsidTr="00C3030D">
        <w:trPr>
          <w:trHeight w:hRule="exact" w:val="276"/>
        </w:trPr>
        <w:tc>
          <w:tcPr>
            <w:tcW w:w="1303" w:type="dxa"/>
            <w:tcBorders>
              <w:top w:val="nil"/>
              <w:left w:val="nil"/>
              <w:bottom w:val="nil"/>
              <w:right w:val="nil"/>
            </w:tcBorders>
          </w:tcPr>
          <w:p w14:paraId="6D85FE2B" w14:textId="77777777" w:rsidR="008123DD" w:rsidRDefault="008123DD" w:rsidP="00C3030D">
            <w:pPr>
              <w:ind w:left="724" w:right="-20"/>
              <w:rPr>
                <w:rFonts w:ascii="Arial" w:eastAsia="Arial" w:hAnsi="Arial" w:cs="Arial"/>
              </w:rPr>
            </w:pPr>
            <w:r>
              <w:rPr>
                <w:rFonts w:ascii="Arial" w:eastAsia="Arial" w:hAnsi="Arial" w:cs="Arial"/>
                <w:sz w:val="22"/>
                <w:szCs w:val="22"/>
              </w:rPr>
              <w:t>RCF</w:t>
            </w:r>
          </w:p>
        </w:tc>
        <w:tc>
          <w:tcPr>
            <w:tcW w:w="5030" w:type="dxa"/>
            <w:tcBorders>
              <w:top w:val="nil"/>
              <w:left w:val="nil"/>
              <w:bottom w:val="nil"/>
              <w:right w:val="nil"/>
            </w:tcBorders>
          </w:tcPr>
          <w:p w14:paraId="4874A7CA" w14:textId="77777777" w:rsidR="008123DD" w:rsidRDefault="008123DD" w:rsidP="00C3030D">
            <w:pPr>
              <w:ind w:left="119" w:right="-20"/>
              <w:rPr>
                <w:rFonts w:ascii="Arial" w:eastAsia="Arial" w:hAnsi="Arial" w:cs="Arial"/>
              </w:rPr>
            </w:pPr>
            <w:r>
              <w:rPr>
                <w:rFonts w:ascii="Arial" w:eastAsia="Arial" w:hAnsi="Arial" w:cs="Arial"/>
                <w:sz w:val="22"/>
                <w:szCs w:val="22"/>
              </w:rPr>
              <w:t>Return air flow</w:t>
            </w:r>
          </w:p>
        </w:tc>
        <w:tc>
          <w:tcPr>
            <w:tcW w:w="1765" w:type="dxa"/>
            <w:tcBorders>
              <w:top w:val="nil"/>
              <w:left w:val="nil"/>
              <w:bottom w:val="nil"/>
              <w:right w:val="nil"/>
            </w:tcBorders>
          </w:tcPr>
          <w:p w14:paraId="3E55C713" w14:textId="77777777" w:rsidR="008123DD" w:rsidRDefault="008123DD" w:rsidP="00C3030D">
            <w:pPr>
              <w:ind w:right="105"/>
              <w:jc w:val="right"/>
              <w:rPr>
                <w:rFonts w:ascii="Arial" w:eastAsia="Arial" w:hAnsi="Arial" w:cs="Arial"/>
              </w:rPr>
            </w:pPr>
            <w:r>
              <w:rPr>
                <w:rFonts w:ascii="Arial" w:eastAsia="Arial" w:hAnsi="Arial" w:cs="Arial"/>
                <w:sz w:val="22"/>
                <w:szCs w:val="22"/>
              </w:rPr>
              <w:t>VLV</w:t>
            </w:r>
          </w:p>
        </w:tc>
        <w:tc>
          <w:tcPr>
            <w:tcW w:w="5290" w:type="dxa"/>
            <w:tcBorders>
              <w:top w:val="nil"/>
              <w:left w:val="nil"/>
              <w:bottom w:val="nil"/>
              <w:right w:val="nil"/>
            </w:tcBorders>
          </w:tcPr>
          <w:p w14:paraId="7BC303CF" w14:textId="77777777" w:rsidR="008123DD" w:rsidRDefault="008123DD" w:rsidP="00C3030D">
            <w:pPr>
              <w:ind w:left="120" w:right="-20"/>
              <w:rPr>
                <w:rFonts w:ascii="Arial" w:eastAsia="Arial" w:hAnsi="Arial" w:cs="Arial"/>
              </w:rPr>
            </w:pPr>
            <w:r>
              <w:rPr>
                <w:rFonts w:ascii="Arial" w:eastAsia="Arial" w:hAnsi="Arial" w:cs="Arial"/>
                <w:sz w:val="22"/>
                <w:szCs w:val="22"/>
              </w:rPr>
              <w:t>Misc. valve</w:t>
            </w:r>
          </w:p>
        </w:tc>
      </w:tr>
      <w:tr w:rsidR="008123DD" w14:paraId="63EFD3AE" w14:textId="77777777" w:rsidTr="00C3030D">
        <w:trPr>
          <w:trHeight w:hRule="exact" w:val="348"/>
        </w:trPr>
        <w:tc>
          <w:tcPr>
            <w:tcW w:w="1303" w:type="dxa"/>
            <w:tcBorders>
              <w:top w:val="nil"/>
              <w:left w:val="nil"/>
              <w:bottom w:val="nil"/>
              <w:right w:val="nil"/>
            </w:tcBorders>
          </w:tcPr>
          <w:p w14:paraId="624C8E45" w14:textId="77777777" w:rsidR="008123DD" w:rsidRDefault="008123DD" w:rsidP="00C3030D">
            <w:pPr>
              <w:ind w:left="700" w:right="-20"/>
              <w:rPr>
                <w:rFonts w:ascii="Arial" w:eastAsia="Arial" w:hAnsi="Arial" w:cs="Arial"/>
              </w:rPr>
            </w:pPr>
            <w:r>
              <w:rPr>
                <w:rFonts w:ascii="Arial" w:eastAsia="Arial" w:hAnsi="Arial" w:cs="Arial"/>
                <w:sz w:val="22"/>
                <w:szCs w:val="22"/>
              </w:rPr>
              <w:t>RHR</w:t>
            </w:r>
          </w:p>
        </w:tc>
        <w:tc>
          <w:tcPr>
            <w:tcW w:w="5030" w:type="dxa"/>
            <w:tcBorders>
              <w:top w:val="nil"/>
              <w:left w:val="nil"/>
              <w:bottom w:val="nil"/>
              <w:right w:val="nil"/>
            </w:tcBorders>
          </w:tcPr>
          <w:p w14:paraId="2DFAE09B" w14:textId="77777777" w:rsidR="008123DD" w:rsidRDefault="008123DD" w:rsidP="00C3030D">
            <w:pPr>
              <w:ind w:left="119" w:right="-20"/>
              <w:rPr>
                <w:rFonts w:ascii="Arial" w:eastAsia="Arial" w:hAnsi="Arial" w:cs="Arial"/>
              </w:rPr>
            </w:pPr>
            <w:r>
              <w:rPr>
                <w:rFonts w:ascii="Arial" w:eastAsia="Arial" w:hAnsi="Arial" w:cs="Arial"/>
                <w:sz w:val="22"/>
                <w:szCs w:val="22"/>
              </w:rPr>
              <w:t>Return air humidity</w:t>
            </w:r>
          </w:p>
        </w:tc>
        <w:tc>
          <w:tcPr>
            <w:tcW w:w="1765" w:type="dxa"/>
            <w:tcBorders>
              <w:top w:val="nil"/>
              <w:left w:val="nil"/>
              <w:bottom w:val="nil"/>
              <w:right w:val="nil"/>
            </w:tcBorders>
          </w:tcPr>
          <w:p w14:paraId="0C877799" w14:textId="77777777" w:rsidR="008123DD" w:rsidRDefault="008123DD" w:rsidP="00C3030D">
            <w:pPr>
              <w:ind w:right="105"/>
              <w:jc w:val="right"/>
              <w:rPr>
                <w:rFonts w:ascii="Arial" w:eastAsia="Arial" w:hAnsi="Arial" w:cs="Arial"/>
              </w:rPr>
            </w:pPr>
            <w:r>
              <w:rPr>
                <w:rFonts w:ascii="Arial" w:eastAsia="Arial" w:hAnsi="Arial" w:cs="Arial"/>
                <w:sz w:val="22"/>
                <w:szCs w:val="22"/>
              </w:rPr>
              <w:t>VP</w:t>
            </w:r>
          </w:p>
        </w:tc>
        <w:tc>
          <w:tcPr>
            <w:tcW w:w="5290" w:type="dxa"/>
            <w:tcBorders>
              <w:top w:val="nil"/>
              <w:left w:val="nil"/>
              <w:bottom w:val="nil"/>
              <w:right w:val="nil"/>
            </w:tcBorders>
          </w:tcPr>
          <w:p w14:paraId="4403E187" w14:textId="77777777" w:rsidR="008123DD" w:rsidRDefault="008123DD" w:rsidP="00C3030D">
            <w:pPr>
              <w:ind w:left="120" w:right="-20"/>
              <w:rPr>
                <w:rFonts w:ascii="Arial" w:eastAsia="Arial" w:hAnsi="Arial" w:cs="Arial"/>
              </w:rPr>
            </w:pPr>
            <w:r>
              <w:rPr>
                <w:rFonts w:ascii="Arial" w:eastAsia="Arial" w:hAnsi="Arial" w:cs="Arial"/>
                <w:sz w:val="22"/>
                <w:szCs w:val="22"/>
              </w:rPr>
              <w:t>Vacuum pump status</w:t>
            </w:r>
          </w:p>
        </w:tc>
      </w:tr>
    </w:tbl>
    <w:p w14:paraId="029899AC" w14:textId="77777777" w:rsidR="008123DD" w:rsidRDefault="008123DD" w:rsidP="008123DD">
      <w:pPr>
        <w:rPr>
          <w:b/>
        </w:rPr>
      </w:pPr>
    </w:p>
    <w:p w14:paraId="334C1EB2" w14:textId="77777777" w:rsidR="008123DD" w:rsidRDefault="008123DD" w:rsidP="008123DD">
      <w:pPr>
        <w:rPr>
          <w:b/>
        </w:rPr>
        <w:sectPr w:rsidR="008123DD" w:rsidSect="007B2E86">
          <w:pgSz w:w="15840" w:h="12240" w:orient="landscape" w:code="1"/>
          <w:pgMar w:top="1440" w:right="990" w:bottom="1440" w:left="990" w:header="720" w:footer="720" w:gutter="0"/>
          <w:pgNumType w:start="1"/>
          <w:cols w:space="720"/>
          <w:docGrid w:linePitch="272"/>
        </w:sectPr>
      </w:pPr>
      <w:r>
        <w:rPr>
          <w:noProof/>
        </w:rPr>
        <w:lastRenderedPageBreak/>
        <w:drawing>
          <wp:inline distT="0" distB="0" distL="0" distR="0" wp14:anchorId="0EFDA341" wp14:editId="336CA099">
            <wp:extent cx="8524875" cy="593407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8524875" cy="5934075"/>
                    </a:xfrm>
                    <a:prstGeom prst="rect">
                      <a:avLst/>
                    </a:prstGeom>
                    <a:noFill/>
                    <a:ln w="9525">
                      <a:noFill/>
                      <a:miter lim="800000"/>
                      <a:headEnd/>
                      <a:tailEnd/>
                    </a:ln>
                  </pic:spPr>
                </pic:pic>
              </a:graphicData>
            </a:graphic>
          </wp:inline>
        </w:drawing>
      </w:r>
    </w:p>
    <w:p w14:paraId="0A4269E3" w14:textId="77777777" w:rsidR="00C2329B" w:rsidRDefault="00C2329B" w:rsidP="00C2329B">
      <w:pPr>
        <w:spacing w:line="276" w:lineRule="auto"/>
        <w:ind w:right="-20"/>
        <w:jc w:val="center"/>
        <w:rPr>
          <w:b/>
        </w:rPr>
      </w:pPr>
    </w:p>
    <w:p w14:paraId="30E4DE11" w14:textId="77777777" w:rsidR="00C2329B" w:rsidRDefault="00C2329B">
      <w:pPr>
        <w:rPr>
          <w:b/>
        </w:rPr>
      </w:pPr>
    </w:p>
    <w:p w14:paraId="5727F948" w14:textId="77777777" w:rsidR="00867639" w:rsidRPr="007C10B0" w:rsidRDefault="008D261D" w:rsidP="009F17F8">
      <w:pPr>
        <w:ind w:left="720"/>
        <w:rPr>
          <w:b/>
        </w:rPr>
      </w:pPr>
      <w:r>
        <w:rPr>
          <w:b/>
        </w:rPr>
        <w:t>E</w:t>
      </w:r>
      <w:r w:rsidR="009F17F8" w:rsidRPr="007C10B0">
        <w:rPr>
          <w:b/>
        </w:rPr>
        <w:t>.</w:t>
      </w:r>
      <w:r w:rsidR="009F17F8" w:rsidRPr="007C10B0">
        <w:rPr>
          <w:b/>
        </w:rPr>
        <w:tab/>
      </w:r>
      <w:r w:rsidR="006E2669">
        <w:rPr>
          <w:b/>
        </w:rPr>
        <w:t>Project</w:t>
      </w:r>
      <w:r w:rsidR="00261A85">
        <w:rPr>
          <w:b/>
        </w:rPr>
        <w:t xml:space="preserve"> Numbering </w:t>
      </w:r>
      <w:r w:rsidR="00A36E76" w:rsidRPr="007C10B0">
        <w:rPr>
          <w:b/>
        </w:rPr>
        <w:t>M</w:t>
      </w:r>
      <w:r w:rsidR="00867639" w:rsidRPr="007C10B0">
        <w:rPr>
          <w:b/>
        </w:rPr>
        <w:t xml:space="preserve">eetings </w:t>
      </w:r>
      <w:r w:rsidR="004C169C" w:rsidRPr="007C10B0">
        <w:rPr>
          <w:b/>
        </w:rPr>
        <w:t>and</w:t>
      </w:r>
      <w:r w:rsidR="00867639" w:rsidRPr="007C10B0">
        <w:rPr>
          <w:b/>
        </w:rPr>
        <w:t xml:space="preserve"> Review:</w:t>
      </w:r>
    </w:p>
    <w:p w14:paraId="33932775" w14:textId="77777777" w:rsidR="00867639" w:rsidRPr="007C10B0" w:rsidRDefault="00867639" w:rsidP="00EC3276">
      <w:pPr>
        <w:ind w:left="1440"/>
      </w:pPr>
    </w:p>
    <w:p w14:paraId="2F5D875A" w14:textId="77777777" w:rsidR="00867639" w:rsidRPr="007C10B0" w:rsidRDefault="00867639" w:rsidP="00867639">
      <w:pPr>
        <w:ind w:left="720" w:firstLine="720"/>
      </w:pPr>
      <w:r w:rsidRPr="007C10B0">
        <w:t>1.</w:t>
      </w:r>
      <w:r w:rsidRPr="007C10B0">
        <w:tab/>
        <w:t>Scope:</w:t>
      </w:r>
    </w:p>
    <w:p w14:paraId="321E44FD" w14:textId="77777777" w:rsidR="00867639" w:rsidRPr="007C10B0" w:rsidRDefault="00867639" w:rsidP="00EC3276">
      <w:pPr>
        <w:ind w:left="2160"/>
      </w:pPr>
      <w:r w:rsidRPr="007C10B0">
        <w:t xml:space="preserve"> </w:t>
      </w:r>
    </w:p>
    <w:p w14:paraId="4E4967B7" w14:textId="77777777" w:rsidR="00867639" w:rsidRPr="007C10B0" w:rsidRDefault="00867639" w:rsidP="00867639">
      <w:pPr>
        <w:ind w:left="2160"/>
      </w:pPr>
      <w:r w:rsidRPr="007C10B0">
        <w:t xml:space="preserve">The Purpose of this section is to provide a framework for meetings and review of the </w:t>
      </w:r>
      <w:r w:rsidR="007E7A29">
        <w:t>Project Numbering</w:t>
      </w:r>
      <w:r w:rsidR="007E7A29" w:rsidRPr="007C10B0">
        <w:t xml:space="preserve"> </w:t>
      </w:r>
      <w:r w:rsidRPr="007C10B0">
        <w:t>sections:</w:t>
      </w:r>
    </w:p>
    <w:p w14:paraId="711CAE18" w14:textId="77777777" w:rsidR="00867639" w:rsidRPr="007C10B0" w:rsidRDefault="00867639" w:rsidP="00867639">
      <w:pPr>
        <w:ind w:left="2160"/>
      </w:pPr>
    </w:p>
    <w:p w14:paraId="744FCE05" w14:textId="77777777" w:rsidR="00867639" w:rsidRPr="007C10B0" w:rsidRDefault="00867639" w:rsidP="00867639">
      <w:pPr>
        <w:ind w:left="2160"/>
      </w:pPr>
      <w:r w:rsidRPr="007C10B0">
        <w:t>Room Numbering</w:t>
      </w:r>
    </w:p>
    <w:p w14:paraId="349F8709" w14:textId="77777777" w:rsidR="00867639" w:rsidRPr="007C10B0" w:rsidRDefault="00867639" w:rsidP="00867639">
      <w:pPr>
        <w:ind w:left="2160"/>
      </w:pPr>
    </w:p>
    <w:p w14:paraId="670C296D" w14:textId="77777777" w:rsidR="00867639" w:rsidRPr="007C10B0" w:rsidRDefault="00C06EB9" w:rsidP="00867639">
      <w:pPr>
        <w:ind w:left="2160"/>
      </w:pPr>
      <w:r>
        <w:t>Door</w:t>
      </w:r>
      <w:r w:rsidR="00867639" w:rsidRPr="007C10B0">
        <w:t xml:space="preserve"> Numbering</w:t>
      </w:r>
    </w:p>
    <w:p w14:paraId="589E2D89" w14:textId="77777777" w:rsidR="00867639" w:rsidRPr="007C10B0" w:rsidRDefault="00867639" w:rsidP="00867639">
      <w:pPr>
        <w:ind w:left="2160"/>
      </w:pPr>
    </w:p>
    <w:p w14:paraId="4745D309" w14:textId="77777777" w:rsidR="00867639" w:rsidRPr="007C10B0" w:rsidRDefault="00C06EB9" w:rsidP="00867639">
      <w:pPr>
        <w:ind w:left="2160"/>
      </w:pPr>
      <w:r>
        <w:t>Elevator</w:t>
      </w:r>
      <w:r w:rsidR="00867639" w:rsidRPr="007C10B0">
        <w:t xml:space="preserve"> Numbering</w:t>
      </w:r>
    </w:p>
    <w:p w14:paraId="5CBDDA2F" w14:textId="77777777" w:rsidR="00867639" w:rsidRPr="007C10B0" w:rsidRDefault="00867639" w:rsidP="00867639">
      <w:pPr>
        <w:ind w:left="2160"/>
      </w:pPr>
    </w:p>
    <w:p w14:paraId="7A6815B6" w14:textId="77777777" w:rsidR="00867639" w:rsidRPr="007C10B0" w:rsidRDefault="00867639" w:rsidP="00867639">
      <w:pPr>
        <w:ind w:left="2160"/>
      </w:pPr>
      <w:r w:rsidRPr="007C10B0">
        <w:t>There shall be three meetings and reviews:</w:t>
      </w:r>
    </w:p>
    <w:p w14:paraId="0615E2C1" w14:textId="77777777" w:rsidR="00867639" w:rsidRPr="007C10B0" w:rsidRDefault="00867639" w:rsidP="00867639">
      <w:pPr>
        <w:ind w:left="2160"/>
      </w:pPr>
    </w:p>
    <w:p w14:paraId="10A8AE81" w14:textId="77777777" w:rsidR="00867639" w:rsidRPr="007C10B0" w:rsidRDefault="00867639" w:rsidP="00EC3276">
      <w:pPr>
        <w:ind w:left="2880"/>
      </w:pPr>
      <w:r w:rsidRPr="007C10B0">
        <w:t>Introductory Meeting</w:t>
      </w:r>
    </w:p>
    <w:p w14:paraId="323B3AAB" w14:textId="77777777" w:rsidR="00867639" w:rsidRPr="007C10B0" w:rsidRDefault="00867639" w:rsidP="00EC3276">
      <w:pPr>
        <w:ind w:left="2880"/>
      </w:pPr>
    </w:p>
    <w:p w14:paraId="2546879E" w14:textId="77777777" w:rsidR="00867639" w:rsidRPr="007C10B0" w:rsidRDefault="00867639" w:rsidP="00EC3276">
      <w:pPr>
        <w:ind w:left="2880"/>
      </w:pPr>
      <w:r w:rsidRPr="007C10B0">
        <w:t>Initial Review Meeting</w:t>
      </w:r>
    </w:p>
    <w:p w14:paraId="1DCD758B" w14:textId="77777777" w:rsidR="00867639" w:rsidRPr="007C10B0" w:rsidRDefault="00867639" w:rsidP="00EC3276">
      <w:pPr>
        <w:ind w:left="2880"/>
      </w:pPr>
    </w:p>
    <w:p w14:paraId="6E23115C" w14:textId="77777777" w:rsidR="00867639" w:rsidRPr="007C10B0" w:rsidRDefault="00867639" w:rsidP="00EC3276">
      <w:pPr>
        <w:ind w:left="2880"/>
      </w:pPr>
      <w:r w:rsidRPr="007C10B0">
        <w:t>Primary Review Meeting</w:t>
      </w:r>
    </w:p>
    <w:p w14:paraId="525DFBA5" w14:textId="77777777" w:rsidR="00867639" w:rsidRPr="007C10B0" w:rsidRDefault="00867639" w:rsidP="00EC3276">
      <w:pPr>
        <w:ind w:left="2880"/>
      </w:pPr>
    </w:p>
    <w:p w14:paraId="7A8BC147" w14:textId="77777777" w:rsidR="00867639" w:rsidRPr="007C10B0" w:rsidRDefault="00867639" w:rsidP="00867639">
      <w:pPr>
        <w:ind w:left="2160"/>
      </w:pPr>
      <w:r w:rsidRPr="007C10B0">
        <w:t>Each meeting shall address all three Numbering Standards sections.</w:t>
      </w:r>
    </w:p>
    <w:p w14:paraId="5E82C6EA" w14:textId="77777777" w:rsidR="00867639" w:rsidRPr="007C10B0" w:rsidRDefault="00867639" w:rsidP="00867639">
      <w:pPr>
        <w:ind w:left="2160"/>
      </w:pPr>
    </w:p>
    <w:p w14:paraId="5A15DE3E" w14:textId="77777777" w:rsidR="00867639" w:rsidRPr="007C10B0" w:rsidRDefault="00867639" w:rsidP="00867639">
      <w:pPr>
        <w:ind w:left="2160" w:hanging="720"/>
      </w:pPr>
      <w:r w:rsidRPr="007C10B0">
        <w:t>2.</w:t>
      </w:r>
      <w:r w:rsidRPr="007C10B0">
        <w:tab/>
        <w:t xml:space="preserve">Meetings </w:t>
      </w:r>
      <w:r w:rsidR="004C169C" w:rsidRPr="007C10B0">
        <w:t>and</w:t>
      </w:r>
      <w:r w:rsidRPr="007C10B0">
        <w:t xml:space="preserve"> review are scheduled through the </w:t>
      </w:r>
      <w:r w:rsidR="00201CD3">
        <w:t>University PM.</w:t>
      </w:r>
    </w:p>
    <w:p w14:paraId="13FBC532" w14:textId="77777777" w:rsidR="00867639" w:rsidRPr="007C10B0" w:rsidRDefault="00867639" w:rsidP="00EC3276">
      <w:pPr>
        <w:ind w:left="2880" w:hanging="720"/>
      </w:pPr>
    </w:p>
    <w:p w14:paraId="3CC8CC62" w14:textId="77777777" w:rsidR="00867639" w:rsidRPr="007C10B0" w:rsidRDefault="00867639" w:rsidP="00867639">
      <w:pPr>
        <w:ind w:left="2160" w:hanging="720"/>
      </w:pPr>
      <w:r w:rsidRPr="007C10B0">
        <w:t>3.</w:t>
      </w:r>
      <w:r w:rsidRPr="007C10B0">
        <w:tab/>
        <w:t xml:space="preserve">Meetings </w:t>
      </w:r>
      <w:r w:rsidR="004C169C" w:rsidRPr="007C10B0">
        <w:t>and</w:t>
      </w:r>
      <w:r w:rsidRPr="007C10B0">
        <w:t xml:space="preserve"> review shall include, but are not limited to:</w:t>
      </w:r>
    </w:p>
    <w:p w14:paraId="7E558E6F" w14:textId="77777777" w:rsidR="00867639" w:rsidRPr="007C10B0" w:rsidRDefault="00867639" w:rsidP="00867639">
      <w:pPr>
        <w:ind w:left="2160"/>
      </w:pPr>
    </w:p>
    <w:p w14:paraId="3346396D" w14:textId="77777777" w:rsidR="00867639" w:rsidRPr="007C10B0" w:rsidRDefault="00867639" w:rsidP="00867639">
      <w:pPr>
        <w:ind w:firstLine="2160"/>
      </w:pPr>
      <w:r w:rsidRPr="007C10B0">
        <w:t>a.</w:t>
      </w:r>
      <w:r w:rsidRPr="007C10B0">
        <w:tab/>
        <w:t>Introductory meeting:</w:t>
      </w:r>
    </w:p>
    <w:p w14:paraId="2815E33D" w14:textId="77777777" w:rsidR="00867639" w:rsidRPr="007C10B0" w:rsidRDefault="00867639" w:rsidP="00526215">
      <w:pPr>
        <w:ind w:left="2880"/>
      </w:pPr>
    </w:p>
    <w:p w14:paraId="6ABB706D" w14:textId="77777777" w:rsidR="00867639" w:rsidRPr="007C10B0" w:rsidRDefault="00867639" w:rsidP="00867639">
      <w:pPr>
        <w:ind w:left="4320" w:hanging="1440"/>
      </w:pPr>
      <w:r w:rsidRPr="007C10B0">
        <w:t>When:</w:t>
      </w:r>
      <w:r w:rsidRPr="007C10B0">
        <w:tab/>
        <w:t xml:space="preserve">This meeting is to occur during the schematic design phase before any attempt is made by the </w:t>
      </w:r>
      <w:r w:rsidR="00201CD3">
        <w:t>AE</w:t>
      </w:r>
      <w:r w:rsidRPr="007C10B0">
        <w:t xml:space="preserve"> to number the building.</w:t>
      </w:r>
    </w:p>
    <w:p w14:paraId="33D4FA90" w14:textId="77777777" w:rsidR="00867639" w:rsidRPr="007C10B0" w:rsidRDefault="00867639" w:rsidP="00526215">
      <w:pPr>
        <w:ind w:left="4320"/>
      </w:pPr>
    </w:p>
    <w:p w14:paraId="0C9D2E8C" w14:textId="77777777" w:rsidR="00867639" w:rsidRPr="007C10B0" w:rsidRDefault="00867639" w:rsidP="00867639">
      <w:pPr>
        <w:ind w:left="4320" w:hanging="1440"/>
      </w:pPr>
      <w:r w:rsidRPr="007C10B0">
        <w:t>Agenda:</w:t>
      </w:r>
      <w:r w:rsidRPr="007C10B0">
        <w:tab/>
        <w:t>If the subject is an existin</w:t>
      </w:r>
      <w:r w:rsidR="00527862" w:rsidRPr="007C10B0">
        <w:t>g building, the GIS Coordinator</w:t>
      </w:r>
      <w:r w:rsidRPr="007C10B0">
        <w:t xml:space="preserve"> will determine if it is to be assigned a new numbering format or maintain the established one.  If the subject building is new, the </w:t>
      </w:r>
      <w:r w:rsidR="00201CD3">
        <w:t>AE</w:t>
      </w:r>
      <w:r w:rsidRPr="007C10B0">
        <w:t xml:space="preserve"> is given the building designator. Issues will be addressed such as locating the main building entrance, direction of pedestrian traffic in the building; application of zones, and patterns of number ascension shall be determined. </w:t>
      </w:r>
    </w:p>
    <w:p w14:paraId="050F683C" w14:textId="77777777" w:rsidR="00867639" w:rsidRPr="007C10B0" w:rsidRDefault="00867639" w:rsidP="00526215">
      <w:pPr>
        <w:ind w:left="5040" w:hanging="720"/>
      </w:pPr>
    </w:p>
    <w:p w14:paraId="3B1E8231" w14:textId="77777777" w:rsidR="00867639" w:rsidRPr="007C10B0" w:rsidRDefault="00867639" w:rsidP="00867639">
      <w:pPr>
        <w:ind w:left="4320" w:hanging="1440"/>
      </w:pPr>
      <w:r w:rsidRPr="007C10B0">
        <w:t>Expectations:</w:t>
      </w:r>
      <w:r w:rsidRPr="007C10B0">
        <w:tab/>
        <w:t xml:space="preserve">The </w:t>
      </w:r>
      <w:r w:rsidR="00201CD3">
        <w:t>AE</w:t>
      </w:r>
      <w:r w:rsidRPr="007C10B0">
        <w:t xml:space="preserve"> shall bring hard copies of floor plans for study. The </w:t>
      </w:r>
      <w:r w:rsidR="00201CD3">
        <w:t>AE</w:t>
      </w:r>
      <w:r w:rsidRPr="007C10B0">
        <w:t xml:space="preserve"> shall be required to replicate any noted plans and submit t</w:t>
      </w:r>
      <w:r w:rsidR="00527862" w:rsidRPr="007C10B0">
        <w:t>hem back to the GIS Coordinator</w:t>
      </w:r>
      <w:r w:rsidRPr="007C10B0">
        <w:t>.</w:t>
      </w:r>
    </w:p>
    <w:p w14:paraId="1C7554B7" w14:textId="77777777" w:rsidR="00867639" w:rsidRPr="007C10B0" w:rsidRDefault="00867639" w:rsidP="00526215">
      <w:pPr>
        <w:ind w:left="5760" w:hanging="1440"/>
      </w:pPr>
    </w:p>
    <w:p w14:paraId="5C3FABD3" w14:textId="77777777" w:rsidR="00867639" w:rsidRPr="007C10B0" w:rsidRDefault="00867639" w:rsidP="00867639">
      <w:pPr>
        <w:numPr>
          <w:ilvl w:val="0"/>
          <w:numId w:val="28"/>
        </w:numPr>
      </w:pPr>
      <w:r w:rsidRPr="007C10B0">
        <w:t>Initial Review Meeting:</w:t>
      </w:r>
    </w:p>
    <w:p w14:paraId="11AF921A" w14:textId="77777777" w:rsidR="00867639" w:rsidRPr="007C10B0" w:rsidRDefault="00867639" w:rsidP="00526215">
      <w:pPr>
        <w:ind w:left="2880"/>
      </w:pPr>
    </w:p>
    <w:p w14:paraId="178497C2" w14:textId="77777777" w:rsidR="00867639" w:rsidRPr="007C10B0" w:rsidRDefault="00867639" w:rsidP="00867639">
      <w:pPr>
        <w:ind w:left="4320" w:hanging="1440"/>
      </w:pPr>
      <w:r w:rsidRPr="007C10B0">
        <w:t>When:</w:t>
      </w:r>
      <w:r w:rsidRPr="007C10B0">
        <w:tab/>
        <w:t xml:space="preserve">This meeting is to occur during the design development phase after the </w:t>
      </w:r>
      <w:r w:rsidR="00201CD3">
        <w:t>AE</w:t>
      </w:r>
      <w:r w:rsidRPr="007C10B0">
        <w:t>’s room numbering approach is added to the floor plans.</w:t>
      </w:r>
    </w:p>
    <w:p w14:paraId="54BEBCAD" w14:textId="77777777" w:rsidR="00867639" w:rsidRPr="007C10B0" w:rsidRDefault="00867639" w:rsidP="00526215">
      <w:pPr>
        <w:ind w:left="4320"/>
      </w:pPr>
    </w:p>
    <w:p w14:paraId="34591277" w14:textId="77777777" w:rsidR="00867639" w:rsidRPr="007C10B0" w:rsidRDefault="00527862" w:rsidP="00867639">
      <w:pPr>
        <w:ind w:left="4320" w:hanging="1440"/>
      </w:pPr>
      <w:r w:rsidRPr="007C10B0">
        <w:t>Agenda:</w:t>
      </w:r>
      <w:r w:rsidRPr="007C10B0">
        <w:tab/>
        <w:t>The GIS Coordinator</w:t>
      </w:r>
      <w:r w:rsidR="00867639" w:rsidRPr="007C10B0">
        <w:t xml:space="preserve"> will review the </w:t>
      </w:r>
      <w:r w:rsidR="00201CD3">
        <w:t>AE</w:t>
      </w:r>
      <w:r w:rsidR="00867639" w:rsidRPr="007C10B0">
        <w:t xml:space="preserve">’s room numbering, elevator numbering and door numbering approach, and direct the </w:t>
      </w:r>
      <w:r w:rsidR="00201CD3">
        <w:t>AE</w:t>
      </w:r>
      <w:r w:rsidR="00867639" w:rsidRPr="007C10B0">
        <w:t xml:space="preserve"> to make any changes required. The corridor, lobby, stair, and vestibule numbering schemes shall be defined.</w:t>
      </w:r>
    </w:p>
    <w:p w14:paraId="58261BFF" w14:textId="77777777" w:rsidR="00867639" w:rsidRPr="007C10B0" w:rsidRDefault="00867639" w:rsidP="00526215">
      <w:pPr>
        <w:ind w:left="5040" w:hanging="720"/>
      </w:pPr>
    </w:p>
    <w:p w14:paraId="490CEB64" w14:textId="77777777" w:rsidR="00867639" w:rsidRPr="007C10B0" w:rsidRDefault="00867639" w:rsidP="00867639">
      <w:pPr>
        <w:ind w:left="4320" w:hanging="1440"/>
      </w:pPr>
      <w:r w:rsidRPr="007C10B0">
        <w:t>Expectations:</w:t>
      </w:r>
      <w:r w:rsidRPr="007C10B0">
        <w:tab/>
        <w:t xml:space="preserve">The </w:t>
      </w:r>
      <w:r w:rsidR="00201CD3">
        <w:t>AE</w:t>
      </w:r>
      <w:r w:rsidRPr="007C10B0">
        <w:t xml:space="preserve"> shall</w:t>
      </w:r>
      <w:r w:rsidR="00527862" w:rsidRPr="007C10B0">
        <w:t xml:space="preserve"> provide to the GIS Coordinator</w:t>
      </w:r>
      <w:r w:rsidRPr="007C10B0">
        <w:t xml:space="preserve"> floor plans of the numbering approach for study. They shall be supplied in advance of this meeting, no less than six workdays for hard copies or no less than seven workdays for electronic media. The </w:t>
      </w:r>
      <w:r w:rsidR="00201CD3">
        <w:t>AE</w:t>
      </w:r>
      <w:r w:rsidRPr="007C10B0">
        <w:t xml:space="preserve"> shall be required to replicate any noted plans and submit t</w:t>
      </w:r>
      <w:r w:rsidR="00527862" w:rsidRPr="007C10B0">
        <w:t>hem back to the GIS Coordinator</w:t>
      </w:r>
      <w:r w:rsidRPr="007C10B0">
        <w:t>.</w:t>
      </w:r>
    </w:p>
    <w:p w14:paraId="0FAF286F" w14:textId="77777777" w:rsidR="00867639" w:rsidRPr="007C10B0" w:rsidRDefault="00867639" w:rsidP="00526215">
      <w:pPr>
        <w:ind w:left="5760" w:hanging="1440"/>
      </w:pPr>
    </w:p>
    <w:p w14:paraId="4DAEDA47" w14:textId="77777777" w:rsidR="00867639" w:rsidRPr="007C10B0" w:rsidRDefault="00867639" w:rsidP="00867639">
      <w:pPr>
        <w:numPr>
          <w:ilvl w:val="0"/>
          <w:numId w:val="28"/>
        </w:numPr>
      </w:pPr>
      <w:r w:rsidRPr="007C10B0">
        <w:t>Primary Review Meeting:</w:t>
      </w:r>
    </w:p>
    <w:p w14:paraId="47F8B939" w14:textId="77777777" w:rsidR="00867639" w:rsidRPr="007C10B0" w:rsidRDefault="00867639" w:rsidP="00867639">
      <w:pPr>
        <w:ind w:left="2880"/>
      </w:pPr>
    </w:p>
    <w:p w14:paraId="2BE69AF9" w14:textId="77777777" w:rsidR="00867639" w:rsidRPr="007C10B0" w:rsidRDefault="00867639" w:rsidP="00867639">
      <w:pPr>
        <w:ind w:left="4320" w:hanging="1440"/>
      </w:pPr>
      <w:r w:rsidRPr="007C10B0">
        <w:t>When:</w:t>
      </w:r>
      <w:r w:rsidRPr="007C10B0">
        <w:tab/>
        <w:t xml:space="preserve">This meeting is to occur during the design development phase before the </w:t>
      </w:r>
      <w:r w:rsidR="00201CD3">
        <w:t>AE</w:t>
      </w:r>
      <w:r w:rsidRPr="007C10B0">
        <w:t xml:space="preserve"> reaches a point of drawing development where room numbering changes adversely effect schedules and drawing production.</w:t>
      </w:r>
    </w:p>
    <w:p w14:paraId="48D3FF13" w14:textId="77777777" w:rsidR="00867639" w:rsidRPr="007C10B0" w:rsidRDefault="00867639" w:rsidP="00526215">
      <w:pPr>
        <w:ind w:left="4320"/>
      </w:pPr>
    </w:p>
    <w:p w14:paraId="07ED53B9" w14:textId="77777777" w:rsidR="00867639" w:rsidRPr="007C10B0" w:rsidRDefault="00527862" w:rsidP="00867639">
      <w:pPr>
        <w:ind w:left="4320" w:hanging="1440"/>
      </w:pPr>
      <w:r w:rsidRPr="007C10B0">
        <w:t>Agenda:</w:t>
      </w:r>
      <w:r w:rsidRPr="007C10B0">
        <w:tab/>
        <w:t>The GIS Coordinator</w:t>
      </w:r>
      <w:r w:rsidR="00867639" w:rsidRPr="007C10B0">
        <w:t xml:space="preserve"> will review the </w:t>
      </w:r>
      <w:r w:rsidR="00201CD3">
        <w:t>AE</w:t>
      </w:r>
      <w:r w:rsidR="00867639" w:rsidRPr="007C10B0">
        <w:t>’s room numbering, elevator numbering and door numbering approach, and direct the Architect/Engineer to make any changes required.</w:t>
      </w:r>
    </w:p>
    <w:p w14:paraId="36B18F30" w14:textId="77777777" w:rsidR="00867639" w:rsidRPr="007C10B0" w:rsidRDefault="00867639" w:rsidP="00526215">
      <w:pPr>
        <w:ind w:left="5040" w:hanging="720"/>
      </w:pPr>
    </w:p>
    <w:p w14:paraId="54CEFA01" w14:textId="77777777" w:rsidR="00867639" w:rsidRDefault="00867639" w:rsidP="00867639">
      <w:pPr>
        <w:ind w:left="4320" w:hanging="1440"/>
      </w:pPr>
      <w:r w:rsidRPr="007C10B0">
        <w:t>Expectations:</w:t>
      </w:r>
      <w:r w:rsidRPr="007C10B0">
        <w:tab/>
        <w:t xml:space="preserve">The </w:t>
      </w:r>
      <w:r w:rsidR="00201CD3">
        <w:t>AE</w:t>
      </w:r>
      <w:r w:rsidRPr="007C10B0">
        <w:t xml:space="preserve"> shall</w:t>
      </w:r>
      <w:r w:rsidR="00527862" w:rsidRPr="007C10B0">
        <w:t xml:space="preserve"> provide to the GIS Coordinator</w:t>
      </w:r>
      <w:r w:rsidRPr="007C10B0">
        <w:t xml:space="preserve"> floor plans of the numbering approach for study, they shall be supplied in advance of this meeting, no less than six workdays for hard copies or no less than seven workdays for electronic media. The </w:t>
      </w:r>
      <w:r w:rsidR="00201CD3">
        <w:t>AE</w:t>
      </w:r>
      <w:r w:rsidRPr="007C10B0">
        <w:t xml:space="preserve"> shall be required to replicate any noted plans and submit t</w:t>
      </w:r>
      <w:r w:rsidR="00527862" w:rsidRPr="007C10B0">
        <w:t>hem back to the GIS Coordinator</w:t>
      </w:r>
      <w:r w:rsidRPr="007C10B0">
        <w:t>.</w:t>
      </w:r>
    </w:p>
    <w:p w14:paraId="2359E2D7" w14:textId="77777777" w:rsidR="00F24DD0" w:rsidRDefault="00F24DD0" w:rsidP="00867639">
      <w:pPr>
        <w:ind w:left="4320" w:hanging="1440"/>
      </w:pPr>
      <w:r>
        <w:br w:type="page"/>
      </w:r>
    </w:p>
    <w:p w14:paraId="4A6009DA" w14:textId="77777777" w:rsidR="00583F3A" w:rsidRDefault="00583F3A" w:rsidP="00867639">
      <w:pPr>
        <w:ind w:left="4320" w:hanging="1440"/>
      </w:pPr>
    </w:p>
    <w:p w14:paraId="6166CF6D" w14:textId="77777777" w:rsidR="00583F3A" w:rsidRPr="00583F3A" w:rsidRDefault="00583F3A" w:rsidP="00583F3A">
      <w:pPr>
        <w:rPr>
          <w:b/>
        </w:rPr>
      </w:pPr>
      <w:r w:rsidRPr="00583F3A">
        <w:rPr>
          <w:b/>
        </w:rPr>
        <w:t>1.7   Drawing Production Standards:</w:t>
      </w:r>
    </w:p>
    <w:p w14:paraId="403083A1" w14:textId="77777777" w:rsidR="00583F3A" w:rsidRPr="007C10B0" w:rsidRDefault="00583F3A" w:rsidP="00583F3A">
      <w:pPr>
        <w:ind w:left="1440"/>
      </w:pPr>
    </w:p>
    <w:p w14:paraId="20369B12" w14:textId="77777777" w:rsidR="00583F3A" w:rsidRPr="007C10B0" w:rsidRDefault="00583F3A" w:rsidP="007327BD">
      <w:pPr>
        <w:pStyle w:val="BodyTextIndent3"/>
        <w:ind w:left="2160" w:hanging="720"/>
      </w:pPr>
      <w:r>
        <w:t>1</w:t>
      </w:r>
      <w:r>
        <w:tab/>
      </w:r>
      <w:r w:rsidRPr="007C10B0">
        <w:t xml:space="preserve">It is the intention of </w:t>
      </w:r>
      <w:r>
        <w:t>University</w:t>
      </w:r>
      <w:r w:rsidRPr="007C10B0">
        <w:t xml:space="preserve"> to have the </w:t>
      </w:r>
      <w:r w:rsidR="009B235A">
        <w:t>AE</w:t>
      </w:r>
      <w:r w:rsidRPr="007C10B0">
        <w:t xml:space="preserve"> produce drawings as per the following Production Standards and deliver drawings in two formats:</w:t>
      </w:r>
    </w:p>
    <w:p w14:paraId="69E7C45F" w14:textId="77777777" w:rsidR="00583F3A" w:rsidRPr="007C10B0" w:rsidRDefault="00583F3A" w:rsidP="00583F3A">
      <w:pPr>
        <w:ind w:left="2160"/>
      </w:pPr>
    </w:p>
    <w:p w14:paraId="7B65719C" w14:textId="77777777" w:rsidR="00583F3A" w:rsidRPr="007C10B0" w:rsidRDefault="00583F3A" w:rsidP="00583F3A">
      <w:pPr>
        <w:numPr>
          <w:ilvl w:val="0"/>
          <w:numId w:val="55"/>
        </w:numPr>
      </w:pPr>
      <w:r w:rsidRPr="007C10B0">
        <w:t xml:space="preserve">Electronic media will be per latest </w:t>
      </w:r>
      <w:r w:rsidR="00201CD3">
        <w:t>AE</w:t>
      </w:r>
      <w:r w:rsidR="00201CD3" w:rsidRPr="007C10B0">
        <w:t xml:space="preserve"> </w:t>
      </w:r>
      <w:r w:rsidRPr="007C10B0">
        <w:t>contract supplemental conditions.</w:t>
      </w:r>
    </w:p>
    <w:p w14:paraId="7DC46C99" w14:textId="77777777" w:rsidR="00583F3A" w:rsidRPr="007C10B0" w:rsidRDefault="00583F3A" w:rsidP="00583F3A">
      <w:pPr>
        <w:ind w:left="2880"/>
      </w:pPr>
    </w:p>
    <w:p w14:paraId="73871E64" w14:textId="77777777" w:rsidR="00583F3A" w:rsidRPr="007C10B0" w:rsidRDefault="00583F3A" w:rsidP="00583F3A">
      <w:pPr>
        <w:numPr>
          <w:ilvl w:val="0"/>
          <w:numId w:val="55"/>
        </w:numPr>
      </w:pPr>
      <w:r w:rsidRPr="007C10B0">
        <w:t xml:space="preserve">If the </w:t>
      </w:r>
      <w:r w:rsidR="00201CD3">
        <w:t>AE</w:t>
      </w:r>
      <w:r w:rsidRPr="007C10B0">
        <w:t xml:space="preserve"> uses any supplemental application such as a 3D modeling program, any as-built files or review files must be delivered in a format that is viewable and editable in the above version of AutoCAD without the use of that supplemental application.</w:t>
      </w:r>
    </w:p>
    <w:p w14:paraId="21A5E96D" w14:textId="77777777" w:rsidR="00583F3A" w:rsidRPr="007C10B0" w:rsidRDefault="00583F3A" w:rsidP="00583F3A">
      <w:pPr>
        <w:ind w:left="2880"/>
      </w:pPr>
    </w:p>
    <w:p w14:paraId="74F8C141" w14:textId="77777777" w:rsidR="00583F3A" w:rsidRPr="007C10B0" w:rsidRDefault="007327BD" w:rsidP="007327BD">
      <w:pPr>
        <w:ind w:left="2160" w:hanging="720"/>
      </w:pPr>
      <w:r>
        <w:t>2.</w:t>
      </w:r>
      <w:r>
        <w:tab/>
      </w:r>
      <w:r w:rsidR="00583F3A" w:rsidRPr="007C10B0">
        <w:t xml:space="preserve">No project requiring drawings shall be closed without acceptance of drawings by </w:t>
      </w:r>
      <w:r w:rsidR="00583F3A">
        <w:t>University</w:t>
      </w:r>
      <w:r w:rsidR="00583F3A" w:rsidRPr="007C10B0">
        <w:t xml:space="preserve"> </w:t>
      </w:r>
      <w:r w:rsidR="00201CD3">
        <w:t>PM</w:t>
      </w:r>
      <w:r w:rsidR="00583F3A" w:rsidRPr="007C10B0">
        <w:t>.</w:t>
      </w:r>
    </w:p>
    <w:p w14:paraId="061ABF78" w14:textId="77777777" w:rsidR="00583F3A" w:rsidRPr="007C10B0" w:rsidRDefault="00583F3A" w:rsidP="00583F3A">
      <w:pPr>
        <w:ind w:left="2160"/>
      </w:pPr>
    </w:p>
    <w:p w14:paraId="4B3024F3" w14:textId="77777777" w:rsidR="00583F3A" w:rsidRPr="007C10B0" w:rsidRDefault="00583F3A" w:rsidP="00C2329B">
      <w:pPr>
        <w:numPr>
          <w:ilvl w:val="0"/>
          <w:numId w:val="126"/>
        </w:numPr>
      </w:pPr>
      <w:r w:rsidRPr="007C10B0">
        <w:t xml:space="preserve">Before drawing production begins or fees are proposed for projects on existing buildings the </w:t>
      </w:r>
      <w:r w:rsidR="009B235A">
        <w:t>AE</w:t>
      </w:r>
      <w:r w:rsidRPr="007C10B0">
        <w:t xml:space="preserve"> and the </w:t>
      </w:r>
      <w:r>
        <w:t>University</w:t>
      </w:r>
      <w:r w:rsidRPr="007C10B0">
        <w:t xml:space="preserve"> </w:t>
      </w:r>
      <w:r w:rsidR="00201CD3">
        <w:t>PM</w:t>
      </w:r>
      <w:r w:rsidRPr="007C10B0">
        <w:t xml:space="preserve"> shall meet with the GIS Coordinator.  The Graphic Database is </w:t>
      </w:r>
      <w:r w:rsidR="00CC51A3">
        <w:t xml:space="preserve">a </w:t>
      </w:r>
      <w:r w:rsidRPr="007C10B0">
        <w:t>collection of floor plans of the campus buildings in AutoCAD format.  The Graphic Database may provide existing plans of a space to be remodeled, reducing investigation time and drafting time, therefor</w:t>
      </w:r>
      <w:r w:rsidR="00B6721E">
        <w:t>e</w:t>
      </w:r>
      <w:r w:rsidRPr="007C10B0">
        <w:t xml:space="preserve"> reducing consulting fees and drawing production schedules.</w:t>
      </w:r>
    </w:p>
    <w:p w14:paraId="11066DA0" w14:textId="77777777" w:rsidR="00583F3A" w:rsidRPr="007C10B0" w:rsidRDefault="00583F3A" w:rsidP="00583F3A">
      <w:pPr>
        <w:ind w:left="2160"/>
      </w:pPr>
    </w:p>
    <w:p w14:paraId="3EA84374" w14:textId="77777777" w:rsidR="00583F3A" w:rsidRPr="007C10B0" w:rsidRDefault="00583F3A" w:rsidP="00C2329B">
      <w:pPr>
        <w:numPr>
          <w:ilvl w:val="0"/>
          <w:numId w:val="126"/>
        </w:numPr>
      </w:pPr>
      <w:r w:rsidRPr="007C10B0">
        <w:t>AutoCAD Drawing File Requirements:</w:t>
      </w:r>
    </w:p>
    <w:p w14:paraId="5830990C" w14:textId="77777777" w:rsidR="00583F3A" w:rsidRPr="007C10B0" w:rsidRDefault="00583F3A" w:rsidP="00583F3A">
      <w:pPr>
        <w:ind w:left="2160"/>
      </w:pPr>
    </w:p>
    <w:p w14:paraId="5B6C4E61" w14:textId="77777777" w:rsidR="00583F3A" w:rsidRPr="007C10B0" w:rsidRDefault="00583F3A" w:rsidP="00583F3A">
      <w:pPr>
        <w:ind w:left="2880" w:hanging="720"/>
      </w:pPr>
      <w:r w:rsidRPr="007C10B0">
        <w:t>a.</w:t>
      </w:r>
      <w:r w:rsidRPr="007C10B0">
        <w:tab/>
        <w:t xml:space="preserve">Once project drawings are accepted by </w:t>
      </w:r>
      <w:r>
        <w:t>University</w:t>
      </w:r>
      <w:r w:rsidRPr="007C10B0">
        <w:t xml:space="preserve"> </w:t>
      </w:r>
      <w:r w:rsidR="00201CD3">
        <w:t>PM</w:t>
      </w:r>
      <w:r w:rsidRPr="007C10B0">
        <w:t>, they will be filed unaltered for future reference.  The drawings will also be assimilated into the Graphic Database to maintain current floor plans.  To do this the following requirements must be followed.</w:t>
      </w:r>
    </w:p>
    <w:p w14:paraId="6507C417" w14:textId="77777777" w:rsidR="00583F3A" w:rsidRPr="007C10B0" w:rsidRDefault="00583F3A" w:rsidP="00583F3A">
      <w:pPr>
        <w:ind w:left="2880"/>
      </w:pPr>
    </w:p>
    <w:p w14:paraId="75FA92EC" w14:textId="77777777" w:rsidR="00583F3A" w:rsidRPr="007C10B0" w:rsidRDefault="00583F3A" w:rsidP="00583F3A">
      <w:pPr>
        <w:numPr>
          <w:ilvl w:val="0"/>
          <w:numId w:val="65"/>
        </w:numPr>
      </w:pPr>
      <w:r w:rsidRPr="007C10B0">
        <w:t xml:space="preserve">The </w:t>
      </w:r>
      <w:r w:rsidR="009B235A">
        <w:t>AE</w:t>
      </w:r>
      <w:r w:rsidRPr="007C10B0">
        <w:t xml:space="preserve"> shall: </w:t>
      </w:r>
    </w:p>
    <w:p w14:paraId="28E36F82" w14:textId="77777777" w:rsidR="00583F3A" w:rsidRPr="007C10B0" w:rsidRDefault="00583F3A" w:rsidP="00583F3A">
      <w:pPr>
        <w:ind w:left="2880" w:firstLine="720"/>
      </w:pPr>
    </w:p>
    <w:p w14:paraId="383986CC" w14:textId="77777777" w:rsidR="00583F3A" w:rsidRPr="007C10B0" w:rsidRDefault="00583F3A" w:rsidP="00583F3A">
      <w:pPr>
        <w:numPr>
          <w:ilvl w:val="0"/>
          <w:numId w:val="66"/>
        </w:numPr>
      </w:pPr>
      <w:r w:rsidRPr="007C10B0">
        <w:t xml:space="preserve">Follow the American </w:t>
      </w:r>
      <w:smartTag w:uri="urn:schemas-microsoft-com:office:smarttags" w:element="place">
        <w:smartTag w:uri="urn:schemas-microsoft-com:office:smarttags" w:element="PlaceType">
          <w:r w:rsidRPr="007C10B0">
            <w:t>Institute</w:t>
          </w:r>
        </w:smartTag>
        <w:r w:rsidRPr="007C10B0">
          <w:t xml:space="preserve"> of </w:t>
        </w:r>
        <w:smartTag w:uri="urn:schemas-microsoft-com:office:smarttags" w:element="PlaceName">
          <w:r w:rsidRPr="007C10B0">
            <w:t>Architects</w:t>
          </w:r>
        </w:smartTag>
      </w:smartTag>
      <w:r w:rsidRPr="007C10B0">
        <w:t xml:space="preserve"> Layering Convention.</w:t>
      </w:r>
    </w:p>
    <w:p w14:paraId="11F51F45" w14:textId="77777777" w:rsidR="00583F3A" w:rsidRPr="007C10B0" w:rsidRDefault="00583F3A" w:rsidP="00583F3A">
      <w:pPr>
        <w:ind w:left="4320"/>
      </w:pPr>
    </w:p>
    <w:p w14:paraId="03BD67C5" w14:textId="77777777" w:rsidR="00583F3A" w:rsidRPr="007C10B0" w:rsidRDefault="00583F3A" w:rsidP="00583F3A">
      <w:pPr>
        <w:numPr>
          <w:ilvl w:val="0"/>
          <w:numId w:val="66"/>
        </w:numPr>
      </w:pPr>
      <w:r w:rsidRPr="007C10B0">
        <w:t>Provide written descriptions of any layers that are added.</w:t>
      </w:r>
    </w:p>
    <w:p w14:paraId="1442B1E8" w14:textId="77777777" w:rsidR="00583F3A" w:rsidRPr="007C10B0" w:rsidRDefault="00583F3A" w:rsidP="00583F3A">
      <w:pPr>
        <w:ind w:left="4320"/>
      </w:pPr>
    </w:p>
    <w:p w14:paraId="5DAFD3BE" w14:textId="77777777" w:rsidR="00583F3A" w:rsidRPr="007C10B0" w:rsidRDefault="00583F3A" w:rsidP="00583F3A">
      <w:pPr>
        <w:numPr>
          <w:ilvl w:val="0"/>
          <w:numId w:val="66"/>
        </w:numPr>
      </w:pPr>
      <w:r w:rsidRPr="007C10B0">
        <w:t>Only add layers if an existing layer cannot be used.</w:t>
      </w:r>
    </w:p>
    <w:p w14:paraId="3D5AFE49" w14:textId="77777777" w:rsidR="00583F3A" w:rsidRPr="007C10B0" w:rsidRDefault="00583F3A" w:rsidP="00583F3A">
      <w:pPr>
        <w:ind w:left="4320"/>
      </w:pPr>
    </w:p>
    <w:p w14:paraId="66D9FD53" w14:textId="77777777" w:rsidR="00583F3A" w:rsidRPr="007C10B0" w:rsidRDefault="00583F3A" w:rsidP="00583F3A">
      <w:pPr>
        <w:numPr>
          <w:ilvl w:val="0"/>
          <w:numId w:val="66"/>
        </w:numPr>
      </w:pPr>
      <w:r w:rsidRPr="007C10B0">
        <w:t>Not use custom fonts.  All fonts must be standard AutoCAD fonts.</w:t>
      </w:r>
    </w:p>
    <w:p w14:paraId="53D84BF1" w14:textId="77777777" w:rsidR="00583F3A" w:rsidRPr="007C10B0" w:rsidRDefault="00583F3A" w:rsidP="00583F3A">
      <w:pPr>
        <w:ind w:left="4320"/>
      </w:pPr>
    </w:p>
    <w:p w14:paraId="2BE640E2" w14:textId="77777777" w:rsidR="00583F3A" w:rsidRPr="007C10B0" w:rsidRDefault="00583F3A" w:rsidP="00583F3A">
      <w:pPr>
        <w:numPr>
          <w:ilvl w:val="0"/>
          <w:numId w:val="66"/>
        </w:numPr>
      </w:pPr>
      <w:r w:rsidRPr="007C10B0">
        <w:t>Minimize drawing byte size by seeing that lines are not stacked or multi-segmented where one line will suffice.</w:t>
      </w:r>
    </w:p>
    <w:p w14:paraId="3B53D9E5" w14:textId="77777777" w:rsidR="00583F3A" w:rsidRPr="007C10B0" w:rsidRDefault="00583F3A" w:rsidP="00583F3A">
      <w:pPr>
        <w:ind w:left="4320"/>
      </w:pPr>
    </w:p>
    <w:p w14:paraId="1ADAFE16" w14:textId="77777777" w:rsidR="00583F3A" w:rsidRPr="007C10B0" w:rsidRDefault="00583F3A" w:rsidP="00583F3A">
      <w:pPr>
        <w:numPr>
          <w:ilvl w:val="0"/>
          <w:numId w:val="66"/>
        </w:numPr>
      </w:pPr>
      <w:r w:rsidRPr="007C10B0">
        <w:t>On the table of contents for a drawing set, each drawing listed shall include its AutoCAD file name.  This includes all drawings by a Sub-Consultant.</w:t>
      </w:r>
    </w:p>
    <w:p w14:paraId="5E5247F0" w14:textId="77777777" w:rsidR="00583F3A" w:rsidRPr="007C10B0" w:rsidRDefault="00583F3A" w:rsidP="00583F3A">
      <w:pPr>
        <w:ind w:left="4320"/>
      </w:pPr>
    </w:p>
    <w:p w14:paraId="159EBA00" w14:textId="77777777" w:rsidR="00583F3A" w:rsidRPr="007C10B0" w:rsidRDefault="00583F3A" w:rsidP="00583F3A">
      <w:pPr>
        <w:numPr>
          <w:ilvl w:val="0"/>
          <w:numId w:val="65"/>
        </w:numPr>
      </w:pPr>
      <w:r w:rsidRPr="007C10B0">
        <w:t xml:space="preserve">When provided with backgrounds, the </w:t>
      </w:r>
      <w:r w:rsidR="009B235A">
        <w:t>AE</w:t>
      </w:r>
      <w:r w:rsidRPr="007C10B0">
        <w:t xml:space="preserve"> shall never alter columns, column grid, or any feature that is not specifically included in the Scope of Work to be altered.</w:t>
      </w:r>
    </w:p>
    <w:p w14:paraId="0552567D" w14:textId="77777777" w:rsidR="00583F3A" w:rsidRPr="007C10B0" w:rsidRDefault="00583F3A" w:rsidP="00583F3A">
      <w:pPr>
        <w:ind w:left="3600"/>
      </w:pPr>
    </w:p>
    <w:p w14:paraId="42CCADA3" w14:textId="77777777" w:rsidR="00583F3A" w:rsidRPr="007C10B0" w:rsidRDefault="00583F3A" w:rsidP="00583F3A">
      <w:pPr>
        <w:ind w:left="3600" w:hanging="720"/>
      </w:pPr>
      <w:r w:rsidRPr="007C10B0">
        <w:t>3)</w:t>
      </w:r>
      <w:r w:rsidRPr="007C10B0">
        <w:tab/>
        <w:t xml:space="preserve">All support files required for drawing completion such as “X-REF’s” must be delivered with the primary drawing files.  For Record Drawing files any x-ref file shall be bound to its respective drawing file using the </w:t>
      </w:r>
      <w:r w:rsidRPr="007C10B0">
        <w:lastRenderedPageBreak/>
        <w:t xml:space="preserve">bind type insert.  This includes all drawings by Sub-Consultant.  The </w:t>
      </w:r>
      <w:r w:rsidR="009B235A">
        <w:t>AE</w:t>
      </w:r>
      <w:r w:rsidRPr="007C10B0">
        <w:t xml:space="preserve"> shall include the name and phone number of a contact person who is able to answer questions regarding the AutoCAD drawing files.</w:t>
      </w:r>
    </w:p>
    <w:p w14:paraId="412E10D8" w14:textId="77777777" w:rsidR="00583F3A" w:rsidRPr="007C10B0" w:rsidRDefault="00583F3A" w:rsidP="00583F3A">
      <w:pPr>
        <w:ind w:left="4320" w:hanging="720"/>
      </w:pPr>
    </w:p>
    <w:p w14:paraId="1F490503" w14:textId="77777777" w:rsidR="00583F3A" w:rsidRPr="007C10B0" w:rsidRDefault="00583F3A" w:rsidP="00583F3A">
      <w:pPr>
        <w:ind w:left="3600" w:hanging="720"/>
      </w:pPr>
      <w:r w:rsidRPr="007C10B0">
        <w:t>4)</w:t>
      </w:r>
      <w:r w:rsidRPr="007C10B0">
        <w:tab/>
        <w:t>At the point of delivery of Construction Drawings and again as record Drawings, include any database or spreadsheet files (such as Excel) that are produced for the purpose of adding to an AutoCAD file.  This includes all drawings by a Sub-Consultant.</w:t>
      </w:r>
    </w:p>
    <w:p w14:paraId="4F521610" w14:textId="77777777" w:rsidR="00583F3A" w:rsidRPr="007C10B0" w:rsidRDefault="00583F3A" w:rsidP="00583F3A">
      <w:pPr>
        <w:ind w:left="3600"/>
      </w:pPr>
    </w:p>
    <w:p w14:paraId="1B2532B7" w14:textId="77777777" w:rsidR="00583F3A" w:rsidRPr="007C10B0" w:rsidRDefault="00583F3A" w:rsidP="00583F3A">
      <w:pPr>
        <w:ind w:left="2160" w:firstLine="720"/>
      </w:pPr>
      <w:r w:rsidRPr="007C10B0">
        <w:t>5)</w:t>
      </w:r>
      <w:r w:rsidRPr="007C10B0">
        <w:tab/>
        <w:t xml:space="preserve">The </w:t>
      </w:r>
      <w:r w:rsidR="009B235A">
        <w:t>AE</w:t>
      </w:r>
      <w:r w:rsidRPr="007C10B0">
        <w:t xml:space="preserve"> shall confirm all critical room dimensions.</w:t>
      </w:r>
    </w:p>
    <w:p w14:paraId="7D175438" w14:textId="77777777" w:rsidR="00583F3A" w:rsidRPr="007C10B0" w:rsidRDefault="00583F3A" w:rsidP="00583F3A">
      <w:pPr>
        <w:ind w:left="3600"/>
      </w:pPr>
    </w:p>
    <w:p w14:paraId="0306DBF6" w14:textId="77777777" w:rsidR="00583F3A" w:rsidRPr="007C10B0" w:rsidRDefault="00583F3A" w:rsidP="00C2329B">
      <w:pPr>
        <w:numPr>
          <w:ilvl w:val="0"/>
          <w:numId w:val="126"/>
        </w:numPr>
      </w:pPr>
      <w:r w:rsidRPr="007C10B0">
        <w:t>Drawing Content:</w:t>
      </w:r>
    </w:p>
    <w:p w14:paraId="39312A55" w14:textId="77777777" w:rsidR="00583F3A" w:rsidRPr="007C10B0" w:rsidRDefault="00583F3A" w:rsidP="00583F3A">
      <w:pPr>
        <w:ind w:left="2160"/>
      </w:pPr>
    </w:p>
    <w:p w14:paraId="2E31E10A" w14:textId="77777777" w:rsidR="00583F3A" w:rsidRPr="007C10B0" w:rsidRDefault="00583F3A" w:rsidP="00583F3A">
      <w:pPr>
        <w:numPr>
          <w:ilvl w:val="0"/>
          <w:numId w:val="56"/>
        </w:numPr>
      </w:pPr>
      <w:r w:rsidRPr="007C10B0">
        <w:t>Title Block:</w:t>
      </w:r>
    </w:p>
    <w:p w14:paraId="4A93052A" w14:textId="77777777" w:rsidR="00583F3A" w:rsidRPr="007C10B0" w:rsidRDefault="00583F3A" w:rsidP="00583F3A">
      <w:pPr>
        <w:ind w:left="2880"/>
      </w:pPr>
    </w:p>
    <w:p w14:paraId="0539EF82" w14:textId="77777777" w:rsidR="00583F3A" w:rsidRPr="007C10B0" w:rsidRDefault="00583F3A" w:rsidP="00583F3A">
      <w:pPr>
        <w:numPr>
          <w:ilvl w:val="0"/>
          <w:numId w:val="57"/>
        </w:numPr>
      </w:pPr>
      <w:r w:rsidRPr="007C10B0">
        <w:t xml:space="preserve">The </w:t>
      </w:r>
      <w:r w:rsidR="009B235A">
        <w:t>AE</w:t>
      </w:r>
      <w:r w:rsidRPr="007C10B0">
        <w:t xml:space="preserve"> shall use its own title block.  In addition to information the title block normally contains, it shall include the following:</w:t>
      </w:r>
    </w:p>
    <w:p w14:paraId="1AA5FA23" w14:textId="77777777" w:rsidR="00583F3A" w:rsidRPr="007C10B0" w:rsidRDefault="00583F3A" w:rsidP="00583F3A">
      <w:pPr>
        <w:ind w:left="3600"/>
      </w:pPr>
    </w:p>
    <w:p w14:paraId="6C79D51F" w14:textId="77777777" w:rsidR="00583F3A" w:rsidRPr="007C10B0" w:rsidRDefault="00583F3A" w:rsidP="00583F3A">
      <w:pPr>
        <w:numPr>
          <w:ilvl w:val="0"/>
          <w:numId w:val="58"/>
        </w:numPr>
      </w:pPr>
      <w:r w:rsidRPr="007C10B0">
        <w:t>Project Title: Project description including the name of the building or area where project is located.</w:t>
      </w:r>
    </w:p>
    <w:p w14:paraId="18F2003F" w14:textId="77777777" w:rsidR="00583F3A" w:rsidRPr="007C10B0" w:rsidRDefault="00583F3A" w:rsidP="00583F3A">
      <w:pPr>
        <w:ind w:left="3600"/>
      </w:pPr>
    </w:p>
    <w:p w14:paraId="17003FA4" w14:textId="77777777" w:rsidR="00583F3A" w:rsidRPr="007C10B0" w:rsidRDefault="00583F3A" w:rsidP="00583F3A">
      <w:pPr>
        <w:numPr>
          <w:ilvl w:val="0"/>
          <w:numId w:val="58"/>
        </w:numPr>
      </w:pPr>
      <w:r w:rsidRPr="007C10B0">
        <w:t>Drawing Title: Description of specific drawing sheets, including contents.</w:t>
      </w:r>
    </w:p>
    <w:p w14:paraId="7F962661" w14:textId="77777777" w:rsidR="00583F3A" w:rsidRPr="007C10B0" w:rsidRDefault="00583F3A" w:rsidP="00583F3A">
      <w:pPr>
        <w:ind w:left="4320"/>
      </w:pPr>
    </w:p>
    <w:p w14:paraId="3E4B5318" w14:textId="77777777" w:rsidR="00583F3A" w:rsidRPr="007C10B0" w:rsidRDefault="00583F3A" w:rsidP="00583F3A">
      <w:pPr>
        <w:numPr>
          <w:ilvl w:val="0"/>
          <w:numId w:val="58"/>
        </w:numPr>
      </w:pPr>
      <w:r w:rsidRPr="007C10B0">
        <w:t xml:space="preserve">Designed by: </w:t>
      </w:r>
      <w:r w:rsidR="009B235A">
        <w:t>AE</w:t>
      </w:r>
      <w:r w:rsidRPr="007C10B0">
        <w:t xml:space="preserve"> assigned to project.</w:t>
      </w:r>
    </w:p>
    <w:p w14:paraId="6ABFA34C" w14:textId="77777777" w:rsidR="00583F3A" w:rsidRPr="007C10B0" w:rsidRDefault="00583F3A" w:rsidP="00583F3A">
      <w:pPr>
        <w:ind w:left="4320"/>
      </w:pPr>
    </w:p>
    <w:p w14:paraId="54E883CF" w14:textId="77777777" w:rsidR="00583F3A" w:rsidRPr="007C10B0" w:rsidRDefault="00583F3A" w:rsidP="00583F3A">
      <w:pPr>
        <w:numPr>
          <w:ilvl w:val="0"/>
          <w:numId w:val="58"/>
        </w:numPr>
      </w:pPr>
      <w:r w:rsidRPr="007C10B0">
        <w:t>Drawn by: Draftsperson.</w:t>
      </w:r>
    </w:p>
    <w:p w14:paraId="771576EF" w14:textId="77777777" w:rsidR="00583F3A" w:rsidRPr="007C10B0" w:rsidRDefault="00583F3A" w:rsidP="00583F3A">
      <w:pPr>
        <w:ind w:left="4320"/>
      </w:pPr>
    </w:p>
    <w:p w14:paraId="0D80ADC2" w14:textId="77777777" w:rsidR="00583F3A" w:rsidRPr="007C10B0" w:rsidRDefault="00583F3A" w:rsidP="00583F3A">
      <w:pPr>
        <w:numPr>
          <w:ilvl w:val="0"/>
          <w:numId w:val="58"/>
        </w:numPr>
      </w:pPr>
      <w:r w:rsidRPr="007C10B0">
        <w:t>Drawing Date:</w:t>
      </w:r>
    </w:p>
    <w:p w14:paraId="1C969391" w14:textId="77777777" w:rsidR="00583F3A" w:rsidRPr="007C10B0" w:rsidRDefault="00583F3A" w:rsidP="00583F3A">
      <w:pPr>
        <w:ind w:left="4320"/>
      </w:pPr>
    </w:p>
    <w:p w14:paraId="57A7DBF8" w14:textId="77777777" w:rsidR="00583F3A" w:rsidRPr="007C10B0" w:rsidRDefault="00583F3A" w:rsidP="00583F3A">
      <w:pPr>
        <w:numPr>
          <w:ilvl w:val="0"/>
          <w:numId w:val="58"/>
        </w:numPr>
      </w:pPr>
      <w:r w:rsidRPr="007C10B0">
        <w:t>Scale:</w:t>
      </w:r>
    </w:p>
    <w:p w14:paraId="5DAE9F12" w14:textId="77777777" w:rsidR="00583F3A" w:rsidRPr="007C10B0" w:rsidRDefault="00583F3A" w:rsidP="00583F3A">
      <w:pPr>
        <w:ind w:left="4320"/>
      </w:pPr>
    </w:p>
    <w:p w14:paraId="0F19578C" w14:textId="77777777" w:rsidR="00583F3A" w:rsidRPr="007C10B0" w:rsidRDefault="00583F3A" w:rsidP="00583F3A">
      <w:pPr>
        <w:numPr>
          <w:ilvl w:val="0"/>
          <w:numId w:val="58"/>
        </w:numPr>
      </w:pPr>
      <w:r w:rsidRPr="007C10B0">
        <w:t>Sheet No.:</w:t>
      </w:r>
    </w:p>
    <w:p w14:paraId="5A405FD0" w14:textId="77777777" w:rsidR="00583F3A" w:rsidRPr="007C10B0" w:rsidRDefault="00583F3A" w:rsidP="00583F3A">
      <w:pPr>
        <w:ind w:left="4320"/>
      </w:pPr>
    </w:p>
    <w:p w14:paraId="72A8931D" w14:textId="77777777" w:rsidR="00583F3A" w:rsidRPr="007C10B0" w:rsidRDefault="00583F3A" w:rsidP="00583F3A">
      <w:pPr>
        <w:numPr>
          <w:ilvl w:val="0"/>
          <w:numId w:val="58"/>
        </w:numPr>
      </w:pPr>
      <w:r w:rsidRPr="007C10B0">
        <w:t>File Title: AutoCAD drawing file name (******.dwg).</w:t>
      </w:r>
    </w:p>
    <w:p w14:paraId="4820B699" w14:textId="77777777" w:rsidR="00583F3A" w:rsidRPr="007C10B0" w:rsidRDefault="00583F3A" w:rsidP="00583F3A">
      <w:pPr>
        <w:ind w:left="4320"/>
      </w:pPr>
    </w:p>
    <w:p w14:paraId="2A09D730" w14:textId="77777777" w:rsidR="00583F3A" w:rsidRPr="007C10B0" w:rsidRDefault="00583F3A" w:rsidP="00583F3A">
      <w:pPr>
        <w:numPr>
          <w:ilvl w:val="0"/>
          <w:numId w:val="56"/>
        </w:numPr>
      </w:pPr>
      <w:r w:rsidRPr="007C10B0">
        <w:t>General Drawing Content:</w:t>
      </w:r>
    </w:p>
    <w:p w14:paraId="56910A7A" w14:textId="77777777" w:rsidR="00583F3A" w:rsidRPr="007C10B0" w:rsidRDefault="00583F3A" w:rsidP="00583F3A">
      <w:pPr>
        <w:ind w:left="2880"/>
      </w:pPr>
    </w:p>
    <w:p w14:paraId="154BD373" w14:textId="77777777" w:rsidR="00583F3A" w:rsidRPr="007C10B0" w:rsidRDefault="00583F3A" w:rsidP="00583F3A">
      <w:pPr>
        <w:numPr>
          <w:ilvl w:val="0"/>
          <w:numId w:val="59"/>
        </w:numPr>
      </w:pPr>
      <w:r w:rsidRPr="007C10B0">
        <w:t>Information documents shall include:</w:t>
      </w:r>
    </w:p>
    <w:p w14:paraId="18FB9030" w14:textId="77777777" w:rsidR="00583F3A" w:rsidRPr="007C10B0" w:rsidRDefault="00583F3A" w:rsidP="00583F3A">
      <w:pPr>
        <w:ind w:left="2880"/>
      </w:pPr>
    </w:p>
    <w:p w14:paraId="05D737C4" w14:textId="77777777" w:rsidR="00583F3A" w:rsidRPr="007C10B0" w:rsidRDefault="00583F3A" w:rsidP="00583F3A">
      <w:pPr>
        <w:numPr>
          <w:ilvl w:val="0"/>
          <w:numId w:val="60"/>
        </w:numPr>
      </w:pPr>
      <w:r w:rsidRPr="007C10B0">
        <w:t>Design CFM air quantity for each grille, register, diffuser, and fume hood, and show direction of airflow.</w:t>
      </w:r>
    </w:p>
    <w:p w14:paraId="2C8301C4" w14:textId="77777777" w:rsidR="00583F3A" w:rsidRPr="007C10B0" w:rsidRDefault="00583F3A" w:rsidP="00583F3A">
      <w:pPr>
        <w:ind w:left="4320"/>
      </w:pPr>
    </w:p>
    <w:p w14:paraId="38E79272" w14:textId="77777777" w:rsidR="00583F3A" w:rsidRPr="007C10B0" w:rsidRDefault="00583F3A" w:rsidP="00583F3A">
      <w:pPr>
        <w:numPr>
          <w:ilvl w:val="0"/>
          <w:numId w:val="60"/>
        </w:numPr>
      </w:pPr>
      <w:r w:rsidRPr="007C10B0">
        <w:t>Equipment shall be identified (See “Equipment Identification Number Standards”).</w:t>
      </w:r>
    </w:p>
    <w:p w14:paraId="26E9FBE1" w14:textId="77777777" w:rsidR="00583F3A" w:rsidRPr="007C10B0" w:rsidRDefault="00583F3A" w:rsidP="00583F3A">
      <w:pPr>
        <w:ind w:left="4320"/>
      </w:pPr>
    </w:p>
    <w:p w14:paraId="79709FC1" w14:textId="77777777" w:rsidR="00583F3A" w:rsidRPr="007C10B0" w:rsidRDefault="00583F3A" w:rsidP="00583F3A">
      <w:pPr>
        <w:numPr>
          <w:ilvl w:val="0"/>
          <w:numId w:val="59"/>
        </w:numPr>
      </w:pPr>
      <w:r w:rsidRPr="007C10B0">
        <w:t>Drawings are diagrammatic in nature; however the producer of the drawing shall avoid drawing items in manner that might promote construction or maintenance conflicts, such as showing piping crossing an access panel to a VAV box.</w:t>
      </w:r>
    </w:p>
    <w:p w14:paraId="70ADB814" w14:textId="77777777" w:rsidR="00583F3A" w:rsidRPr="007C10B0" w:rsidRDefault="00583F3A" w:rsidP="00583F3A"/>
    <w:p w14:paraId="537BD8F7" w14:textId="77777777" w:rsidR="009F17F8" w:rsidRPr="007C10B0" w:rsidRDefault="009F17F8" w:rsidP="00867639">
      <w:pPr>
        <w:ind w:left="4320" w:hanging="1440"/>
      </w:pPr>
    </w:p>
    <w:p w14:paraId="513F65C1" w14:textId="77777777" w:rsidR="00825401" w:rsidRPr="007C10B0" w:rsidRDefault="00825401" w:rsidP="002328D2">
      <w:pPr>
        <w:ind w:left="360"/>
      </w:pPr>
    </w:p>
    <w:sectPr w:rsidR="00825401" w:rsidRPr="007C10B0" w:rsidSect="00B22AE4">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453A8" w14:textId="77777777" w:rsidR="006A3556" w:rsidRDefault="006A3556">
      <w:r>
        <w:separator/>
      </w:r>
    </w:p>
  </w:endnote>
  <w:endnote w:type="continuationSeparator" w:id="0">
    <w:p w14:paraId="021F43BA" w14:textId="77777777" w:rsidR="006A3556" w:rsidRDefault="006A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18598" w14:textId="77777777" w:rsidR="006A3556" w:rsidRDefault="006A355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99BC9" w14:textId="77777777" w:rsidR="006A3556" w:rsidRPr="007921E3" w:rsidRDefault="006A3556" w:rsidP="00B07F91">
    <w:pPr>
      <w:pStyle w:val="Footer"/>
      <w:jc w:val="both"/>
      <w:rPr>
        <w:sz w:val="18"/>
        <w:szCs w:val="18"/>
      </w:rPr>
    </w:pPr>
    <w:r>
      <w:rPr>
        <w:sz w:val="18"/>
        <w:szCs w:val="18"/>
      </w:rPr>
      <w:t>PROJECT NUMBERING STANDARDS</w:t>
    </w:r>
    <w:r w:rsidRPr="007921E3">
      <w:rPr>
        <w:sz w:val="18"/>
        <w:szCs w:val="18"/>
      </w:rPr>
      <w:tab/>
    </w:r>
    <w:r w:rsidRPr="007921E3">
      <w:rPr>
        <w:sz w:val="18"/>
        <w:szCs w:val="18"/>
      </w:rPr>
      <w:tab/>
      <w:t>Part 1.</w:t>
    </w:r>
    <w:r>
      <w:rPr>
        <w:sz w:val="18"/>
        <w:szCs w:val="18"/>
      </w:rPr>
      <w:t>6</w:t>
    </w:r>
    <w:r w:rsidRPr="007921E3">
      <w:rPr>
        <w:sz w:val="18"/>
        <w:szCs w:val="18"/>
      </w:rPr>
      <w:t xml:space="preserve"> -</w:t>
    </w:r>
    <w:r>
      <w:rPr>
        <w:rStyle w:val="PageNumber"/>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8EC78" w14:textId="77777777" w:rsidR="006A3556" w:rsidRPr="00FE12A6" w:rsidRDefault="006A3556">
    <w:pPr>
      <w:pStyle w:val="Footer"/>
      <w:jc w:val="both"/>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0FCF0" w14:textId="77777777" w:rsidR="006A3556" w:rsidRDefault="006A35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05521" w14:textId="77777777" w:rsidR="006A3556" w:rsidRPr="007921E3" w:rsidRDefault="006A3556">
    <w:pPr>
      <w:pStyle w:val="Footer"/>
      <w:jc w:val="both"/>
      <w:rPr>
        <w:sz w:val="18"/>
        <w:szCs w:val="18"/>
      </w:rPr>
    </w:pPr>
    <w:r>
      <w:rPr>
        <w:sz w:val="18"/>
        <w:szCs w:val="18"/>
      </w:rPr>
      <w:t xml:space="preserve">DESIGN MANAGEMENT </w:t>
    </w:r>
    <w:r w:rsidRPr="007921E3">
      <w:rPr>
        <w:sz w:val="18"/>
        <w:szCs w:val="18"/>
      </w:rPr>
      <w:t>POLICES PROCEDURES AND RESPONSIBILITES</w:t>
    </w:r>
    <w:r w:rsidRPr="007921E3">
      <w:rPr>
        <w:sz w:val="18"/>
        <w:szCs w:val="18"/>
      </w:rPr>
      <w:tab/>
    </w:r>
    <w:r w:rsidRPr="007921E3">
      <w:rPr>
        <w:sz w:val="18"/>
        <w:szCs w:val="18"/>
      </w:rPr>
      <w:tab/>
      <w:t xml:space="preserve">Part 1.0 - </w:t>
    </w:r>
    <w:r w:rsidR="00596142">
      <w:rPr>
        <w:rStyle w:val="PageNumber"/>
      </w:rPr>
      <w:fldChar w:fldCharType="begin"/>
    </w:r>
    <w:r>
      <w:rPr>
        <w:rStyle w:val="PageNumber"/>
      </w:rPr>
      <w:instrText xml:space="preserve"> PAGE </w:instrText>
    </w:r>
    <w:r w:rsidR="00596142">
      <w:rPr>
        <w:rStyle w:val="PageNumber"/>
      </w:rPr>
      <w:fldChar w:fldCharType="separate"/>
    </w:r>
    <w:r w:rsidR="00567E15">
      <w:rPr>
        <w:rStyle w:val="PageNumber"/>
        <w:noProof/>
      </w:rPr>
      <w:t>i</w:t>
    </w:r>
    <w:r w:rsidR="00596142">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79805" w14:textId="77777777" w:rsidR="006A3556" w:rsidRPr="007921E3" w:rsidRDefault="006A3556" w:rsidP="00B07F91">
    <w:pPr>
      <w:pStyle w:val="Footer"/>
      <w:jc w:val="both"/>
      <w:rPr>
        <w:sz w:val="18"/>
        <w:szCs w:val="18"/>
      </w:rPr>
    </w:pPr>
    <w:r>
      <w:rPr>
        <w:sz w:val="18"/>
        <w:szCs w:val="18"/>
      </w:rPr>
      <w:t>UNIVERSITY</w:t>
    </w:r>
    <w:r w:rsidRPr="007921E3">
      <w:rPr>
        <w:sz w:val="18"/>
        <w:szCs w:val="18"/>
      </w:rPr>
      <w:t xml:space="preserve"> DEPARTMENTS</w:t>
    </w:r>
    <w:r>
      <w:rPr>
        <w:sz w:val="18"/>
        <w:szCs w:val="18"/>
      </w:rPr>
      <w:t xml:space="preserve"> AND DIVISIONS</w:t>
    </w:r>
    <w:r w:rsidRPr="007921E3">
      <w:rPr>
        <w:sz w:val="18"/>
        <w:szCs w:val="18"/>
      </w:rPr>
      <w:tab/>
    </w:r>
    <w:r w:rsidRPr="007921E3">
      <w:rPr>
        <w:sz w:val="18"/>
        <w:szCs w:val="18"/>
      </w:rPr>
      <w:tab/>
      <w:t xml:space="preserve">Part 1.1 - </w:t>
    </w:r>
    <w:r w:rsidR="00596142" w:rsidRPr="007921E3">
      <w:rPr>
        <w:rStyle w:val="PageNumber"/>
        <w:sz w:val="18"/>
        <w:szCs w:val="18"/>
      </w:rPr>
      <w:fldChar w:fldCharType="begin"/>
    </w:r>
    <w:r w:rsidRPr="007921E3">
      <w:rPr>
        <w:rStyle w:val="PageNumber"/>
        <w:sz w:val="18"/>
        <w:szCs w:val="18"/>
      </w:rPr>
      <w:instrText xml:space="preserve"> PAGE </w:instrText>
    </w:r>
    <w:r w:rsidR="00596142" w:rsidRPr="007921E3">
      <w:rPr>
        <w:rStyle w:val="PageNumber"/>
        <w:sz w:val="18"/>
        <w:szCs w:val="18"/>
      </w:rPr>
      <w:fldChar w:fldCharType="separate"/>
    </w:r>
    <w:r w:rsidR="00567E15">
      <w:rPr>
        <w:rStyle w:val="PageNumber"/>
        <w:noProof/>
        <w:sz w:val="18"/>
        <w:szCs w:val="18"/>
      </w:rPr>
      <w:t>1</w:t>
    </w:r>
    <w:r w:rsidR="00596142" w:rsidRPr="007921E3">
      <w:rPr>
        <w:rStyle w:val="PageNumbe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62A7B" w14:textId="77777777" w:rsidR="006A3556" w:rsidRPr="007921E3" w:rsidRDefault="006A3556" w:rsidP="00B07F91">
    <w:pPr>
      <w:pStyle w:val="Footer"/>
      <w:jc w:val="both"/>
      <w:rPr>
        <w:sz w:val="18"/>
        <w:szCs w:val="18"/>
      </w:rPr>
    </w:pPr>
    <w:r>
      <w:rPr>
        <w:sz w:val="18"/>
        <w:szCs w:val="18"/>
      </w:rPr>
      <w:t>UNIVERSITY</w:t>
    </w:r>
    <w:r w:rsidRPr="007921E3">
      <w:rPr>
        <w:sz w:val="18"/>
        <w:szCs w:val="18"/>
      </w:rPr>
      <w:t xml:space="preserve"> </w:t>
    </w:r>
    <w:r>
      <w:rPr>
        <w:sz w:val="18"/>
        <w:szCs w:val="18"/>
      </w:rPr>
      <w:t>DESIGN MANAGEMENT ADMINISTRATION</w:t>
    </w:r>
    <w:r w:rsidRPr="007921E3">
      <w:rPr>
        <w:sz w:val="18"/>
        <w:szCs w:val="18"/>
      </w:rPr>
      <w:tab/>
    </w:r>
    <w:r w:rsidRPr="007921E3">
      <w:rPr>
        <w:sz w:val="18"/>
        <w:szCs w:val="18"/>
      </w:rPr>
      <w:tab/>
      <w:t>Part 1.2 -</w:t>
    </w:r>
    <w:r w:rsidR="00596142" w:rsidRPr="007921E3">
      <w:rPr>
        <w:rStyle w:val="PageNumber"/>
        <w:sz w:val="18"/>
        <w:szCs w:val="18"/>
      </w:rPr>
      <w:fldChar w:fldCharType="begin"/>
    </w:r>
    <w:r w:rsidRPr="007921E3">
      <w:rPr>
        <w:rStyle w:val="PageNumber"/>
        <w:sz w:val="18"/>
        <w:szCs w:val="18"/>
      </w:rPr>
      <w:instrText xml:space="preserve"> PAGE </w:instrText>
    </w:r>
    <w:r w:rsidR="00596142" w:rsidRPr="007921E3">
      <w:rPr>
        <w:rStyle w:val="PageNumber"/>
        <w:sz w:val="18"/>
        <w:szCs w:val="18"/>
      </w:rPr>
      <w:fldChar w:fldCharType="separate"/>
    </w:r>
    <w:r w:rsidR="00567E15">
      <w:rPr>
        <w:rStyle w:val="PageNumber"/>
        <w:noProof/>
        <w:sz w:val="18"/>
        <w:szCs w:val="18"/>
      </w:rPr>
      <w:t>6</w:t>
    </w:r>
    <w:r w:rsidR="00596142" w:rsidRPr="007921E3">
      <w:rPr>
        <w:rStyle w:val="PageNumbe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DD167" w14:textId="77777777" w:rsidR="006A3556" w:rsidRPr="00FE12A6" w:rsidRDefault="006A3556" w:rsidP="00B07F91">
    <w:pPr>
      <w:pStyle w:val="Footer"/>
      <w:jc w:val="both"/>
    </w:pPr>
    <w:r>
      <w:t>UNIVERSITY DESIGN REVIEW BOARD PROCEDURE</w:t>
    </w:r>
    <w:r>
      <w:tab/>
    </w:r>
    <w:r>
      <w:tab/>
      <w:t>Part 1.3 -</w:t>
    </w:r>
    <w:r w:rsidR="00596142">
      <w:rPr>
        <w:rStyle w:val="PageNumber"/>
      </w:rPr>
      <w:fldChar w:fldCharType="begin"/>
    </w:r>
    <w:r>
      <w:rPr>
        <w:rStyle w:val="PageNumber"/>
      </w:rPr>
      <w:instrText xml:space="preserve"> PAGE </w:instrText>
    </w:r>
    <w:r w:rsidR="00596142">
      <w:rPr>
        <w:rStyle w:val="PageNumber"/>
      </w:rPr>
      <w:fldChar w:fldCharType="separate"/>
    </w:r>
    <w:r w:rsidR="00567E15">
      <w:rPr>
        <w:rStyle w:val="PageNumber"/>
        <w:noProof/>
      </w:rPr>
      <w:t>5</w:t>
    </w:r>
    <w:r w:rsidR="00596142">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4B206" w14:textId="77777777" w:rsidR="006A3556" w:rsidRPr="00FE12A6" w:rsidRDefault="006A3556" w:rsidP="00B07F91">
    <w:pPr>
      <w:pStyle w:val="Footer"/>
      <w:jc w:val="both"/>
    </w:pPr>
    <w:r>
      <w:t>UNIVERSITY-MINOR PROJECT DESIGN REVIEW PROCEDURE</w:t>
    </w:r>
    <w:r>
      <w:tab/>
    </w:r>
    <w:r>
      <w:tab/>
      <w:t>Part 1.4 -</w:t>
    </w:r>
    <w:r w:rsidR="00596142">
      <w:rPr>
        <w:rStyle w:val="PageNumber"/>
      </w:rPr>
      <w:fldChar w:fldCharType="begin"/>
    </w:r>
    <w:r>
      <w:rPr>
        <w:rStyle w:val="PageNumber"/>
      </w:rPr>
      <w:instrText xml:space="preserve"> PAGE </w:instrText>
    </w:r>
    <w:r w:rsidR="00596142">
      <w:rPr>
        <w:rStyle w:val="PageNumber"/>
      </w:rPr>
      <w:fldChar w:fldCharType="separate"/>
    </w:r>
    <w:r w:rsidR="00567E15">
      <w:rPr>
        <w:rStyle w:val="PageNumber"/>
        <w:noProof/>
      </w:rPr>
      <w:t>1</w:t>
    </w:r>
    <w:r w:rsidR="00596142">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C4F9C" w14:textId="77777777" w:rsidR="006A3556" w:rsidRPr="007921E3" w:rsidRDefault="006A3556" w:rsidP="00B07F91">
    <w:pPr>
      <w:pStyle w:val="Footer"/>
      <w:jc w:val="both"/>
      <w:rPr>
        <w:sz w:val="18"/>
        <w:szCs w:val="18"/>
      </w:rPr>
    </w:pPr>
    <w:r>
      <w:rPr>
        <w:sz w:val="18"/>
        <w:szCs w:val="18"/>
      </w:rPr>
      <w:t>UNIVERSITY</w:t>
    </w:r>
    <w:r w:rsidRPr="007921E3">
      <w:rPr>
        <w:sz w:val="18"/>
        <w:szCs w:val="18"/>
      </w:rPr>
      <w:t xml:space="preserve"> PLANNING AND TECHNICAL REVIEW PROCEDURE</w:t>
    </w:r>
    <w:r w:rsidRPr="007921E3">
      <w:rPr>
        <w:sz w:val="18"/>
        <w:szCs w:val="18"/>
      </w:rPr>
      <w:tab/>
      <w:t>Part 1.5 -</w:t>
    </w:r>
    <w:r w:rsidR="00596142" w:rsidRPr="007921E3">
      <w:rPr>
        <w:rStyle w:val="PageNumber"/>
        <w:sz w:val="18"/>
        <w:szCs w:val="18"/>
      </w:rPr>
      <w:fldChar w:fldCharType="begin"/>
    </w:r>
    <w:r w:rsidRPr="007921E3">
      <w:rPr>
        <w:rStyle w:val="PageNumber"/>
        <w:sz w:val="18"/>
        <w:szCs w:val="18"/>
      </w:rPr>
      <w:instrText xml:space="preserve"> PAGE </w:instrText>
    </w:r>
    <w:r w:rsidR="00596142" w:rsidRPr="007921E3">
      <w:rPr>
        <w:rStyle w:val="PageNumber"/>
        <w:sz w:val="18"/>
        <w:szCs w:val="18"/>
      </w:rPr>
      <w:fldChar w:fldCharType="separate"/>
    </w:r>
    <w:r w:rsidR="00567E15">
      <w:rPr>
        <w:rStyle w:val="PageNumber"/>
        <w:noProof/>
        <w:sz w:val="18"/>
        <w:szCs w:val="18"/>
      </w:rPr>
      <w:t>2</w:t>
    </w:r>
    <w:r w:rsidR="00596142" w:rsidRPr="007921E3">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9D8F5" w14:textId="77777777" w:rsidR="006A3556" w:rsidRDefault="006A3556">
      <w:r>
        <w:separator/>
      </w:r>
    </w:p>
  </w:footnote>
  <w:footnote w:type="continuationSeparator" w:id="0">
    <w:p w14:paraId="0FC427C7" w14:textId="77777777" w:rsidR="006A3556" w:rsidRDefault="006A3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3D0C6" w14:textId="77777777" w:rsidR="006A3556" w:rsidRDefault="006A3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7420D" w14:textId="77777777" w:rsidR="006A3556" w:rsidRDefault="006A3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27E39" w14:textId="77777777" w:rsidR="006A3556" w:rsidRDefault="006A35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F0BFD" w14:textId="77777777" w:rsidR="006A3556" w:rsidRPr="003B5F57" w:rsidRDefault="006A3556" w:rsidP="00B07F91">
    <w:pPr>
      <w:pStyle w:val="Header"/>
      <w:tabs>
        <w:tab w:val="clear" w:pos="8640"/>
        <w:tab w:val="right" w:pos="9270"/>
      </w:tabs>
      <w:rPr>
        <w:sz w:val="18"/>
        <w:szCs w:val="18"/>
      </w:rPr>
    </w:pPr>
    <w:r>
      <w:rPr>
        <w:sz w:val="18"/>
        <w:szCs w:val="18"/>
      </w:rPr>
      <w:t>University</w:t>
    </w:r>
    <w:r w:rsidRPr="003B5F57">
      <w:rPr>
        <w:sz w:val="18"/>
        <w:szCs w:val="18"/>
      </w:rPr>
      <w:t xml:space="preserve"> Guidelines and Design Standards</w:t>
    </w:r>
    <w:r w:rsidRPr="003B5F57">
      <w:rPr>
        <w:sz w:val="18"/>
        <w:szCs w:val="18"/>
      </w:rPr>
      <w:tab/>
    </w:r>
    <w:r w:rsidRPr="003B5F57">
      <w:rPr>
        <w:sz w:val="18"/>
        <w:szCs w:val="18"/>
      </w:rPr>
      <w:tab/>
      <w:t xml:space="preserve">Rev </w:t>
    </w:r>
    <w:r>
      <w:rPr>
        <w:sz w:val="18"/>
        <w:szCs w:val="18"/>
      </w:rPr>
      <w:t>10</w:t>
    </w:r>
    <w:r w:rsidRPr="003B5F57">
      <w:rPr>
        <w:sz w:val="18"/>
        <w:szCs w:val="18"/>
      </w:rPr>
      <w:t>/20</w:t>
    </w:r>
    <w:r>
      <w:rPr>
        <w:sz w:val="18"/>
        <w:szCs w:val="18"/>
      </w:rPr>
      <w:t>11</w:t>
    </w:r>
  </w:p>
  <w:p w14:paraId="62CBA90C" w14:textId="77777777" w:rsidR="006A3556" w:rsidRPr="001005DF" w:rsidRDefault="006A3556" w:rsidP="001005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8FDE3" w14:textId="77777777" w:rsidR="006A3556" w:rsidRDefault="006A3556">
    <w:pPr>
      <w:pStyle w:val="Header"/>
    </w:pPr>
    <w:r>
      <w:rPr>
        <w:sz w:val="18"/>
        <w:szCs w:val="18"/>
      </w:rPr>
      <w:t>University</w:t>
    </w:r>
    <w:r w:rsidRPr="003B5F57">
      <w:rPr>
        <w:sz w:val="18"/>
        <w:szCs w:val="18"/>
      </w:rPr>
      <w:t xml:space="preserve"> Guidelines and Design Standards</w:t>
    </w:r>
    <w:r w:rsidRPr="003B5F57">
      <w:rPr>
        <w:sz w:val="18"/>
        <w:szCs w:val="18"/>
      </w:rPr>
      <w:tab/>
    </w:r>
    <w:r>
      <w:rPr>
        <w:sz w:val="18"/>
        <w:szCs w:val="18"/>
      </w:rPr>
      <w:tab/>
    </w:r>
    <w:r w:rsidRPr="003B5F57">
      <w:rPr>
        <w:sz w:val="18"/>
        <w:szCs w:val="18"/>
      </w:rPr>
      <w:t xml:space="preserve">Rev </w:t>
    </w:r>
    <w:r>
      <w:rPr>
        <w:sz w:val="18"/>
        <w:szCs w:val="18"/>
      </w:rPr>
      <w:t>10</w:t>
    </w:r>
    <w:r w:rsidRPr="003B5F57">
      <w:rPr>
        <w:sz w:val="18"/>
        <w:szCs w:val="18"/>
      </w:rPr>
      <w:t>/20</w:t>
    </w:r>
    <w:r>
      <w:rPr>
        <w:sz w:val="18"/>
        <w:szCs w:val="18"/>
      </w:rPr>
      <w:t>11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A5A85" w14:textId="77777777" w:rsidR="006A3556" w:rsidRDefault="006A3556">
    <w:pPr>
      <w:pStyle w:val="Header"/>
    </w:pPr>
    <w:r>
      <w:t>University</w:t>
    </w:r>
    <w:r w:rsidRPr="003B5F57">
      <w:rPr>
        <w:sz w:val="18"/>
        <w:szCs w:val="18"/>
      </w:rPr>
      <w:t xml:space="preserve"> Guidelines and Design Standards</w:t>
    </w:r>
    <w:r w:rsidRPr="003B5F57">
      <w:rPr>
        <w:sz w:val="18"/>
        <w:szCs w:val="18"/>
      </w:rPr>
      <w:tab/>
    </w:r>
    <w:r w:rsidRPr="003B5F57">
      <w:rPr>
        <w:sz w:val="18"/>
        <w:szCs w:val="18"/>
      </w:rPr>
      <w:tab/>
      <w:t xml:space="preserve">Rev </w:t>
    </w:r>
    <w:r>
      <w:rPr>
        <w:sz w:val="18"/>
        <w:szCs w:val="18"/>
      </w:rPr>
      <w:t>10</w:t>
    </w:r>
    <w:r w:rsidRPr="003B5F57">
      <w:rPr>
        <w:sz w:val="18"/>
        <w:szCs w:val="18"/>
      </w:rPr>
      <w:t>/20</w:t>
    </w:r>
    <w:r>
      <w:rPr>
        <w:sz w:val="18"/>
        <w:szCs w:val="18"/>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1A66F6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35E97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46C33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118D3D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CBC93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FEA8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5A2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4008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9EF3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D29F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40DC7"/>
    <w:multiLevelType w:val="hybridMultilevel"/>
    <w:tmpl w:val="681A262C"/>
    <w:lvl w:ilvl="0" w:tplc="9D9258AA">
      <w:start w:val="3"/>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135396"/>
    <w:multiLevelType w:val="singleLevel"/>
    <w:tmpl w:val="B4689FB2"/>
    <w:lvl w:ilvl="0">
      <w:start w:val="1"/>
      <w:numFmt w:val="decimal"/>
      <w:lvlText w:val="%1."/>
      <w:lvlJc w:val="left"/>
      <w:pPr>
        <w:tabs>
          <w:tab w:val="num" w:pos="2160"/>
        </w:tabs>
        <w:ind w:left="2160" w:hanging="720"/>
      </w:pPr>
      <w:rPr>
        <w:rFonts w:hint="default"/>
      </w:rPr>
    </w:lvl>
  </w:abstractNum>
  <w:abstractNum w:abstractNumId="12" w15:restartNumberingAfterBreak="0">
    <w:nsid w:val="013154A4"/>
    <w:multiLevelType w:val="singleLevel"/>
    <w:tmpl w:val="402E830E"/>
    <w:lvl w:ilvl="0">
      <w:start w:val="2"/>
      <w:numFmt w:val="lowerLetter"/>
      <w:lvlText w:val="%1)"/>
      <w:lvlJc w:val="left"/>
      <w:pPr>
        <w:tabs>
          <w:tab w:val="num" w:pos="4320"/>
        </w:tabs>
        <w:ind w:left="4320" w:hanging="720"/>
      </w:pPr>
      <w:rPr>
        <w:rFonts w:hint="default"/>
      </w:rPr>
    </w:lvl>
  </w:abstractNum>
  <w:abstractNum w:abstractNumId="13" w15:restartNumberingAfterBreak="0">
    <w:nsid w:val="05EF42B5"/>
    <w:multiLevelType w:val="singleLevel"/>
    <w:tmpl w:val="CCEAAD5C"/>
    <w:lvl w:ilvl="0">
      <w:start w:val="2"/>
      <w:numFmt w:val="upperLetter"/>
      <w:lvlText w:val="%1."/>
      <w:lvlJc w:val="left"/>
      <w:pPr>
        <w:tabs>
          <w:tab w:val="num" w:pos="1080"/>
        </w:tabs>
        <w:ind w:left="1080" w:hanging="360"/>
      </w:pPr>
      <w:rPr>
        <w:rFonts w:hint="default"/>
        <w:b/>
      </w:rPr>
    </w:lvl>
  </w:abstractNum>
  <w:abstractNum w:abstractNumId="14" w15:restartNumberingAfterBreak="0">
    <w:nsid w:val="0861251E"/>
    <w:multiLevelType w:val="hybridMultilevel"/>
    <w:tmpl w:val="57E8CA32"/>
    <w:lvl w:ilvl="0" w:tplc="B5C0087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09431124"/>
    <w:multiLevelType w:val="singleLevel"/>
    <w:tmpl w:val="662896C2"/>
    <w:lvl w:ilvl="0">
      <w:start w:val="1"/>
      <w:numFmt w:val="decimal"/>
      <w:lvlText w:val="%1)"/>
      <w:lvlJc w:val="left"/>
      <w:pPr>
        <w:tabs>
          <w:tab w:val="num" w:pos="3600"/>
        </w:tabs>
        <w:ind w:left="3600" w:hanging="720"/>
      </w:pPr>
      <w:rPr>
        <w:rFonts w:hint="default"/>
      </w:rPr>
    </w:lvl>
  </w:abstractNum>
  <w:abstractNum w:abstractNumId="16" w15:restartNumberingAfterBreak="0">
    <w:nsid w:val="097A3AF7"/>
    <w:multiLevelType w:val="singleLevel"/>
    <w:tmpl w:val="CD527B62"/>
    <w:lvl w:ilvl="0">
      <w:start w:val="1"/>
      <w:numFmt w:val="decimal"/>
      <w:lvlText w:val="%1."/>
      <w:lvlJc w:val="left"/>
      <w:pPr>
        <w:tabs>
          <w:tab w:val="num" w:pos="2160"/>
        </w:tabs>
        <w:ind w:left="2160" w:hanging="720"/>
      </w:pPr>
      <w:rPr>
        <w:rFonts w:hint="default"/>
      </w:rPr>
    </w:lvl>
  </w:abstractNum>
  <w:abstractNum w:abstractNumId="17" w15:restartNumberingAfterBreak="0">
    <w:nsid w:val="0AD95FF0"/>
    <w:multiLevelType w:val="singleLevel"/>
    <w:tmpl w:val="783AD9C0"/>
    <w:lvl w:ilvl="0">
      <w:start w:val="1"/>
      <w:numFmt w:val="lowerLetter"/>
      <w:lvlText w:val="%1)"/>
      <w:lvlJc w:val="left"/>
      <w:pPr>
        <w:tabs>
          <w:tab w:val="num" w:pos="4320"/>
        </w:tabs>
        <w:ind w:left="4320" w:hanging="720"/>
      </w:pPr>
      <w:rPr>
        <w:rFonts w:hint="default"/>
      </w:rPr>
    </w:lvl>
  </w:abstractNum>
  <w:abstractNum w:abstractNumId="18" w15:restartNumberingAfterBreak="0">
    <w:nsid w:val="0B9F7B67"/>
    <w:multiLevelType w:val="singleLevel"/>
    <w:tmpl w:val="DB26F5EC"/>
    <w:lvl w:ilvl="0">
      <w:start w:val="1"/>
      <w:numFmt w:val="decimal"/>
      <w:lvlText w:val="%1."/>
      <w:lvlJc w:val="left"/>
      <w:pPr>
        <w:tabs>
          <w:tab w:val="num" w:pos="2160"/>
        </w:tabs>
        <w:ind w:left="2160" w:hanging="720"/>
      </w:pPr>
      <w:rPr>
        <w:rFonts w:hint="default"/>
      </w:rPr>
    </w:lvl>
  </w:abstractNum>
  <w:abstractNum w:abstractNumId="19" w15:restartNumberingAfterBreak="0">
    <w:nsid w:val="0D80230C"/>
    <w:multiLevelType w:val="singleLevel"/>
    <w:tmpl w:val="8AB48F4E"/>
    <w:lvl w:ilvl="0">
      <w:start w:val="1"/>
      <w:numFmt w:val="decimal"/>
      <w:lvlText w:val="%1)"/>
      <w:lvlJc w:val="left"/>
      <w:pPr>
        <w:tabs>
          <w:tab w:val="num" w:pos="3600"/>
        </w:tabs>
        <w:ind w:left="3600" w:hanging="720"/>
      </w:pPr>
      <w:rPr>
        <w:rFonts w:hint="default"/>
      </w:rPr>
    </w:lvl>
  </w:abstractNum>
  <w:abstractNum w:abstractNumId="20" w15:restartNumberingAfterBreak="0">
    <w:nsid w:val="0E9633CB"/>
    <w:multiLevelType w:val="hybridMultilevel"/>
    <w:tmpl w:val="428681C2"/>
    <w:lvl w:ilvl="0" w:tplc="04090019">
      <w:start w:val="1"/>
      <w:numFmt w:val="lowerLetter"/>
      <w:lvlText w:val="%1."/>
      <w:lvlJc w:val="left"/>
      <w:pPr>
        <w:tabs>
          <w:tab w:val="num" w:pos="2610"/>
        </w:tabs>
        <w:ind w:left="2610" w:hanging="360"/>
      </w:pPr>
    </w:lvl>
    <w:lvl w:ilvl="1" w:tplc="04090011">
      <w:start w:val="1"/>
      <w:numFmt w:val="decimal"/>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0F3E6192"/>
    <w:multiLevelType w:val="singleLevel"/>
    <w:tmpl w:val="F7621F38"/>
    <w:lvl w:ilvl="0">
      <w:start w:val="1"/>
      <w:numFmt w:val="decimal"/>
      <w:lvlText w:val="%1)"/>
      <w:lvlJc w:val="left"/>
      <w:pPr>
        <w:tabs>
          <w:tab w:val="num" w:pos="3600"/>
        </w:tabs>
        <w:ind w:left="3600" w:hanging="720"/>
      </w:pPr>
      <w:rPr>
        <w:rFonts w:hint="default"/>
      </w:rPr>
    </w:lvl>
  </w:abstractNum>
  <w:abstractNum w:abstractNumId="22" w15:restartNumberingAfterBreak="0">
    <w:nsid w:val="0FDE729F"/>
    <w:multiLevelType w:val="singleLevel"/>
    <w:tmpl w:val="0D26BB64"/>
    <w:lvl w:ilvl="0">
      <w:start w:val="1"/>
      <w:numFmt w:val="lowerLetter"/>
      <w:lvlText w:val="%1)"/>
      <w:lvlJc w:val="left"/>
      <w:pPr>
        <w:tabs>
          <w:tab w:val="num" w:pos="4320"/>
        </w:tabs>
        <w:ind w:left="4320" w:hanging="720"/>
      </w:pPr>
      <w:rPr>
        <w:rFonts w:hint="default"/>
      </w:rPr>
    </w:lvl>
  </w:abstractNum>
  <w:abstractNum w:abstractNumId="23" w15:restartNumberingAfterBreak="0">
    <w:nsid w:val="10AC5CC8"/>
    <w:multiLevelType w:val="singleLevel"/>
    <w:tmpl w:val="5F883D86"/>
    <w:lvl w:ilvl="0">
      <w:start w:val="1"/>
      <w:numFmt w:val="decimal"/>
      <w:lvlText w:val="%1)"/>
      <w:lvlJc w:val="left"/>
      <w:pPr>
        <w:tabs>
          <w:tab w:val="num" w:pos="3600"/>
        </w:tabs>
        <w:ind w:left="3600" w:hanging="720"/>
      </w:pPr>
      <w:rPr>
        <w:rFonts w:hint="default"/>
      </w:rPr>
    </w:lvl>
  </w:abstractNum>
  <w:abstractNum w:abstractNumId="24" w15:restartNumberingAfterBreak="0">
    <w:nsid w:val="11E66935"/>
    <w:multiLevelType w:val="hybridMultilevel"/>
    <w:tmpl w:val="3D74F67E"/>
    <w:lvl w:ilvl="0" w:tplc="1E9A5A90">
      <w:start w:val="2"/>
      <w:numFmt w:val="decimal"/>
      <w:lvlText w:val="%1)"/>
      <w:lvlJc w:val="left"/>
      <w:pPr>
        <w:tabs>
          <w:tab w:val="num" w:pos="3600"/>
        </w:tabs>
        <w:ind w:left="324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128A78FA"/>
    <w:multiLevelType w:val="singleLevel"/>
    <w:tmpl w:val="B55646B8"/>
    <w:lvl w:ilvl="0">
      <w:start w:val="1"/>
      <w:numFmt w:val="lowerLetter"/>
      <w:lvlText w:val="%1."/>
      <w:lvlJc w:val="left"/>
      <w:pPr>
        <w:tabs>
          <w:tab w:val="num" w:pos="2880"/>
        </w:tabs>
        <w:ind w:left="2880" w:hanging="720"/>
      </w:pPr>
      <w:rPr>
        <w:rFonts w:hint="default"/>
      </w:rPr>
    </w:lvl>
  </w:abstractNum>
  <w:abstractNum w:abstractNumId="26" w15:restartNumberingAfterBreak="0">
    <w:nsid w:val="12D475C9"/>
    <w:multiLevelType w:val="singleLevel"/>
    <w:tmpl w:val="00B0BD2C"/>
    <w:lvl w:ilvl="0">
      <w:start w:val="1"/>
      <w:numFmt w:val="decimal"/>
      <w:lvlText w:val="%1."/>
      <w:lvlJc w:val="left"/>
      <w:pPr>
        <w:tabs>
          <w:tab w:val="num" w:pos="2160"/>
        </w:tabs>
        <w:ind w:left="2160" w:hanging="720"/>
      </w:pPr>
      <w:rPr>
        <w:rFonts w:hint="default"/>
      </w:rPr>
    </w:lvl>
  </w:abstractNum>
  <w:abstractNum w:abstractNumId="27" w15:restartNumberingAfterBreak="0">
    <w:nsid w:val="13914AE3"/>
    <w:multiLevelType w:val="hybridMultilevel"/>
    <w:tmpl w:val="DF0A102A"/>
    <w:lvl w:ilvl="0" w:tplc="0409000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5616263"/>
    <w:multiLevelType w:val="singleLevel"/>
    <w:tmpl w:val="98BC0C34"/>
    <w:lvl w:ilvl="0">
      <w:start w:val="1"/>
      <w:numFmt w:val="lowerLetter"/>
      <w:lvlText w:val="%1."/>
      <w:lvlJc w:val="left"/>
      <w:pPr>
        <w:tabs>
          <w:tab w:val="num" w:pos="2880"/>
        </w:tabs>
        <w:ind w:left="2880" w:hanging="720"/>
      </w:pPr>
      <w:rPr>
        <w:rFonts w:hint="default"/>
      </w:rPr>
    </w:lvl>
  </w:abstractNum>
  <w:abstractNum w:abstractNumId="29" w15:restartNumberingAfterBreak="0">
    <w:nsid w:val="1711225B"/>
    <w:multiLevelType w:val="singleLevel"/>
    <w:tmpl w:val="599E84D6"/>
    <w:lvl w:ilvl="0">
      <w:start w:val="1"/>
      <w:numFmt w:val="decimal"/>
      <w:lvlText w:val="%1."/>
      <w:lvlJc w:val="left"/>
      <w:pPr>
        <w:tabs>
          <w:tab w:val="num" w:pos="2160"/>
        </w:tabs>
        <w:ind w:left="2160" w:hanging="720"/>
      </w:pPr>
      <w:rPr>
        <w:rFonts w:hint="default"/>
      </w:rPr>
    </w:lvl>
  </w:abstractNum>
  <w:abstractNum w:abstractNumId="30" w15:restartNumberingAfterBreak="0">
    <w:nsid w:val="1A2358F6"/>
    <w:multiLevelType w:val="singleLevel"/>
    <w:tmpl w:val="36EC7CF0"/>
    <w:lvl w:ilvl="0">
      <w:start w:val="1"/>
      <w:numFmt w:val="lowerLetter"/>
      <w:lvlText w:val="%1)"/>
      <w:lvlJc w:val="left"/>
      <w:pPr>
        <w:tabs>
          <w:tab w:val="num" w:pos="4320"/>
        </w:tabs>
        <w:ind w:left="4320" w:hanging="720"/>
      </w:pPr>
      <w:rPr>
        <w:rFonts w:hint="default"/>
      </w:rPr>
    </w:lvl>
  </w:abstractNum>
  <w:abstractNum w:abstractNumId="31" w15:restartNumberingAfterBreak="0">
    <w:nsid w:val="1B606EA6"/>
    <w:multiLevelType w:val="singleLevel"/>
    <w:tmpl w:val="04090019"/>
    <w:lvl w:ilvl="0">
      <w:start w:val="1"/>
      <w:numFmt w:val="lowerLetter"/>
      <w:lvlText w:val="%1."/>
      <w:lvlJc w:val="left"/>
      <w:pPr>
        <w:ind w:left="1800" w:hanging="360"/>
      </w:pPr>
      <w:rPr>
        <w:rFonts w:hint="default"/>
      </w:rPr>
    </w:lvl>
  </w:abstractNum>
  <w:abstractNum w:abstractNumId="32" w15:restartNumberingAfterBreak="0">
    <w:nsid w:val="1BA363B9"/>
    <w:multiLevelType w:val="singleLevel"/>
    <w:tmpl w:val="E6F872D4"/>
    <w:lvl w:ilvl="0">
      <w:start w:val="1"/>
      <w:numFmt w:val="decimal"/>
      <w:lvlText w:val="%1)"/>
      <w:lvlJc w:val="left"/>
      <w:pPr>
        <w:tabs>
          <w:tab w:val="num" w:pos="3600"/>
        </w:tabs>
        <w:ind w:left="3600" w:hanging="720"/>
      </w:pPr>
      <w:rPr>
        <w:rFonts w:hint="default"/>
      </w:rPr>
    </w:lvl>
  </w:abstractNum>
  <w:abstractNum w:abstractNumId="33" w15:restartNumberingAfterBreak="0">
    <w:nsid w:val="1BF65F5D"/>
    <w:multiLevelType w:val="singleLevel"/>
    <w:tmpl w:val="9C389C58"/>
    <w:lvl w:ilvl="0">
      <w:start w:val="1"/>
      <w:numFmt w:val="decimal"/>
      <w:lvlText w:val="%1)"/>
      <w:lvlJc w:val="left"/>
      <w:pPr>
        <w:tabs>
          <w:tab w:val="num" w:pos="3600"/>
        </w:tabs>
        <w:ind w:left="3600" w:hanging="720"/>
      </w:pPr>
      <w:rPr>
        <w:rFonts w:hint="default"/>
      </w:rPr>
    </w:lvl>
  </w:abstractNum>
  <w:abstractNum w:abstractNumId="34" w15:restartNumberingAfterBreak="0">
    <w:nsid w:val="1C535C57"/>
    <w:multiLevelType w:val="singleLevel"/>
    <w:tmpl w:val="7C70630A"/>
    <w:lvl w:ilvl="0">
      <w:start w:val="1"/>
      <w:numFmt w:val="decimal"/>
      <w:lvlText w:val="%1)"/>
      <w:lvlJc w:val="left"/>
      <w:pPr>
        <w:tabs>
          <w:tab w:val="num" w:pos="3600"/>
        </w:tabs>
        <w:ind w:left="3600" w:hanging="720"/>
      </w:pPr>
      <w:rPr>
        <w:rFonts w:hint="default"/>
      </w:rPr>
    </w:lvl>
  </w:abstractNum>
  <w:abstractNum w:abstractNumId="35" w15:restartNumberingAfterBreak="0">
    <w:nsid w:val="1CF941EE"/>
    <w:multiLevelType w:val="hybridMultilevel"/>
    <w:tmpl w:val="2FFC266E"/>
    <w:lvl w:ilvl="0" w:tplc="4FD4D7B2">
      <w:start w:val="1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1">
      <w:start w:val="1"/>
      <w:numFmt w:val="decimal"/>
      <w:lvlText w:val="%3)"/>
      <w:lvlJc w:val="left"/>
      <w:pPr>
        <w:ind w:left="3240" w:hanging="180"/>
      </w:pPr>
    </w:lvl>
    <w:lvl w:ilvl="3" w:tplc="04090017">
      <w:start w:val="1"/>
      <w:numFmt w:val="lowerLetter"/>
      <w:lvlText w:val="%4)"/>
      <w:lvlJc w:val="left"/>
      <w:pPr>
        <w:ind w:left="3960" w:hanging="360"/>
      </w:pPr>
    </w:lvl>
    <w:lvl w:ilvl="4" w:tplc="0409001B">
      <w:start w:val="1"/>
      <w:numFmt w:val="lowerRoman"/>
      <w:lvlText w:val="%5."/>
      <w:lvlJc w:val="right"/>
      <w:pPr>
        <w:ind w:left="4680" w:hanging="360"/>
      </w:pPr>
    </w:lvl>
    <w:lvl w:ilvl="5" w:tplc="0409001B">
      <w:start w:val="1"/>
      <w:numFmt w:val="lowerRoman"/>
      <w:lvlText w:val="%6."/>
      <w:lvlJc w:val="right"/>
      <w:pPr>
        <w:ind w:left="5400" w:hanging="180"/>
      </w:pPr>
    </w:lvl>
    <w:lvl w:ilvl="6" w:tplc="B0A2BFA0">
      <w:start w:val="1"/>
      <w:numFmt w:val="decimal"/>
      <w:lvlText w:val="%7)"/>
      <w:lvlJc w:val="left"/>
      <w:pPr>
        <w:ind w:left="6120" w:hanging="360"/>
      </w:pPr>
      <w:rPr>
        <w:rFonts w:hint="default"/>
      </w:r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1E5F5399"/>
    <w:multiLevelType w:val="singleLevel"/>
    <w:tmpl w:val="A3989CBC"/>
    <w:lvl w:ilvl="0">
      <w:start w:val="1"/>
      <w:numFmt w:val="decimal"/>
      <w:lvlText w:val="%1)"/>
      <w:lvlJc w:val="left"/>
      <w:pPr>
        <w:tabs>
          <w:tab w:val="num" w:pos="2880"/>
        </w:tabs>
        <w:ind w:left="2880" w:hanging="720"/>
      </w:pPr>
      <w:rPr>
        <w:rFonts w:hint="default"/>
      </w:rPr>
    </w:lvl>
  </w:abstractNum>
  <w:abstractNum w:abstractNumId="37" w15:restartNumberingAfterBreak="0">
    <w:nsid w:val="1F32762B"/>
    <w:multiLevelType w:val="singleLevel"/>
    <w:tmpl w:val="5C4E7DB2"/>
    <w:lvl w:ilvl="0">
      <w:start w:val="1"/>
      <w:numFmt w:val="decimal"/>
      <w:lvlText w:val="%1."/>
      <w:lvlJc w:val="left"/>
      <w:pPr>
        <w:tabs>
          <w:tab w:val="num" w:pos="2160"/>
        </w:tabs>
        <w:ind w:left="2160" w:hanging="720"/>
      </w:pPr>
      <w:rPr>
        <w:rFonts w:hint="default"/>
      </w:rPr>
    </w:lvl>
  </w:abstractNum>
  <w:abstractNum w:abstractNumId="38" w15:restartNumberingAfterBreak="0">
    <w:nsid w:val="218B0837"/>
    <w:multiLevelType w:val="singleLevel"/>
    <w:tmpl w:val="B224B2FC"/>
    <w:lvl w:ilvl="0">
      <w:start w:val="1"/>
      <w:numFmt w:val="decimal"/>
      <w:lvlText w:val="%1)"/>
      <w:lvlJc w:val="left"/>
      <w:pPr>
        <w:tabs>
          <w:tab w:val="num" w:pos="3600"/>
        </w:tabs>
        <w:ind w:left="3600" w:hanging="720"/>
      </w:pPr>
      <w:rPr>
        <w:rFonts w:hint="default"/>
      </w:rPr>
    </w:lvl>
  </w:abstractNum>
  <w:abstractNum w:abstractNumId="39" w15:restartNumberingAfterBreak="0">
    <w:nsid w:val="227C38F6"/>
    <w:multiLevelType w:val="singleLevel"/>
    <w:tmpl w:val="DA988696"/>
    <w:lvl w:ilvl="0">
      <w:start w:val="1"/>
      <w:numFmt w:val="decimal"/>
      <w:lvlText w:val="%1."/>
      <w:lvlJc w:val="left"/>
      <w:pPr>
        <w:tabs>
          <w:tab w:val="num" w:pos="2160"/>
        </w:tabs>
        <w:ind w:left="2160" w:hanging="720"/>
      </w:pPr>
      <w:rPr>
        <w:rFonts w:hint="default"/>
      </w:rPr>
    </w:lvl>
  </w:abstractNum>
  <w:abstractNum w:abstractNumId="40" w15:restartNumberingAfterBreak="0">
    <w:nsid w:val="2349630E"/>
    <w:multiLevelType w:val="singleLevel"/>
    <w:tmpl w:val="878A29F8"/>
    <w:lvl w:ilvl="0">
      <w:start w:val="1"/>
      <w:numFmt w:val="lowerLetter"/>
      <w:lvlText w:val="%1."/>
      <w:lvlJc w:val="left"/>
      <w:pPr>
        <w:tabs>
          <w:tab w:val="num" w:pos="2880"/>
        </w:tabs>
        <w:ind w:left="2880" w:hanging="720"/>
      </w:pPr>
      <w:rPr>
        <w:rFonts w:hint="default"/>
      </w:rPr>
    </w:lvl>
  </w:abstractNum>
  <w:abstractNum w:abstractNumId="41" w15:restartNumberingAfterBreak="0">
    <w:nsid w:val="24382502"/>
    <w:multiLevelType w:val="hybridMultilevel"/>
    <w:tmpl w:val="28F48DCC"/>
    <w:lvl w:ilvl="0" w:tplc="F522B3D2">
      <w:start w:val="1"/>
      <w:numFmt w:val="lowerLetter"/>
      <w:lvlText w:val="%1)"/>
      <w:lvlJc w:val="left"/>
      <w:pPr>
        <w:tabs>
          <w:tab w:val="num" w:pos="3960"/>
        </w:tabs>
        <w:ind w:left="3960" w:hanging="360"/>
      </w:pPr>
      <w:rPr>
        <w:rFonts w:hint="default"/>
      </w:rPr>
    </w:lvl>
    <w:lvl w:ilvl="1" w:tplc="153862FA">
      <w:start w:val="2"/>
      <w:numFmt w:val="upperLetter"/>
      <w:lvlText w:val="%2)"/>
      <w:lvlJc w:val="left"/>
      <w:pPr>
        <w:tabs>
          <w:tab w:val="num" w:pos="4680"/>
        </w:tabs>
        <w:ind w:left="4680" w:hanging="360"/>
      </w:pPr>
      <w:rPr>
        <w:rFonts w:hint="default"/>
      </w:rPr>
    </w:lvl>
    <w:lvl w:ilvl="2" w:tplc="F2AEB2E6">
      <w:start w:val="1"/>
      <w:numFmt w:val="decimal"/>
      <w:lvlText w:val="%3"/>
      <w:lvlJc w:val="left"/>
      <w:pPr>
        <w:tabs>
          <w:tab w:val="num" w:pos="5580"/>
        </w:tabs>
        <w:ind w:left="5580" w:hanging="360"/>
      </w:pPr>
      <w:rPr>
        <w:rFonts w:hint="default"/>
      </w:rPr>
    </w:lvl>
    <w:lvl w:ilvl="3" w:tplc="58F8B880">
      <w:start w:val="1"/>
      <w:numFmt w:val="decimal"/>
      <w:lvlText w:val="%4."/>
      <w:lvlJc w:val="left"/>
      <w:pPr>
        <w:tabs>
          <w:tab w:val="num" w:pos="6120"/>
        </w:tabs>
        <w:ind w:left="6120" w:hanging="360"/>
      </w:pPr>
      <w:rPr>
        <w:rFonts w:hint="default"/>
      </w:r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2" w15:restartNumberingAfterBreak="0">
    <w:nsid w:val="243A744C"/>
    <w:multiLevelType w:val="singleLevel"/>
    <w:tmpl w:val="D7706184"/>
    <w:lvl w:ilvl="0">
      <w:start w:val="1"/>
      <w:numFmt w:val="lowerLetter"/>
      <w:lvlText w:val="%1."/>
      <w:lvlJc w:val="left"/>
      <w:pPr>
        <w:tabs>
          <w:tab w:val="num" w:pos="2880"/>
        </w:tabs>
        <w:ind w:left="2880" w:hanging="720"/>
      </w:pPr>
      <w:rPr>
        <w:rFonts w:hint="default"/>
      </w:rPr>
    </w:lvl>
  </w:abstractNum>
  <w:abstractNum w:abstractNumId="43" w15:restartNumberingAfterBreak="0">
    <w:nsid w:val="26577FF5"/>
    <w:multiLevelType w:val="hybridMultilevel"/>
    <w:tmpl w:val="106C41FC"/>
    <w:lvl w:ilvl="0" w:tplc="4FD4D7B2">
      <w:start w:val="1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7">
      <w:start w:val="1"/>
      <w:numFmt w:val="lowerLetter"/>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B0A2BFA0">
      <w:start w:val="1"/>
      <w:numFmt w:val="decimal"/>
      <w:lvlText w:val="%7)"/>
      <w:lvlJc w:val="left"/>
      <w:pPr>
        <w:ind w:left="6120" w:hanging="360"/>
      </w:pPr>
      <w:rPr>
        <w:rFonts w:hint="default"/>
      </w:r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A971AF6"/>
    <w:multiLevelType w:val="singleLevel"/>
    <w:tmpl w:val="F9C0E068"/>
    <w:lvl w:ilvl="0">
      <w:start w:val="1"/>
      <w:numFmt w:val="decimal"/>
      <w:lvlText w:val="%1."/>
      <w:lvlJc w:val="left"/>
      <w:pPr>
        <w:tabs>
          <w:tab w:val="num" w:pos="2160"/>
        </w:tabs>
        <w:ind w:left="2160" w:hanging="720"/>
      </w:pPr>
      <w:rPr>
        <w:rFonts w:hint="default"/>
      </w:rPr>
    </w:lvl>
  </w:abstractNum>
  <w:abstractNum w:abstractNumId="45" w15:restartNumberingAfterBreak="0">
    <w:nsid w:val="2BDF37FE"/>
    <w:multiLevelType w:val="singleLevel"/>
    <w:tmpl w:val="86A854FE"/>
    <w:lvl w:ilvl="0">
      <w:start w:val="1"/>
      <w:numFmt w:val="upperLetter"/>
      <w:lvlText w:val="%1."/>
      <w:lvlJc w:val="left"/>
      <w:pPr>
        <w:tabs>
          <w:tab w:val="num" w:pos="1440"/>
        </w:tabs>
        <w:ind w:left="1440" w:hanging="720"/>
      </w:pPr>
      <w:rPr>
        <w:rFonts w:hint="default"/>
      </w:rPr>
    </w:lvl>
  </w:abstractNum>
  <w:abstractNum w:abstractNumId="46" w15:restartNumberingAfterBreak="0">
    <w:nsid w:val="2CCD61BE"/>
    <w:multiLevelType w:val="singleLevel"/>
    <w:tmpl w:val="294EF41C"/>
    <w:lvl w:ilvl="0">
      <w:start w:val="1"/>
      <w:numFmt w:val="lowerLetter"/>
      <w:lvlText w:val="%1)"/>
      <w:lvlJc w:val="left"/>
      <w:pPr>
        <w:tabs>
          <w:tab w:val="num" w:pos="4320"/>
        </w:tabs>
        <w:ind w:left="4320" w:hanging="720"/>
      </w:pPr>
      <w:rPr>
        <w:rFonts w:hint="default"/>
      </w:rPr>
    </w:lvl>
  </w:abstractNum>
  <w:abstractNum w:abstractNumId="47" w15:restartNumberingAfterBreak="0">
    <w:nsid w:val="2EC910E4"/>
    <w:multiLevelType w:val="singleLevel"/>
    <w:tmpl w:val="67C45C62"/>
    <w:lvl w:ilvl="0">
      <w:start w:val="6"/>
      <w:numFmt w:val="upperLetter"/>
      <w:lvlText w:val="%1."/>
      <w:lvlJc w:val="left"/>
      <w:pPr>
        <w:tabs>
          <w:tab w:val="num" w:pos="1080"/>
        </w:tabs>
        <w:ind w:left="1080" w:hanging="360"/>
      </w:pPr>
      <w:rPr>
        <w:rFonts w:hint="default"/>
      </w:rPr>
    </w:lvl>
  </w:abstractNum>
  <w:abstractNum w:abstractNumId="48" w15:restartNumberingAfterBreak="0">
    <w:nsid w:val="301020F6"/>
    <w:multiLevelType w:val="hybridMultilevel"/>
    <w:tmpl w:val="2908A470"/>
    <w:lvl w:ilvl="0" w:tplc="D5C09DFA">
      <w:start w:val="11"/>
      <w:numFmt w:val="decimal"/>
      <w:lvlText w:val="%1."/>
      <w:lvlJc w:val="left"/>
      <w:pPr>
        <w:ind w:left="261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30A85890"/>
    <w:multiLevelType w:val="multilevel"/>
    <w:tmpl w:val="277E9B2E"/>
    <w:lvl w:ilvl="0">
      <w:start w:val="6"/>
      <w:numFmt w:val="decimal"/>
      <w:lvlText w:val="%1."/>
      <w:lvlJc w:val="left"/>
      <w:pPr>
        <w:tabs>
          <w:tab w:val="num" w:pos="2160"/>
        </w:tabs>
        <w:ind w:left="216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319D1D4F"/>
    <w:multiLevelType w:val="singleLevel"/>
    <w:tmpl w:val="5254B8E8"/>
    <w:lvl w:ilvl="0">
      <w:start w:val="1"/>
      <w:numFmt w:val="lowerLetter"/>
      <w:lvlText w:val="%1."/>
      <w:lvlJc w:val="left"/>
      <w:pPr>
        <w:tabs>
          <w:tab w:val="num" w:pos="2880"/>
        </w:tabs>
        <w:ind w:left="2880" w:hanging="720"/>
      </w:pPr>
      <w:rPr>
        <w:rFonts w:hint="default"/>
      </w:rPr>
    </w:lvl>
  </w:abstractNum>
  <w:abstractNum w:abstractNumId="51" w15:restartNumberingAfterBreak="0">
    <w:nsid w:val="334A5F62"/>
    <w:multiLevelType w:val="singleLevel"/>
    <w:tmpl w:val="04090015"/>
    <w:lvl w:ilvl="0">
      <w:start w:val="1"/>
      <w:numFmt w:val="upperLetter"/>
      <w:lvlText w:val="%1."/>
      <w:lvlJc w:val="left"/>
      <w:pPr>
        <w:tabs>
          <w:tab w:val="num" w:pos="360"/>
        </w:tabs>
        <w:ind w:left="360" w:hanging="360"/>
      </w:pPr>
      <w:rPr>
        <w:rFonts w:hint="default"/>
      </w:rPr>
    </w:lvl>
  </w:abstractNum>
  <w:abstractNum w:abstractNumId="52" w15:restartNumberingAfterBreak="0">
    <w:nsid w:val="34CC416E"/>
    <w:multiLevelType w:val="singleLevel"/>
    <w:tmpl w:val="8F589102"/>
    <w:lvl w:ilvl="0">
      <w:start w:val="1"/>
      <w:numFmt w:val="decimal"/>
      <w:lvlText w:val="%1."/>
      <w:lvlJc w:val="left"/>
      <w:pPr>
        <w:tabs>
          <w:tab w:val="num" w:pos="2160"/>
        </w:tabs>
        <w:ind w:left="2160" w:hanging="720"/>
      </w:pPr>
      <w:rPr>
        <w:rFonts w:hint="default"/>
      </w:rPr>
    </w:lvl>
  </w:abstractNum>
  <w:abstractNum w:abstractNumId="53" w15:restartNumberingAfterBreak="0">
    <w:nsid w:val="3A0C24BF"/>
    <w:multiLevelType w:val="singleLevel"/>
    <w:tmpl w:val="BDCCCBBE"/>
    <w:lvl w:ilvl="0">
      <w:start w:val="1"/>
      <w:numFmt w:val="lowerLetter"/>
      <w:lvlText w:val="%1."/>
      <w:lvlJc w:val="left"/>
      <w:pPr>
        <w:tabs>
          <w:tab w:val="num" w:pos="2880"/>
        </w:tabs>
        <w:ind w:left="2880" w:hanging="720"/>
      </w:pPr>
      <w:rPr>
        <w:rFonts w:hint="default"/>
      </w:rPr>
    </w:lvl>
  </w:abstractNum>
  <w:abstractNum w:abstractNumId="54" w15:restartNumberingAfterBreak="0">
    <w:nsid w:val="3C302F27"/>
    <w:multiLevelType w:val="singleLevel"/>
    <w:tmpl w:val="6FF22534"/>
    <w:lvl w:ilvl="0">
      <w:start w:val="1"/>
      <w:numFmt w:val="decimal"/>
      <w:lvlText w:val="%1."/>
      <w:lvlJc w:val="left"/>
      <w:pPr>
        <w:tabs>
          <w:tab w:val="num" w:pos="2880"/>
        </w:tabs>
        <w:ind w:left="2880" w:hanging="720"/>
      </w:pPr>
      <w:rPr>
        <w:rFonts w:hint="default"/>
      </w:rPr>
    </w:lvl>
  </w:abstractNum>
  <w:abstractNum w:abstractNumId="55" w15:restartNumberingAfterBreak="0">
    <w:nsid w:val="3C4D2049"/>
    <w:multiLevelType w:val="singleLevel"/>
    <w:tmpl w:val="0409000F"/>
    <w:lvl w:ilvl="0">
      <w:start w:val="1"/>
      <w:numFmt w:val="decimal"/>
      <w:lvlText w:val="%1."/>
      <w:lvlJc w:val="left"/>
      <w:pPr>
        <w:ind w:left="1800" w:hanging="360"/>
      </w:pPr>
      <w:rPr>
        <w:rFonts w:hint="default"/>
      </w:rPr>
    </w:lvl>
  </w:abstractNum>
  <w:abstractNum w:abstractNumId="56" w15:restartNumberingAfterBreak="0">
    <w:nsid w:val="3C7C25BE"/>
    <w:multiLevelType w:val="multilevel"/>
    <w:tmpl w:val="4B185F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3DA92A5B"/>
    <w:multiLevelType w:val="singleLevel"/>
    <w:tmpl w:val="410E24A6"/>
    <w:lvl w:ilvl="0">
      <w:start w:val="1"/>
      <w:numFmt w:val="decimal"/>
      <w:lvlText w:val="%1."/>
      <w:lvlJc w:val="left"/>
      <w:pPr>
        <w:tabs>
          <w:tab w:val="num" w:pos="2160"/>
        </w:tabs>
        <w:ind w:left="2160" w:hanging="720"/>
      </w:pPr>
      <w:rPr>
        <w:rFonts w:hint="default"/>
      </w:rPr>
    </w:lvl>
  </w:abstractNum>
  <w:abstractNum w:abstractNumId="58" w15:restartNumberingAfterBreak="0">
    <w:nsid w:val="3E0F1381"/>
    <w:multiLevelType w:val="multilevel"/>
    <w:tmpl w:val="60E010CC"/>
    <w:lvl w:ilvl="0">
      <w:start w:val="1"/>
      <w:numFmt w:val="decimal"/>
      <w:lvlText w:val="%1"/>
      <w:lvlJc w:val="left"/>
      <w:pPr>
        <w:tabs>
          <w:tab w:val="num" w:pos="480"/>
        </w:tabs>
        <w:ind w:left="480" w:hanging="48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59" w15:restartNumberingAfterBreak="0">
    <w:nsid w:val="3F2937C3"/>
    <w:multiLevelType w:val="singleLevel"/>
    <w:tmpl w:val="C94E32C2"/>
    <w:lvl w:ilvl="0">
      <w:start w:val="1"/>
      <w:numFmt w:val="lowerLetter"/>
      <w:lvlText w:val="%1."/>
      <w:lvlJc w:val="left"/>
      <w:pPr>
        <w:tabs>
          <w:tab w:val="num" w:pos="2880"/>
        </w:tabs>
        <w:ind w:left="2880" w:hanging="720"/>
      </w:pPr>
      <w:rPr>
        <w:rFonts w:hint="default"/>
      </w:rPr>
    </w:lvl>
  </w:abstractNum>
  <w:abstractNum w:abstractNumId="60" w15:restartNumberingAfterBreak="0">
    <w:nsid w:val="40A6521D"/>
    <w:multiLevelType w:val="singleLevel"/>
    <w:tmpl w:val="BA06EBAA"/>
    <w:lvl w:ilvl="0">
      <w:start w:val="1"/>
      <w:numFmt w:val="lowerLetter"/>
      <w:lvlText w:val="%1."/>
      <w:lvlJc w:val="left"/>
      <w:pPr>
        <w:tabs>
          <w:tab w:val="num" w:pos="2880"/>
        </w:tabs>
        <w:ind w:left="2880" w:hanging="720"/>
      </w:pPr>
      <w:rPr>
        <w:rFonts w:hint="default"/>
      </w:rPr>
    </w:lvl>
  </w:abstractNum>
  <w:abstractNum w:abstractNumId="61" w15:restartNumberingAfterBreak="0">
    <w:nsid w:val="420C7AA0"/>
    <w:multiLevelType w:val="multilevel"/>
    <w:tmpl w:val="7BD6579A"/>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62" w15:restartNumberingAfterBreak="0">
    <w:nsid w:val="42796C98"/>
    <w:multiLevelType w:val="hybridMultilevel"/>
    <w:tmpl w:val="8B8AD8EC"/>
    <w:lvl w:ilvl="0" w:tplc="E0C695D8">
      <w:start w:val="1"/>
      <w:numFmt w:val="lowerLetter"/>
      <w:lvlText w:val="%1)"/>
      <w:lvlJc w:val="left"/>
      <w:pPr>
        <w:tabs>
          <w:tab w:val="num" w:pos="3600"/>
        </w:tabs>
        <w:ind w:left="3600" w:hanging="720"/>
      </w:pPr>
      <w:rPr>
        <w:rFonts w:hint="default"/>
      </w:rPr>
    </w:lvl>
    <w:lvl w:ilvl="1" w:tplc="4224F0FE">
      <w:start w:val="1"/>
      <w:numFmt w:val="lowerLetter"/>
      <w:lvlText w:val="%2)"/>
      <w:lvlJc w:val="left"/>
      <w:pPr>
        <w:tabs>
          <w:tab w:val="num" w:pos="4320"/>
        </w:tabs>
        <w:ind w:left="4320" w:hanging="720"/>
      </w:pPr>
      <w:rPr>
        <w:rFonts w:hint="default"/>
      </w:r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8DB28932">
      <w:start w:val="4"/>
      <w:numFmt w:val="upperLetter"/>
      <w:lvlText w:val="%5."/>
      <w:lvlJc w:val="left"/>
      <w:pPr>
        <w:ind w:left="6120" w:hanging="360"/>
      </w:pPr>
      <w:rPr>
        <w:rFonts w:hint="default"/>
      </w:rPr>
    </w:lvl>
    <w:lvl w:ilvl="5" w:tplc="8152CC3C">
      <w:start w:val="12"/>
      <w:numFmt w:val="decimal"/>
      <w:lvlText w:val="%6)"/>
      <w:lvlJc w:val="left"/>
      <w:pPr>
        <w:ind w:left="7020" w:hanging="360"/>
      </w:pPr>
      <w:rPr>
        <w:rFonts w:hint="default"/>
      </w:r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3" w15:restartNumberingAfterBreak="0">
    <w:nsid w:val="42A617A0"/>
    <w:multiLevelType w:val="singleLevel"/>
    <w:tmpl w:val="04090019"/>
    <w:lvl w:ilvl="0">
      <w:start w:val="1"/>
      <w:numFmt w:val="lowerLetter"/>
      <w:lvlText w:val="%1."/>
      <w:lvlJc w:val="left"/>
      <w:pPr>
        <w:ind w:left="720" w:hanging="360"/>
      </w:pPr>
      <w:rPr>
        <w:rFonts w:hint="default"/>
      </w:rPr>
    </w:lvl>
  </w:abstractNum>
  <w:abstractNum w:abstractNumId="64" w15:restartNumberingAfterBreak="0">
    <w:nsid w:val="42AD1A1B"/>
    <w:multiLevelType w:val="singleLevel"/>
    <w:tmpl w:val="8A7896B2"/>
    <w:lvl w:ilvl="0">
      <w:start w:val="1"/>
      <w:numFmt w:val="lowerLetter"/>
      <w:lvlText w:val="%1."/>
      <w:lvlJc w:val="left"/>
      <w:pPr>
        <w:tabs>
          <w:tab w:val="num" w:pos="2880"/>
        </w:tabs>
        <w:ind w:left="2880" w:hanging="720"/>
      </w:pPr>
      <w:rPr>
        <w:rFonts w:hint="default"/>
      </w:rPr>
    </w:lvl>
  </w:abstractNum>
  <w:abstractNum w:abstractNumId="65" w15:restartNumberingAfterBreak="0">
    <w:nsid w:val="43A847DE"/>
    <w:multiLevelType w:val="singleLevel"/>
    <w:tmpl w:val="C4D4A158"/>
    <w:lvl w:ilvl="0">
      <w:start w:val="1"/>
      <w:numFmt w:val="decimal"/>
      <w:lvlText w:val="%1."/>
      <w:lvlJc w:val="left"/>
      <w:pPr>
        <w:tabs>
          <w:tab w:val="num" w:pos="2160"/>
        </w:tabs>
        <w:ind w:left="2160" w:hanging="720"/>
      </w:pPr>
      <w:rPr>
        <w:rFonts w:hint="default"/>
      </w:rPr>
    </w:lvl>
  </w:abstractNum>
  <w:abstractNum w:abstractNumId="66" w15:restartNumberingAfterBreak="0">
    <w:nsid w:val="43AA182C"/>
    <w:multiLevelType w:val="singleLevel"/>
    <w:tmpl w:val="EB688B16"/>
    <w:lvl w:ilvl="0">
      <w:start w:val="1"/>
      <w:numFmt w:val="lowerLetter"/>
      <w:lvlText w:val="%1)"/>
      <w:lvlJc w:val="left"/>
      <w:pPr>
        <w:tabs>
          <w:tab w:val="num" w:pos="4320"/>
        </w:tabs>
        <w:ind w:left="4320" w:hanging="720"/>
      </w:pPr>
      <w:rPr>
        <w:rFonts w:hint="default"/>
      </w:rPr>
    </w:lvl>
  </w:abstractNum>
  <w:abstractNum w:abstractNumId="67" w15:restartNumberingAfterBreak="0">
    <w:nsid w:val="449E2745"/>
    <w:multiLevelType w:val="hybridMultilevel"/>
    <w:tmpl w:val="887681F2"/>
    <w:lvl w:ilvl="0" w:tplc="04090019">
      <w:start w:val="1"/>
      <w:numFmt w:val="lowerLetter"/>
      <w:lvlText w:val="%1."/>
      <w:lvlJc w:val="left"/>
      <w:pPr>
        <w:tabs>
          <w:tab w:val="num" w:pos="720"/>
        </w:tabs>
        <w:ind w:left="720" w:hanging="360"/>
      </w:pPr>
    </w:lvl>
    <w:lvl w:ilvl="1" w:tplc="6CA8FF72">
      <w:start w:val="14"/>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2700"/>
        </w:tabs>
        <w:ind w:left="27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6D05F48"/>
    <w:multiLevelType w:val="singleLevel"/>
    <w:tmpl w:val="2BF2497E"/>
    <w:lvl w:ilvl="0">
      <w:start w:val="1"/>
      <w:numFmt w:val="decimal"/>
      <w:lvlText w:val="%1)"/>
      <w:lvlJc w:val="left"/>
      <w:pPr>
        <w:tabs>
          <w:tab w:val="num" w:pos="3600"/>
        </w:tabs>
        <w:ind w:left="3600" w:hanging="720"/>
      </w:pPr>
      <w:rPr>
        <w:rFonts w:hint="default"/>
      </w:rPr>
    </w:lvl>
  </w:abstractNum>
  <w:abstractNum w:abstractNumId="69" w15:restartNumberingAfterBreak="0">
    <w:nsid w:val="47B77C28"/>
    <w:multiLevelType w:val="hybridMultilevel"/>
    <w:tmpl w:val="CBDAE9D0"/>
    <w:lvl w:ilvl="0" w:tplc="9E082B0C">
      <w:start w:val="1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0" w15:restartNumberingAfterBreak="0">
    <w:nsid w:val="47E67A2A"/>
    <w:multiLevelType w:val="singleLevel"/>
    <w:tmpl w:val="0344C5B2"/>
    <w:lvl w:ilvl="0">
      <w:start w:val="1"/>
      <w:numFmt w:val="upperLetter"/>
      <w:lvlText w:val="%1."/>
      <w:lvlJc w:val="left"/>
      <w:pPr>
        <w:tabs>
          <w:tab w:val="num" w:pos="1440"/>
        </w:tabs>
        <w:ind w:left="1440" w:hanging="720"/>
      </w:pPr>
      <w:rPr>
        <w:rFonts w:hint="default"/>
      </w:rPr>
    </w:lvl>
  </w:abstractNum>
  <w:abstractNum w:abstractNumId="71" w15:restartNumberingAfterBreak="0">
    <w:nsid w:val="48C86C3F"/>
    <w:multiLevelType w:val="singleLevel"/>
    <w:tmpl w:val="EF1E1808"/>
    <w:lvl w:ilvl="0">
      <w:start w:val="1"/>
      <w:numFmt w:val="decimal"/>
      <w:lvlText w:val="%1."/>
      <w:lvlJc w:val="left"/>
      <w:pPr>
        <w:tabs>
          <w:tab w:val="num" w:pos="2160"/>
        </w:tabs>
        <w:ind w:left="2160" w:hanging="720"/>
      </w:pPr>
      <w:rPr>
        <w:rFonts w:hint="default"/>
      </w:rPr>
    </w:lvl>
  </w:abstractNum>
  <w:abstractNum w:abstractNumId="72" w15:restartNumberingAfterBreak="0">
    <w:nsid w:val="49B55E45"/>
    <w:multiLevelType w:val="singleLevel"/>
    <w:tmpl w:val="B0C29D02"/>
    <w:lvl w:ilvl="0">
      <w:start w:val="1"/>
      <w:numFmt w:val="decimal"/>
      <w:lvlText w:val="%1)"/>
      <w:lvlJc w:val="left"/>
      <w:pPr>
        <w:tabs>
          <w:tab w:val="num" w:pos="2880"/>
        </w:tabs>
        <w:ind w:left="2880" w:hanging="720"/>
      </w:pPr>
      <w:rPr>
        <w:rFonts w:hint="default"/>
      </w:rPr>
    </w:lvl>
  </w:abstractNum>
  <w:abstractNum w:abstractNumId="73" w15:restartNumberingAfterBreak="0">
    <w:nsid w:val="4A3A6088"/>
    <w:multiLevelType w:val="singleLevel"/>
    <w:tmpl w:val="F51E05B4"/>
    <w:lvl w:ilvl="0">
      <w:start w:val="1"/>
      <w:numFmt w:val="decimal"/>
      <w:lvlText w:val="%1)"/>
      <w:lvlJc w:val="left"/>
      <w:pPr>
        <w:tabs>
          <w:tab w:val="num" w:pos="3600"/>
        </w:tabs>
        <w:ind w:left="3600" w:hanging="720"/>
      </w:pPr>
      <w:rPr>
        <w:rFonts w:hint="default"/>
      </w:rPr>
    </w:lvl>
  </w:abstractNum>
  <w:abstractNum w:abstractNumId="74" w15:restartNumberingAfterBreak="0">
    <w:nsid w:val="4AC0674F"/>
    <w:multiLevelType w:val="singleLevel"/>
    <w:tmpl w:val="0FA81AFC"/>
    <w:lvl w:ilvl="0">
      <w:start w:val="1"/>
      <w:numFmt w:val="lowerLetter"/>
      <w:lvlText w:val="%1."/>
      <w:lvlJc w:val="left"/>
      <w:pPr>
        <w:tabs>
          <w:tab w:val="num" w:pos="2880"/>
        </w:tabs>
        <w:ind w:left="2880" w:hanging="720"/>
      </w:pPr>
      <w:rPr>
        <w:rFonts w:hint="default"/>
      </w:rPr>
    </w:lvl>
  </w:abstractNum>
  <w:abstractNum w:abstractNumId="75" w15:restartNumberingAfterBreak="0">
    <w:nsid w:val="4BBE00E3"/>
    <w:multiLevelType w:val="singleLevel"/>
    <w:tmpl w:val="88E2AA7E"/>
    <w:lvl w:ilvl="0">
      <w:start w:val="1"/>
      <w:numFmt w:val="lowerLetter"/>
      <w:lvlText w:val="%1."/>
      <w:lvlJc w:val="left"/>
      <w:pPr>
        <w:tabs>
          <w:tab w:val="num" w:pos="2880"/>
        </w:tabs>
        <w:ind w:left="2880" w:hanging="720"/>
      </w:pPr>
      <w:rPr>
        <w:rFonts w:hint="default"/>
      </w:rPr>
    </w:lvl>
  </w:abstractNum>
  <w:abstractNum w:abstractNumId="76" w15:restartNumberingAfterBreak="0">
    <w:nsid w:val="4BE84AF5"/>
    <w:multiLevelType w:val="singleLevel"/>
    <w:tmpl w:val="D0A4D5A2"/>
    <w:lvl w:ilvl="0">
      <w:start w:val="1"/>
      <w:numFmt w:val="decimal"/>
      <w:lvlText w:val="%1)"/>
      <w:lvlJc w:val="left"/>
      <w:pPr>
        <w:tabs>
          <w:tab w:val="num" w:pos="3600"/>
        </w:tabs>
        <w:ind w:left="3600" w:hanging="720"/>
      </w:pPr>
      <w:rPr>
        <w:rFonts w:hint="default"/>
      </w:rPr>
    </w:lvl>
  </w:abstractNum>
  <w:abstractNum w:abstractNumId="77" w15:restartNumberingAfterBreak="0">
    <w:nsid w:val="4D3D727B"/>
    <w:multiLevelType w:val="multilevel"/>
    <w:tmpl w:val="AD5ADE22"/>
    <w:lvl w:ilvl="0">
      <w:start w:val="1"/>
      <w:numFmt w:val="decimal"/>
      <w:lvlText w:val="%1)"/>
      <w:lvlJc w:val="left"/>
      <w:pPr>
        <w:tabs>
          <w:tab w:val="num" w:pos="3600"/>
        </w:tabs>
        <w:ind w:left="3600" w:hanging="720"/>
      </w:pPr>
      <w:rPr>
        <w:rFonts w:hint="default"/>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78" w15:restartNumberingAfterBreak="0">
    <w:nsid w:val="4FDD0D2F"/>
    <w:multiLevelType w:val="multilevel"/>
    <w:tmpl w:val="FDE4ACA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15:restartNumberingAfterBreak="0">
    <w:nsid w:val="50742E7E"/>
    <w:multiLevelType w:val="singleLevel"/>
    <w:tmpl w:val="AD120662"/>
    <w:lvl w:ilvl="0">
      <w:start w:val="5"/>
      <w:numFmt w:val="upperLetter"/>
      <w:lvlText w:val="%1."/>
      <w:lvlJc w:val="left"/>
      <w:pPr>
        <w:tabs>
          <w:tab w:val="num" w:pos="1440"/>
        </w:tabs>
        <w:ind w:left="1440" w:hanging="720"/>
      </w:pPr>
      <w:rPr>
        <w:rFonts w:hint="default"/>
      </w:rPr>
    </w:lvl>
  </w:abstractNum>
  <w:abstractNum w:abstractNumId="80" w15:restartNumberingAfterBreak="0">
    <w:nsid w:val="51B731FD"/>
    <w:multiLevelType w:val="singleLevel"/>
    <w:tmpl w:val="F12CC7B0"/>
    <w:lvl w:ilvl="0">
      <w:start w:val="1"/>
      <w:numFmt w:val="lowerLetter"/>
      <w:lvlText w:val="%1."/>
      <w:lvlJc w:val="left"/>
      <w:pPr>
        <w:tabs>
          <w:tab w:val="num" w:pos="2880"/>
        </w:tabs>
        <w:ind w:left="2880" w:hanging="720"/>
      </w:pPr>
      <w:rPr>
        <w:rFonts w:hint="default"/>
      </w:rPr>
    </w:lvl>
  </w:abstractNum>
  <w:abstractNum w:abstractNumId="81" w15:restartNumberingAfterBreak="0">
    <w:nsid w:val="529861D5"/>
    <w:multiLevelType w:val="hybridMultilevel"/>
    <w:tmpl w:val="19B69E3A"/>
    <w:lvl w:ilvl="0" w:tplc="D8D4EFB4">
      <w:start w:val="1"/>
      <w:numFmt w:val="low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2" w15:restartNumberingAfterBreak="0">
    <w:nsid w:val="52D7549E"/>
    <w:multiLevelType w:val="hybridMultilevel"/>
    <w:tmpl w:val="E7EA8DAE"/>
    <w:lvl w:ilvl="0" w:tplc="43081C42">
      <w:start w:val="1"/>
      <w:numFmt w:val="lowerLetter"/>
      <w:lvlText w:val="%1)"/>
      <w:lvlJc w:val="left"/>
      <w:pPr>
        <w:tabs>
          <w:tab w:val="num" w:pos="4320"/>
        </w:tabs>
        <w:ind w:left="4320" w:hanging="720"/>
      </w:pPr>
      <w:rPr>
        <w:rFonts w:hint="default"/>
      </w:rPr>
    </w:lvl>
    <w:lvl w:ilvl="1" w:tplc="D2E66D5E">
      <w:start w:val="1"/>
      <w:numFmt w:val="decimal"/>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83" w15:restartNumberingAfterBreak="0">
    <w:nsid w:val="530A66C8"/>
    <w:multiLevelType w:val="hybridMultilevel"/>
    <w:tmpl w:val="6EF87EB8"/>
    <w:lvl w:ilvl="0" w:tplc="070E25AC">
      <w:start w:val="1"/>
      <w:numFmt w:val="decimal"/>
      <w:lvlText w:val="%1."/>
      <w:lvlJc w:val="left"/>
      <w:pPr>
        <w:tabs>
          <w:tab w:val="num" w:pos="2160"/>
        </w:tabs>
        <w:ind w:left="2160" w:hanging="720"/>
      </w:pPr>
      <w:rPr>
        <w:rFonts w:hint="default"/>
      </w:rPr>
    </w:lvl>
    <w:lvl w:ilvl="1" w:tplc="E23827A8">
      <w:start w:val="1"/>
      <w:numFmt w:val="lowerLetter"/>
      <w:lvlText w:val="%2."/>
      <w:lvlJc w:val="left"/>
      <w:pPr>
        <w:tabs>
          <w:tab w:val="num" w:pos="2880"/>
        </w:tabs>
        <w:ind w:left="2880" w:hanging="720"/>
      </w:pPr>
      <w:rPr>
        <w:rFonts w:hint="default"/>
        <w:u w:val="none"/>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4" w15:restartNumberingAfterBreak="0">
    <w:nsid w:val="53C43C94"/>
    <w:multiLevelType w:val="singleLevel"/>
    <w:tmpl w:val="9A34658C"/>
    <w:lvl w:ilvl="0">
      <w:start w:val="1"/>
      <w:numFmt w:val="lowerLetter"/>
      <w:lvlText w:val="%1."/>
      <w:lvlJc w:val="left"/>
      <w:pPr>
        <w:tabs>
          <w:tab w:val="num" w:pos="2880"/>
        </w:tabs>
        <w:ind w:left="2880" w:hanging="720"/>
      </w:pPr>
      <w:rPr>
        <w:rFonts w:hint="default"/>
      </w:rPr>
    </w:lvl>
  </w:abstractNum>
  <w:abstractNum w:abstractNumId="85" w15:restartNumberingAfterBreak="0">
    <w:nsid w:val="54824CCF"/>
    <w:multiLevelType w:val="multilevel"/>
    <w:tmpl w:val="CF905F56"/>
    <w:lvl w:ilvl="0">
      <w:start w:val="1"/>
      <w:numFmt w:val="decimal"/>
      <w:lvlText w:val="%1."/>
      <w:lvlJc w:val="left"/>
      <w:pPr>
        <w:tabs>
          <w:tab w:val="num" w:pos="2160"/>
        </w:tabs>
        <w:ind w:left="2160" w:hanging="720"/>
      </w:pPr>
      <w:rPr>
        <w:rFonts w:hint="default"/>
      </w:rPr>
    </w:lvl>
    <w:lvl w:ilvl="1">
      <w:start w:val="7"/>
      <w:numFmt w:val="decimal"/>
      <w:isLgl/>
      <w:lvlText w:val="%1.%2"/>
      <w:lvlJc w:val="left"/>
      <w:pPr>
        <w:ind w:left="3240" w:hanging="36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7920" w:hanging="720"/>
      </w:pPr>
      <w:rPr>
        <w:rFonts w:hint="default"/>
      </w:rPr>
    </w:lvl>
    <w:lvl w:ilvl="5">
      <w:start w:val="1"/>
      <w:numFmt w:val="decimal"/>
      <w:isLgl/>
      <w:lvlText w:val="%1.%2.%3.%4.%5.%6"/>
      <w:lvlJc w:val="left"/>
      <w:pPr>
        <w:ind w:left="9720" w:hanging="1080"/>
      </w:pPr>
      <w:rPr>
        <w:rFonts w:hint="default"/>
      </w:rPr>
    </w:lvl>
    <w:lvl w:ilvl="6">
      <w:start w:val="1"/>
      <w:numFmt w:val="decimal"/>
      <w:isLgl/>
      <w:lvlText w:val="%1.%2.%3.%4.%5.%6.%7"/>
      <w:lvlJc w:val="left"/>
      <w:pPr>
        <w:ind w:left="11160" w:hanging="1080"/>
      </w:pPr>
      <w:rPr>
        <w:rFonts w:hint="default"/>
      </w:rPr>
    </w:lvl>
    <w:lvl w:ilvl="7">
      <w:start w:val="1"/>
      <w:numFmt w:val="decimal"/>
      <w:isLgl/>
      <w:lvlText w:val="%1.%2.%3.%4.%5.%6.%7.%8"/>
      <w:lvlJc w:val="left"/>
      <w:pPr>
        <w:ind w:left="12960" w:hanging="1440"/>
      </w:pPr>
      <w:rPr>
        <w:rFonts w:hint="default"/>
      </w:rPr>
    </w:lvl>
    <w:lvl w:ilvl="8">
      <w:start w:val="1"/>
      <w:numFmt w:val="decimal"/>
      <w:isLgl/>
      <w:lvlText w:val="%1.%2.%3.%4.%5.%6.%7.%8.%9"/>
      <w:lvlJc w:val="left"/>
      <w:pPr>
        <w:ind w:left="14400" w:hanging="1440"/>
      </w:pPr>
      <w:rPr>
        <w:rFonts w:hint="default"/>
      </w:rPr>
    </w:lvl>
  </w:abstractNum>
  <w:abstractNum w:abstractNumId="86" w15:restartNumberingAfterBreak="0">
    <w:nsid w:val="559D408B"/>
    <w:multiLevelType w:val="singleLevel"/>
    <w:tmpl w:val="91667A8C"/>
    <w:lvl w:ilvl="0">
      <w:start w:val="1"/>
      <w:numFmt w:val="lowerLetter"/>
      <w:lvlText w:val="%1."/>
      <w:lvlJc w:val="left"/>
      <w:pPr>
        <w:tabs>
          <w:tab w:val="num" w:pos="2880"/>
        </w:tabs>
        <w:ind w:left="2880" w:hanging="720"/>
      </w:pPr>
      <w:rPr>
        <w:rFonts w:hint="default"/>
      </w:rPr>
    </w:lvl>
  </w:abstractNum>
  <w:abstractNum w:abstractNumId="87" w15:restartNumberingAfterBreak="0">
    <w:nsid w:val="5724528B"/>
    <w:multiLevelType w:val="singleLevel"/>
    <w:tmpl w:val="E43432E0"/>
    <w:lvl w:ilvl="0">
      <w:start w:val="1"/>
      <w:numFmt w:val="lowerLetter"/>
      <w:lvlText w:val="%1."/>
      <w:lvlJc w:val="left"/>
      <w:pPr>
        <w:tabs>
          <w:tab w:val="num" w:pos="2880"/>
        </w:tabs>
        <w:ind w:left="2880" w:hanging="720"/>
      </w:pPr>
      <w:rPr>
        <w:rFonts w:hint="default"/>
      </w:rPr>
    </w:lvl>
  </w:abstractNum>
  <w:abstractNum w:abstractNumId="88" w15:restartNumberingAfterBreak="0">
    <w:nsid w:val="57824DEE"/>
    <w:multiLevelType w:val="singleLevel"/>
    <w:tmpl w:val="BE2AE516"/>
    <w:lvl w:ilvl="0">
      <w:start w:val="1"/>
      <w:numFmt w:val="decimal"/>
      <w:lvlText w:val="%1."/>
      <w:lvlJc w:val="left"/>
      <w:pPr>
        <w:tabs>
          <w:tab w:val="num" w:pos="2160"/>
        </w:tabs>
        <w:ind w:left="2160" w:hanging="720"/>
      </w:pPr>
      <w:rPr>
        <w:rFonts w:hint="default"/>
      </w:rPr>
    </w:lvl>
  </w:abstractNum>
  <w:abstractNum w:abstractNumId="89" w15:restartNumberingAfterBreak="0">
    <w:nsid w:val="57A64C9E"/>
    <w:multiLevelType w:val="hybridMultilevel"/>
    <w:tmpl w:val="DE74C2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846419D"/>
    <w:multiLevelType w:val="hybridMultilevel"/>
    <w:tmpl w:val="8E0C0076"/>
    <w:lvl w:ilvl="0" w:tplc="548E229E">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1" w15:restartNumberingAfterBreak="0">
    <w:nsid w:val="58FA307D"/>
    <w:multiLevelType w:val="singleLevel"/>
    <w:tmpl w:val="CB8EC404"/>
    <w:lvl w:ilvl="0">
      <w:start w:val="1"/>
      <w:numFmt w:val="decimal"/>
      <w:lvlText w:val="%1)"/>
      <w:lvlJc w:val="left"/>
      <w:pPr>
        <w:tabs>
          <w:tab w:val="num" w:pos="3600"/>
        </w:tabs>
        <w:ind w:left="3600" w:hanging="720"/>
      </w:pPr>
      <w:rPr>
        <w:rFonts w:hint="default"/>
      </w:rPr>
    </w:lvl>
  </w:abstractNum>
  <w:abstractNum w:abstractNumId="92" w15:restartNumberingAfterBreak="0">
    <w:nsid w:val="5A042246"/>
    <w:multiLevelType w:val="singleLevel"/>
    <w:tmpl w:val="0F9E95B4"/>
    <w:lvl w:ilvl="0">
      <w:start w:val="1"/>
      <w:numFmt w:val="decimal"/>
      <w:lvlText w:val="%1."/>
      <w:lvlJc w:val="left"/>
      <w:pPr>
        <w:tabs>
          <w:tab w:val="num" w:pos="2160"/>
        </w:tabs>
        <w:ind w:left="2160" w:hanging="720"/>
      </w:pPr>
      <w:rPr>
        <w:rFonts w:hint="default"/>
      </w:rPr>
    </w:lvl>
  </w:abstractNum>
  <w:abstractNum w:abstractNumId="93" w15:restartNumberingAfterBreak="0">
    <w:nsid w:val="5A1D668D"/>
    <w:multiLevelType w:val="singleLevel"/>
    <w:tmpl w:val="0BDC7BB6"/>
    <w:lvl w:ilvl="0">
      <w:start w:val="1"/>
      <w:numFmt w:val="decimal"/>
      <w:lvlText w:val="%1."/>
      <w:lvlJc w:val="left"/>
      <w:pPr>
        <w:tabs>
          <w:tab w:val="num" w:pos="2160"/>
        </w:tabs>
        <w:ind w:left="2160" w:hanging="720"/>
      </w:pPr>
      <w:rPr>
        <w:rFonts w:hint="default"/>
      </w:rPr>
    </w:lvl>
  </w:abstractNum>
  <w:abstractNum w:abstractNumId="94" w15:restartNumberingAfterBreak="0">
    <w:nsid w:val="5CB148F4"/>
    <w:multiLevelType w:val="singleLevel"/>
    <w:tmpl w:val="E35275B2"/>
    <w:lvl w:ilvl="0">
      <w:start w:val="1"/>
      <w:numFmt w:val="decimal"/>
      <w:lvlText w:val="%1."/>
      <w:lvlJc w:val="left"/>
      <w:pPr>
        <w:tabs>
          <w:tab w:val="num" w:pos="2160"/>
        </w:tabs>
        <w:ind w:left="2160" w:hanging="720"/>
      </w:pPr>
      <w:rPr>
        <w:rFonts w:hint="default"/>
      </w:rPr>
    </w:lvl>
  </w:abstractNum>
  <w:abstractNum w:abstractNumId="95" w15:restartNumberingAfterBreak="0">
    <w:nsid w:val="5F9058DC"/>
    <w:multiLevelType w:val="singleLevel"/>
    <w:tmpl w:val="8B48C568"/>
    <w:lvl w:ilvl="0">
      <w:start w:val="1"/>
      <w:numFmt w:val="decimal"/>
      <w:lvlText w:val="%1."/>
      <w:lvlJc w:val="left"/>
      <w:pPr>
        <w:tabs>
          <w:tab w:val="num" w:pos="2160"/>
        </w:tabs>
        <w:ind w:left="2160" w:hanging="720"/>
      </w:pPr>
      <w:rPr>
        <w:rFonts w:hint="default"/>
      </w:rPr>
    </w:lvl>
  </w:abstractNum>
  <w:abstractNum w:abstractNumId="96" w15:restartNumberingAfterBreak="0">
    <w:nsid w:val="60AB59B5"/>
    <w:multiLevelType w:val="hybridMultilevel"/>
    <w:tmpl w:val="E7ECD13E"/>
    <w:lvl w:ilvl="0" w:tplc="5BB4820E">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7" w15:restartNumberingAfterBreak="0">
    <w:nsid w:val="615F3949"/>
    <w:multiLevelType w:val="hybridMultilevel"/>
    <w:tmpl w:val="60C00942"/>
    <w:lvl w:ilvl="0" w:tplc="7168017C">
      <w:start w:val="16"/>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8" w15:restartNumberingAfterBreak="0">
    <w:nsid w:val="61635B14"/>
    <w:multiLevelType w:val="singleLevel"/>
    <w:tmpl w:val="99584332"/>
    <w:lvl w:ilvl="0">
      <w:start w:val="1"/>
      <w:numFmt w:val="lowerLetter"/>
      <w:lvlText w:val="%1)"/>
      <w:lvlJc w:val="left"/>
      <w:pPr>
        <w:tabs>
          <w:tab w:val="num" w:pos="4320"/>
        </w:tabs>
        <w:ind w:left="4320" w:hanging="720"/>
      </w:pPr>
      <w:rPr>
        <w:rFonts w:hint="default"/>
      </w:rPr>
    </w:lvl>
  </w:abstractNum>
  <w:abstractNum w:abstractNumId="99" w15:restartNumberingAfterBreak="0">
    <w:nsid w:val="616527E1"/>
    <w:multiLevelType w:val="singleLevel"/>
    <w:tmpl w:val="3D3A5DAA"/>
    <w:lvl w:ilvl="0">
      <w:start w:val="1"/>
      <w:numFmt w:val="decimal"/>
      <w:lvlText w:val="%1."/>
      <w:lvlJc w:val="left"/>
      <w:pPr>
        <w:tabs>
          <w:tab w:val="num" w:pos="2160"/>
        </w:tabs>
        <w:ind w:left="2160" w:hanging="720"/>
      </w:pPr>
      <w:rPr>
        <w:rFonts w:hint="default"/>
      </w:rPr>
    </w:lvl>
  </w:abstractNum>
  <w:abstractNum w:abstractNumId="100" w15:restartNumberingAfterBreak="0">
    <w:nsid w:val="62662FEE"/>
    <w:multiLevelType w:val="singleLevel"/>
    <w:tmpl w:val="1254981A"/>
    <w:lvl w:ilvl="0">
      <w:start w:val="5"/>
      <w:numFmt w:val="decimal"/>
      <w:lvlText w:val="%1."/>
      <w:lvlJc w:val="left"/>
      <w:pPr>
        <w:tabs>
          <w:tab w:val="num" w:pos="1800"/>
        </w:tabs>
        <w:ind w:left="1800" w:hanging="360"/>
      </w:pPr>
      <w:rPr>
        <w:rFonts w:hint="default"/>
      </w:rPr>
    </w:lvl>
  </w:abstractNum>
  <w:abstractNum w:abstractNumId="101" w15:restartNumberingAfterBreak="0">
    <w:nsid w:val="62DC53EF"/>
    <w:multiLevelType w:val="singleLevel"/>
    <w:tmpl w:val="5E1CAC66"/>
    <w:lvl w:ilvl="0">
      <w:start w:val="2"/>
      <w:numFmt w:val="lowerLetter"/>
      <w:lvlText w:val="%1."/>
      <w:lvlJc w:val="left"/>
      <w:pPr>
        <w:tabs>
          <w:tab w:val="num" w:pos="2160"/>
        </w:tabs>
        <w:ind w:left="2160" w:hanging="720"/>
      </w:pPr>
      <w:rPr>
        <w:rFonts w:hint="default"/>
      </w:rPr>
    </w:lvl>
  </w:abstractNum>
  <w:abstractNum w:abstractNumId="102" w15:restartNumberingAfterBreak="0">
    <w:nsid w:val="64987A33"/>
    <w:multiLevelType w:val="singleLevel"/>
    <w:tmpl w:val="765E6830"/>
    <w:lvl w:ilvl="0">
      <w:start w:val="1"/>
      <w:numFmt w:val="lowerLetter"/>
      <w:lvlText w:val="%1."/>
      <w:lvlJc w:val="left"/>
      <w:pPr>
        <w:tabs>
          <w:tab w:val="num" w:pos="2880"/>
        </w:tabs>
        <w:ind w:left="2880" w:hanging="720"/>
      </w:pPr>
      <w:rPr>
        <w:rFonts w:hint="default"/>
      </w:rPr>
    </w:lvl>
  </w:abstractNum>
  <w:abstractNum w:abstractNumId="103" w15:restartNumberingAfterBreak="0">
    <w:nsid w:val="64DA5523"/>
    <w:multiLevelType w:val="singleLevel"/>
    <w:tmpl w:val="EB5A5D22"/>
    <w:lvl w:ilvl="0">
      <w:start w:val="1"/>
      <w:numFmt w:val="lowerLetter"/>
      <w:lvlText w:val="%1)"/>
      <w:lvlJc w:val="left"/>
      <w:pPr>
        <w:tabs>
          <w:tab w:val="num" w:pos="4320"/>
        </w:tabs>
        <w:ind w:left="4320" w:hanging="720"/>
      </w:pPr>
      <w:rPr>
        <w:rFonts w:hint="default"/>
      </w:rPr>
    </w:lvl>
  </w:abstractNum>
  <w:abstractNum w:abstractNumId="104" w15:restartNumberingAfterBreak="0">
    <w:nsid w:val="675271BE"/>
    <w:multiLevelType w:val="singleLevel"/>
    <w:tmpl w:val="0409000F"/>
    <w:lvl w:ilvl="0">
      <w:start w:val="1"/>
      <w:numFmt w:val="decimal"/>
      <w:lvlText w:val="%1."/>
      <w:lvlJc w:val="left"/>
      <w:pPr>
        <w:ind w:left="1080" w:hanging="360"/>
      </w:pPr>
      <w:rPr>
        <w:rFonts w:hint="default"/>
        <w:b/>
      </w:rPr>
    </w:lvl>
  </w:abstractNum>
  <w:abstractNum w:abstractNumId="105" w15:restartNumberingAfterBreak="0">
    <w:nsid w:val="6811139B"/>
    <w:multiLevelType w:val="singleLevel"/>
    <w:tmpl w:val="A9A250A8"/>
    <w:lvl w:ilvl="0">
      <w:start w:val="1"/>
      <w:numFmt w:val="upperLetter"/>
      <w:lvlText w:val="%1."/>
      <w:lvlJc w:val="left"/>
      <w:pPr>
        <w:tabs>
          <w:tab w:val="num" w:pos="1440"/>
        </w:tabs>
        <w:ind w:left="1440" w:hanging="720"/>
      </w:pPr>
      <w:rPr>
        <w:rFonts w:hint="default"/>
      </w:rPr>
    </w:lvl>
  </w:abstractNum>
  <w:abstractNum w:abstractNumId="106" w15:restartNumberingAfterBreak="0">
    <w:nsid w:val="6946020C"/>
    <w:multiLevelType w:val="hybridMultilevel"/>
    <w:tmpl w:val="56BC024E"/>
    <w:lvl w:ilvl="0" w:tplc="0772F812">
      <w:start w:val="1"/>
      <w:numFmt w:val="lowerLetter"/>
      <w:lvlText w:val="%1)"/>
      <w:lvlJc w:val="left"/>
      <w:pPr>
        <w:tabs>
          <w:tab w:val="num" w:pos="3960"/>
        </w:tabs>
        <w:ind w:left="3960" w:hanging="360"/>
      </w:pPr>
      <w:rPr>
        <w:rFonts w:hint="default"/>
      </w:rPr>
    </w:lvl>
    <w:lvl w:ilvl="1" w:tplc="04090019">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07" w15:restartNumberingAfterBreak="0">
    <w:nsid w:val="699D0CE1"/>
    <w:multiLevelType w:val="hybridMultilevel"/>
    <w:tmpl w:val="BC2ECFF4"/>
    <w:lvl w:ilvl="0" w:tplc="34842330">
      <w:start w:val="1"/>
      <w:numFmt w:val="lowerLetter"/>
      <w:lvlText w:val="%1)"/>
      <w:lvlJc w:val="left"/>
      <w:pPr>
        <w:tabs>
          <w:tab w:val="num" w:pos="3960"/>
        </w:tabs>
        <w:ind w:left="3960" w:hanging="360"/>
      </w:pPr>
      <w:rPr>
        <w:rFonts w:hint="default"/>
      </w:rPr>
    </w:lvl>
    <w:lvl w:ilvl="1" w:tplc="748201CA">
      <w:start w:val="1"/>
      <w:numFmt w:val="decimal"/>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08" w15:restartNumberingAfterBreak="0">
    <w:nsid w:val="6B1C6CF2"/>
    <w:multiLevelType w:val="singleLevel"/>
    <w:tmpl w:val="A26C9806"/>
    <w:lvl w:ilvl="0">
      <w:start w:val="1"/>
      <w:numFmt w:val="lowerLetter"/>
      <w:lvlText w:val="%1."/>
      <w:lvlJc w:val="left"/>
      <w:pPr>
        <w:tabs>
          <w:tab w:val="num" w:pos="2880"/>
        </w:tabs>
        <w:ind w:left="2880" w:hanging="720"/>
      </w:pPr>
      <w:rPr>
        <w:rFonts w:hint="default"/>
      </w:rPr>
    </w:lvl>
  </w:abstractNum>
  <w:abstractNum w:abstractNumId="109" w15:restartNumberingAfterBreak="0">
    <w:nsid w:val="6B447003"/>
    <w:multiLevelType w:val="multilevel"/>
    <w:tmpl w:val="CF905F56"/>
    <w:lvl w:ilvl="0">
      <w:start w:val="1"/>
      <w:numFmt w:val="decimal"/>
      <w:lvlText w:val="%1."/>
      <w:lvlJc w:val="left"/>
      <w:pPr>
        <w:tabs>
          <w:tab w:val="num" w:pos="2160"/>
        </w:tabs>
        <w:ind w:left="2160" w:hanging="720"/>
      </w:pPr>
      <w:rPr>
        <w:rFonts w:hint="default"/>
      </w:rPr>
    </w:lvl>
    <w:lvl w:ilvl="1">
      <w:start w:val="7"/>
      <w:numFmt w:val="decimal"/>
      <w:isLgl/>
      <w:lvlText w:val="%1.%2"/>
      <w:lvlJc w:val="left"/>
      <w:pPr>
        <w:ind w:left="3240" w:hanging="36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7920" w:hanging="720"/>
      </w:pPr>
      <w:rPr>
        <w:rFonts w:hint="default"/>
      </w:rPr>
    </w:lvl>
    <w:lvl w:ilvl="5">
      <w:start w:val="1"/>
      <w:numFmt w:val="decimal"/>
      <w:isLgl/>
      <w:lvlText w:val="%1.%2.%3.%4.%5.%6"/>
      <w:lvlJc w:val="left"/>
      <w:pPr>
        <w:ind w:left="9720" w:hanging="1080"/>
      </w:pPr>
      <w:rPr>
        <w:rFonts w:hint="default"/>
      </w:rPr>
    </w:lvl>
    <w:lvl w:ilvl="6">
      <w:start w:val="1"/>
      <w:numFmt w:val="decimal"/>
      <w:isLgl/>
      <w:lvlText w:val="%1.%2.%3.%4.%5.%6.%7"/>
      <w:lvlJc w:val="left"/>
      <w:pPr>
        <w:ind w:left="11160" w:hanging="1080"/>
      </w:pPr>
      <w:rPr>
        <w:rFonts w:hint="default"/>
      </w:rPr>
    </w:lvl>
    <w:lvl w:ilvl="7">
      <w:start w:val="1"/>
      <w:numFmt w:val="decimal"/>
      <w:isLgl/>
      <w:lvlText w:val="%1.%2.%3.%4.%5.%6.%7.%8"/>
      <w:lvlJc w:val="left"/>
      <w:pPr>
        <w:ind w:left="12960" w:hanging="1440"/>
      </w:pPr>
      <w:rPr>
        <w:rFonts w:hint="default"/>
      </w:rPr>
    </w:lvl>
    <w:lvl w:ilvl="8">
      <w:start w:val="1"/>
      <w:numFmt w:val="decimal"/>
      <w:isLgl/>
      <w:lvlText w:val="%1.%2.%3.%4.%5.%6.%7.%8.%9"/>
      <w:lvlJc w:val="left"/>
      <w:pPr>
        <w:ind w:left="14400" w:hanging="1440"/>
      </w:pPr>
      <w:rPr>
        <w:rFonts w:hint="default"/>
      </w:rPr>
    </w:lvl>
  </w:abstractNum>
  <w:abstractNum w:abstractNumId="110" w15:restartNumberingAfterBreak="0">
    <w:nsid w:val="6C6D6D7E"/>
    <w:multiLevelType w:val="singleLevel"/>
    <w:tmpl w:val="8B20D2AE"/>
    <w:lvl w:ilvl="0">
      <w:start w:val="1"/>
      <w:numFmt w:val="lowerLetter"/>
      <w:lvlText w:val="%1."/>
      <w:lvlJc w:val="left"/>
      <w:pPr>
        <w:tabs>
          <w:tab w:val="num" w:pos="2880"/>
        </w:tabs>
        <w:ind w:left="2880" w:hanging="720"/>
      </w:pPr>
      <w:rPr>
        <w:rFonts w:hint="default"/>
      </w:rPr>
    </w:lvl>
  </w:abstractNum>
  <w:abstractNum w:abstractNumId="111" w15:restartNumberingAfterBreak="0">
    <w:nsid w:val="6CD45FA5"/>
    <w:multiLevelType w:val="singleLevel"/>
    <w:tmpl w:val="27DEEE6A"/>
    <w:lvl w:ilvl="0">
      <w:start w:val="1"/>
      <w:numFmt w:val="lowerLetter"/>
      <w:lvlText w:val="%1."/>
      <w:lvlJc w:val="left"/>
      <w:pPr>
        <w:tabs>
          <w:tab w:val="num" w:pos="2880"/>
        </w:tabs>
        <w:ind w:left="2880" w:hanging="720"/>
      </w:pPr>
      <w:rPr>
        <w:rFonts w:hint="default"/>
      </w:rPr>
    </w:lvl>
  </w:abstractNum>
  <w:abstractNum w:abstractNumId="112" w15:restartNumberingAfterBreak="0">
    <w:nsid w:val="6FB12F79"/>
    <w:multiLevelType w:val="singleLevel"/>
    <w:tmpl w:val="E4E494D0"/>
    <w:lvl w:ilvl="0">
      <w:start w:val="1"/>
      <w:numFmt w:val="decimal"/>
      <w:lvlText w:val="%1."/>
      <w:lvlJc w:val="left"/>
      <w:pPr>
        <w:tabs>
          <w:tab w:val="num" w:pos="2160"/>
        </w:tabs>
        <w:ind w:left="2160" w:hanging="720"/>
      </w:pPr>
      <w:rPr>
        <w:rFonts w:hint="default"/>
      </w:rPr>
    </w:lvl>
  </w:abstractNum>
  <w:abstractNum w:abstractNumId="113" w15:restartNumberingAfterBreak="0">
    <w:nsid w:val="70FF32D9"/>
    <w:multiLevelType w:val="singleLevel"/>
    <w:tmpl w:val="CCB60F92"/>
    <w:lvl w:ilvl="0">
      <w:start w:val="1"/>
      <w:numFmt w:val="lowerLetter"/>
      <w:lvlText w:val="%1)"/>
      <w:lvlJc w:val="left"/>
      <w:pPr>
        <w:tabs>
          <w:tab w:val="num" w:pos="4320"/>
        </w:tabs>
        <w:ind w:left="4320" w:hanging="720"/>
      </w:pPr>
      <w:rPr>
        <w:rFonts w:hint="default"/>
      </w:rPr>
    </w:lvl>
  </w:abstractNum>
  <w:abstractNum w:abstractNumId="114" w15:restartNumberingAfterBreak="0">
    <w:nsid w:val="71356066"/>
    <w:multiLevelType w:val="singleLevel"/>
    <w:tmpl w:val="C994E7AE"/>
    <w:lvl w:ilvl="0">
      <w:start w:val="1"/>
      <w:numFmt w:val="decimal"/>
      <w:lvlText w:val="%1."/>
      <w:lvlJc w:val="left"/>
      <w:pPr>
        <w:tabs>
          <w:tab w:val="num" w:pos="2160"/>
        </w:tabs>
        <w:ind w:left="2160" w:hanging="720"/>
      </w:pPr>
      <w:rPr>
        <w:rFonts w:hint="default"/>
      </w:rPr>
    </w:lvl>
  </w:abstractNum>
  <w:abstractNum w:abstractNumId="115" w15:restartNumberingAfterBreak="0">
    <w:nsid w:val="73530014"/>
    <w:multiLevelType w:val="singleLevel"/>
    <w:tmpl w:val="7B98F37E"/>
    <w:lvl w:ilvl="0">
      <w:start w:val="1"/>
      <w:numFmt w:val="decimal"/>
      <w:lvlText w:val="%1."/>
      <w:lvlJc w:val="left"/>
      <w:pPr>
        <w:tabs>
          <w:tab w:val="num" w:pos="720"/>
        </w:tabs>
        <w:ind w:left="720" w:hanging="360"/>
      </w:pPr>
      <w:rPr>
        <w:rFonts w:hint="default"/>
      </w:rPr>
    </w:lvl>
  </w:abstractNum>
  <w:abstractNum w:abstractNumId="116" w15:restartNumberingAfterBreak="0">
    <w:nsid w:val="737B16ED"/>
    <w:multiLevelType w:val="hybridMultilevel"/>
    <w:tmpl w:val="1D2A3F68"/>
    <w:lvl w:ilvl="0" w:tplc="04090019">
      <w:start w:val="1"/>
      <w:numFmt w:val="low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7" w15:restartNumberingAfterBreak="0">
    <w:nsid w:val="74250ECB"/>
    <w:multiLevelType w:val="hybridMultilevel"/>
    <w:tmpl w:val="F9A23DA6"/>
    <w:lvl w:ilvl="0" w:tplc="0409000F">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8" w15:restartNumberingAfterBreak="0">
    <w:nsid w:val="75394AE2"/>
    <w:multiLevelType w:val="singleLevel"/>
    <w:tmpl w:val="2F8437F4"/>
    <w:lvl w:ilvl="0">
      <w:start w:val="1"/>
      <w:numFmt w:val="decimal"/>
      <w:lvlText w:val="%1)"/>
      <w:lvlJc w:val="left"/>
      <w:pPr>
        <w:tabs>
          <w:tab w:val="num" w:pos="3600"/>
        </w:tabs>
        <w:ind w:left="3600" w:hanging="720"/>
      </w:pPr>
      <w:rPr>
        <w:rFonts w:hint="default"/>
      </w:rPr>
    </w:lvl>
  </w:abstractNum>
  <w:abstractNum w:abstractNumId="119" w15:restartNumberingAfterBreak="0">
    <w:nsid w:val="754E7E34"/>
    <w:multiLevelType w:val="multilevel"/>
    <w:tmpl w:val="3B349428"/>
    <w:lvl w:ilvl="0">
      <w:start w:val="1"/>
      <w:numFmt w:val="decimal"/>
      <w:lvlText w:val="%1)"/>
      <w:lvlJc w:val="left"/>
      <w:pPr>
        <w:tabs>
          <w:tab w:val="num" w:pos="3600"/>
        </w:tabs>
        <w:ind w:left="3600" w:hanging="720"/>
      </w:pPr>
      <w:rPr>
        <w:rFonts w:hint="default"/>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20" w15:restartNumberingAfterBreak="0">
    <w:nsid w:val="77194B7B"/>
    <w:multiLevelType w:val="singleLevel"/>
    <w:tmpl w:val="DE609DC2"/>
    <w:lvl w:ilvl="0">
      <w:start w:val="1"/>
      <w:numFmt w:val="lowerLetter"/>
      <w:lvlText w:val="%1."/>
      <w:lvlJc w:val="left"/>
      <w:pPr>
        <w:tabs>
          <w:tab w:val="num" w:pos="2880"/>
        </w:tabs>
        <w:ind w:left="2880" w:hanging="720"/>
      </w:pPr>
      <w:rPr>
        <w:rFonts w:hint="default"/>
      </w:rPr>
    </w:lvl>
  </w:abstractNum>
  <w:abstractNum w:abstractNumId="121" w15:restartNumberingAfterBreak="0">
    <w:nsid w:val="77445038"/>
    <w:multiLevelType w:val="singleLevel"/>
    <w:tmpl w:val="580C3662"/>
    <w:lvl w:ilvl="0">
      <w:start w:val="1"/>
      <w:numFmt w:val="lowerLetter"/>
      <w:lvlText w:val="%1."/>
      <w:lvlJc w:val="left"/>
      <w:pPr>
        <w:tabs>
          <w:tab w:val="num" w:pos="2880"/>
        </w:tabs>
        <w:ind w:left="2880" w:hanging="720"/>
      </w:pPr>
      <w:rPr>
        <w:rFonts w:hint="default"/>
      </w:rPr>
    </w:lvl>
  </w:abstractNum>
  <w:abstractNum w:abstractNumId="122" w15:restartNumberingAfterBreak="0">
    <w:nsid w:val="78F06956"/>
    <w:multiLevelType w:val="singleLevel"/>
    <w:tmpl w:val="ABB4C82A"/>
    <w:lvl w:ilvl="0">
      <w:start w:val="1"/>
      <w:numFmt w:val="decimal"/>
      <w:lvlText w:val="%1."/>
      <w:lvlJc w:val="left"/>
      <w:pPr>
        <w:tabs>
          <w:tab w:val="num" w:pos="2160"/>
        </w:tabs>
        <w:ind w:left="2160" w:hanging="720"/>
      </w:pPr>
      <w:rPr>
        <w:rFonts w:hint="default"/>
      </w:rPr>
    </w:lvl>
  </w:abstractNum>
  <w:abstractNum w:abstractNumId="123" w15:restartNumberingAfterBreak="0">
    <w:nsid w:val="7C912509"/>
    <w:multiLevelType w:val="hybridMultilevel"/>
    <w:tmpl w:val="823A7B8C"/>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4" w15:restartNumberingAfterBreak="0">
    <w:nsid w:val="7D767413"/>
    <w:multiLevelType w:val="hybridMultilevel"/>
    <w:tmpl w:val="75BE5B2E"/>
    <w:lvl w:ilvl="0" w:tplc="04090019">
      <w:start w:val="1"/>
      <w:numFmt w:val="lowerLetter"/>
      <w:lvlText w:val="%1."/>
      <w:lvlJc w:val="left"/>
      <w:pPr>
        <w:tabs>
          <w:tab w:val="num" w:pos="2520"/>
        </w:tabs>
        <w:ind w:left="2520" w:hanging="360"/>
      </w:pPr>
      <w:rPr>
        <w:rFonts w:hint="default"/>
      </w:rPr>
    </w:lvl>
    <w:lvl w:ilvl="1" w:tplc="527010B0">
      <w:start w:val="10"/>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5" w15:restartNumberingAfterBreak="0">
    <w:nsid w:val="7E9E364F"/>
    <w:multiLevelType w:val="singleLevel"/>
    <w:tmpl w:val="648A986A"/>
    <w:lvl w:ilvl="0">
      <w:start w:val="1"/>
      <w:numFmt w:val="decimal"/>
      <w:lvlText w:val="%1)"/>
      <w:lvlJc w:val="left"/>
      <w:pPr>
        <w:tabs>
          <w:tab w:val="num" w:pos="3600"/>
        </w:tabs>
        <w:ind w:left="3600" w:hanging="720"/>
      </w:pPr>
      <w:rPr>
        <w:rFonts w:hint="default"/>
      </w:rPr>
    </w:lvl>
  </w:abstractNum>
  <w:num w:numId="1">
    <w:abstractNumId w:val="58"/>
  </w:num>
  <w:num w:numId="2">
    <w:abstractNumId w:val="31"/>
  </w:num>
  <w:num w:numId="3">
    <w:abstractNumId w:val="56"/>
  </w:num>
  <w:num w:numId="4">
    <w:abstractNumId w:val="61"/>
  </w:num>
  <w:num w:numId="5">
    <w:abstractNumId w:val="25"/>
  </w:num>
  <w:num w:numId="6">
    <w:abstractNumId w:val="49"/>
  </w:num>
  <w:num w:numId="7">
    <w:abstractNumId w:val="72"/>
  </w:num>
  <w:num w:numId="8">
    <w:abstractNumId w:val="101"/>
  </w:num>
  <w:num w:numId="9">
    <w:abstractNumId w:val="36"/>
  </w:num>
  <w:num w:numId="10">
    <w:abstractNumId w:val="59"/>
  </w:num>
  <w:num w:numId="11">
    <w:abstractNumId w:val="86"/>
  </w:num>
  <w:num w:numId="12">
    <w:abstractNumId w:val="102"/>
  </w:num>
  <w:num w:numId="13">
    <w:abstractNumId w:val="53"/>
  </w:num>
  <w:num w:numId="14">
    <w:abstractNumId w:val="108"/>
  </w:num>
  <w:num w:numId="15">
    <w:abstractNumId w:val="91"/>
  </w:num>
  <w:num w:numId="16">
    <w:abstractNumId w:val="60"/>
  </w:num>
  <w:num w:numId="17">
    <w:abstractNumId w:val="18"/>
  </w:num>
  <w:num w:numId="18">
    <w:abstractNumId w:val="28"/>
  </w:num>
  <w:num w:numId="19">
    <w:abstractNumId w:val="64"/>
  </w:num>
  <w:num w:numId="20">
    <w:abstractNumId w:val="73"/>
  </w:num>
  <w:num w:numId="21">
    <w:abstractNumId w:val="30"/>
  </w:num>
  <w:num w:numId="22">
    <w:abstractNumId w:val="33"/>
  </w:num>
  <w:num w:numId="23">
    <w:abstractNumId w:val="66"/>
  </w:num>
  <w:num w:numId="24">
    <w:abstractNumId w:val="120"/>
  </w:num>
  <w:num w:numId="25">
    <w:abstractNumId w:val="68"/>
  </w:num>
  <w:num w:numId="26">
    <w:abstractNumId w:val="118"/>
  </w:num>
  <w:num w:numId="27">
    <w:abstractNumId w:val="113"/>
  </w:num>
  <w:num w:numId="28">
    <w:abstractNumId w:val="74"/>
  </w:num>
  <w:num w:numId="29">
    <w:abstractNumId w:val="95"/>
  </w:num>
  <w:num w:numId="30">
    <w:abstractNumId w:val="87"/>
  </w:num>
  <w:num w:numId="31">
    <w:abstractNumId w:val="29"/>
  </w:num>
  <w:num w:numId="32">
    <w:abstractNumId w:val="52"/>
  </w:num>
  <w:num w:numId="33">
    <w:abstractNumId w:val="50"/>
  </w:num>
  <w:num w:numId="34">
    <w:abstractNumId w:val="32"/>
  </w:num>
  <w:num w:numId="35">
    <w:abstractNumId w:val="71"/>
  </w:num>
  <w:num w:numId="36">
    <w:abstractNumId w:val="42"/>
  </w:num>
  <w:num w:numId="37">
    <w:abstractNumId w:val="76"/>
  </w:num>
  <w:num w:numId="38">
    <w:abstractNumId w:val="37"/>
  </w:num>
  <w:num w:numId="39">
    <w:abstractNumId w:val="84"/>
  </w:num>
  <w:num w:numId="40">
    <w:abstractNumId w:val="105"/>
  </w:num>
  <w:num w:numId="41">
    <w:abstractNumId w:val="94"/>
  </w:num>
  <w:num w:numId="42">
    <w:abstractNumId w:val="75"/>
  </w:num>
  <w:num w:numId="43">
    <w:abstractNumId w:val="26"/>
  </w:num>
  <w:num w:numId="44">
    <w:abstractNumId w:val="121"/>
  </w:num>
  <w:num w:numId="45">
    <w:abstractNumId w:val="112"/>
  </w:num>
  <w:num w:numId="46">
    <w:abstractNumId w:val="55"/>
  </w:num>
  <w:num w:numId="47">
    <w:abstractNumId w:val="114"/>
  </w:num>
  <w:num w:numId="48">
    <w:abstractNumId w:val="99"/>
  </w:num>
  <w:num w:numId="49">
    <w:abstractNumId w:val="88"/>
  </w:num>
  <w:num w:numId="50">
    <w:abstractNumId w:val="11"/>
  </w:num>
  <w:num w:numId="51">
    <w:abstractNumId w:val="70"/>
  </w:num>
  <w:num w:numId="52">
    <w:abstractNumId w:val="92"/>
  </w:num>
  <w:num w:numId="53">
    <w:abstractNumId w:val="15"/>
  </w:num>
  <w:num w:numId="54">
    <w:abstractNumId w:val="65"/>
  </w:num>
  <w:num w:numId="55">
    <w:abstractNumId w:val="40"/>
  </w:num>
  <w:num w:numId="56">
    <w:abstractNumId w:val="110"/>
  </w:num>
  <w:num w:numId="57">
    <w:abstractNumId w:val="125"/>
  </w:num>
  <w:num w:numId="58">
    <w:abstractNumId w:val="103"/>
  </w:num>
  <w:num w:numId="59">
    <w:abstractNumId w:val="34"/>
  </w:num>
  <w:num w:numId="60">
    <w:abstractNumId w:val="17"/>
  </w:num>
  <w:num w:numId="61">
    <w:abstractNumId w:val="54"/>
  </w:num>
  <w:num w:numId="62">
    <w:abstractNumId w:val="63"/>
  </w:num>
  <w:num w:numId="63">
    <w:abstractNumId w:val="13"/>
  </w:num>
  <w:num w:numId="64">
    <w:abstractNumId w:val="104"/>
  </w:num>
  <w:num w:numId="65">
    <w:abstractNumId w:val="23"/>
  </w:num>
  <w:num w:numId="66">
    <w:abstractNumId w:val="98"/>
  </w:num>
  <w:num w:numId="67">
    <w:abstractNumId w:val="47"/>
  </w:num>
  <w:num w:numId="68">
    <w:abstractNumId w:val="45"/>
  </w:num>
  <w:num w:numId="69">
    <w:abstractNumId w:val="16"/>
  </w:num>
  <w:num w:numId="70">
    <w:abstractNumId w:val="111"/>
  </w:num>
  <w:num w:numId="71">
    <w:abstractNumId w:val="19"/>
  </w:num>
  <w:num w:numId="72">
    <w:abstractNumId w:val="21"/>
  </w:num>
  <w:num w:numId="73">
    <w:abstractNumId w:val="119"/>
  </w:num>
  <w:num w:numId="74">
    <w:abstractNumId w:val="77"/>
  </w:num>
  <w:num w:numId="75">
    <w:abstractNumId w:val="122"/>
  </w:num>
  <w:num w:numId="76">
    <w:abstractNumId w:val="57"/>
  </w:num>
  <w:num w:numId="77">
    <w:abstractNumId w:val="44"/>
  </w:num>
  <w:num w:numId="78">
    <w:abstractNumId w:val="79"/>
  </w:num>
  <w:num w:numId="79">
    <w:abstractNumId w:val="39"/>
  </w:num>
  <w:num w:numId="80">
    <w:abstractNumId w:val="93"/>
  </w:num>
  <w:num w:numId="81">
    <w:abstractNumId w:val="100"/>
  </w:num>
  <w:num w:numId="82">
    <w:abstractNumId w:val="78"/>
  </w:num>
  <w:num w:numId="83">
    <w:abstractNumId w:val="9"/>
  </w:num>
  <w:num w:numId="84">
    <w:abstractNumId w:val="7"/>
  </w:num>
  <w:num w:numId="85">
    <w:abstractNumId w:val="6"/>
  </w:num>
  <w:num w:numId="86">
    <w:abstractNumId w:val="5"/>
  </w:num>
  <w:num w:numId="87">
    <w:abstractNumId w:val="4"/>
  </w:num>
  <w:num w:numId="88">
    <w:abstractNumId w:val="8"/>
  </w:num>
  <w:num w:numId="89">
    <w:abstractNumId w:val="3"/>
  </w:num>
  <w:num w:numId="90">
    <w:abstractNumId w:val="2"/>
  </w:num>
  <w:num w:numId="91">
    <w:abstractNumId w:val="1"/>
  </w:num>
  <w:num w:numId="92">
    <w:abstractNumId w:val="0"/>
  </w:num>
  <w:num w:numId="93">
    <w:abstractNumId w:val="115"/>
  </w:num>
  <w:num w:numId="94">
    <w:abstractNumId w:val="51"/>
  </w:num>
  <w:num w:numId="95">
    <w:abstractNumId w:val="123"/>
  </w:num>
  <w:num w:numId="96">
    <w:abstractNumId w:val="67"/>
  </w:num>
  <w:num w:numId="97">
    <w:abstractNumId w:val="83"/>
  </w:num>
  <w:num w:numId="98">
    <w:abstractNumId w:val="12"/>
    <w:lvlOverride w:ilvl="0">
      <w:startOverride w:val="1"/>
    </w:lvlOverride>
  </w:num>
  <w:num w:numId="99">
    <w:abstractNumId w:val="82"/>
  </w:num>
  <w:num w:numId="100">
    <w:abstractNumId w:val="62"/>
  </w:num>
  <w:num w:numId="101">
    <w:abstractNumId w:val="106"/>
  </w:num>
  <w:num w:numId="102">
    <w:abstractNumId w:val="107"/>
  </w:num>
  <w:num w:numId="103">
    <w:abstractNumId w:val="41"/>
  </w:num>
  <w:num w:numId="104">
    <w:abstractNumId w:val="124"/>
  </w:num>
  <w:num w:numId="105">
    <w:abstractNumId w:val="24"/>
  </w:num>
  <w:num w:numId="106">
    <w:abstractNumId w:val="27"/>
  </w:num>
  <w:num w:numId="107">
    <w:abstractNumId w:val="20"/>
  </w:num>
  <w:num w:numId="108">
    <w:abstractNumId w:val="116"/>
  </w:num>
  <w:num w:numId="109">
    <w:abstractNumId w:val="81"/>
  </w:num>
  <w:num w:numId="110">
    <w:abstractNumId w:val="10"/>
  </w:num>
  <w:num w:numId="111">
    <w:abstractNumId w:val="85"/>
  </w:num>
  <w:num w:numId="112">
    <w:abstractNumId w:val="80"/>
  </w:num>
  <w:num w:numId="113">
    <w:abstractNumId w:val="38"/>
  </w:num>
  <w:num w:numId="114">
    <w:abstractNumId w:val="22"/>
  </w:num>
  <w:num w:numId="115">
    <w:abstractNumId w:val="46"/>
  </w:num>
  <w:num w:numId="116">
    <w:abstractNumId w:val="48"/>
  </w:num>
  <w:num w:numId="117">
    <w:abstractNumId w:val="89"/>
  </w:num>
  <w:num w:numId="118">
    <w:abstractNumId w:val="96"/>
  </w:num>
  <w:num w:numId="119">
    <w:abstractNumId w:val="35"/>
  </w:num>
  <w:num w:numId="120">
    <w:abstractNumId w:val="117"/>
  </w:num>
  <w:num w:numId="121">
    <w:abstractNumId w:val="14"/>
  </w:num>
  <w:num w:numId="122">
    <w:abstractNumId w:val="97"/>
  </w:num>
  <w:num w:numId="123">
    <w:abstractNumId w:val="69"/>
  </w:num>
  <w:num w:numId="124">
    <w:abstractNumId w:val="90"/>
  </w:num>
  <w:num w:numId="125">
    <w:abstractNumId w:val="43"/>
  </w:num>
  <w:num w:numId="126">
    <w:abstractNumId w:val="10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rOwMDA2MTewMLIwNTRQ0lEKTi0uzszPAykwrAUAlz0s2ywAAAA="/>
  </w:docVars>
  <w:rsids>
    <w:rsidRoot w:val="001E4919"/>
    <w:rsid w:val="00001A8F"/>
    <w:rsid w:val="00010A1A"/>
    <w:rsid w:val="000159C9"/>
    <w:rsid w:val="00015CAA"/>
    <w:rsid w:val="0001781C"/>
    <w:rsid w:val="00020FB3"/>
    <w:rsid w:val="00026777"/>
    <w:rsid w:val="00032A07"/>
    <w:rsid w:val="000506FD"/>
    <w:rsid w:val="00051B82"/>
    <w:rsid w:val="00052646"/>
    <w:rsid w:val="00054B28"/>
    <w:rsid w:val="00056BB5"/>
    <w:rsid w:val="00067BEC"/>
    <w:rsid w:val="00074F94"/>
    <w:rsid w:val="00093A28"/>
    <w:rsid w:val="00096736"/>
    <w:rsid w:val="000A59F8"/>
    <w:rsid w:val="000B2D0F"/>
    <w:rsid w:val="000B6AD0"/>
    <w:rsid w:val="000C7734"/>
    <w:rsid w:val="000D1D4B"/>
    <w:rsid w:val="000D1DCA"/>
    <w:rsid w:val="000D1E3D"/>
    <w:rsid w:val="000D5411"/>
    <w:rsid w:val="000E0BE2"/>
    <w:rsid w:val="000E2AF6"/>
    <w:rsid w:val="000F47BA"/>
    <w:rsid w:val="001005DF"/>
    <w:rsid w:val="001203A4"/>
    <w:rsid w:val="00120A70"/>
    <w:rsid w:val="00127AF9"/>
    <w:rsid w:val="0013445D"/>
    <w:rsid w:val="00135A7F"/>
    <w:rsid w:val="001441F4"/>
    <w:rsid w:val="0014530C"/>
    <w:rsid w:val="00145CD0"/>
    <w:rsid w:val="001509DD"/>
    <w:rsid w:val="001510F5"/>
    <w:rsid w:val="0015411F"/>
    <w:rsid w:val="0015684A"/>
    <w:rsid w:val="00156DA5"/>
    <w:rsid w:val="00165164"/>
    <w:rsid w:val="00180F43"/>
    <w:rsid w:val="00181CB2"/>
    <w:rsid w:val="001832C2"/>
    <w:rsid w:val="0019342F"/>
    <w:rsid w:val="00196496"/>
    <w:rsid w:val="001A06FC"/>
    <w:rsid w:val="001B379E"/>
    <w:rsid w:val="001C5DF5"/>
    <w:rsid w:val="001D76E8"/>
    <w:rsid w:val="001E4919"/>
    <w:rsid w:val="001E5451"/>
    <w:rsid w:val="001E582B"/>
    <w:rsid w:val="001E5D16"/>
    <w:rsid w:val="001F0F3B"/>
    <w:rsid w:val="001F59BC"/>
    <w:rsid w:val="00201CD3"/>
    <w:rsid w:val="002077BA"/>
    <w:rsid w:val="0021431F"/>
    <w:rsid w:val="002328D2"/>
    <w:rsid w:val="00236919"/>
    <w:rsid w:val="00245606"/>
    <w:rsid w:val="00250877"/>
    <w:rsid w:val="00261A85"/>
    <w:rsid w:val="0026799C"/>
    <w:rsid w:val="00271795"/>
    <w:rsid w:val="0027199B"/>
    <w:rsid w:val="00272454"/>
    <w:rsid w:val="00274027"/>
    <w:rsid w:val="00274D4F"/>
    <w:rsid w:val="00284A12"/>
    <w:rsid w:val="00290989"/>
    <w:rsid w:val="002A10F4"/>
    <w:rsid w:val="002A7200"/>
    <w:rsid w:val="002B1FE3"/>
    <w:rsid w:val="002D282B"/>
    <w:rsid w:val="002E2F88"/>
    <w:rsid w:val="002E43DA"/>
    <w:rsid w:val="002E66A2"/>
    <w:rsid w:val="002E75F4"/>
    <w:rsid w:val="002E7F9B"/>
    <w:rsid w:val="002F793E"/>
    <w:rsid w:val="00301AB3"/>
    <w:rsid w:val="00316A5C"/>
    <w:rsid w:val="00317404"/>
    <w:rsid w:val="00317FB2"/>
    <w:rsid w:val="00332F70"/>
    <w:rsid w:val="00333558"/>
    <w:rsid w:val="0033493E"/>
    <w:rsid w:val="00340BFF"/>
    <w:rsid w:val="003449EC"/>
    <w:rsid w:val="00374208"/>
    <w:rsid w:val="0038407A"/>
    <w:rsid w:val="00391D3B"/>
    <w:rsid w:val="00394F99"/>
    <w:rsid w:val="003A1CE8"/>
    <w:rsid w:val="003A2132"/>
    <w:rsid w:val="003B0B56"/>
    <w:rsid w:val="003B568B"/>
    <w:rsid w:val="003C7A6D"/>
    <w:rsid w:val="003E65FB"/>
    <w:rsid w:val="003F4B73"/>
    <w:rsid w:val="00400CD9"/>
    <w:rsid w:val="00401DB6"/>
    <w:rsid w:val="0040404D"/>
    <w:rsid w:val="004136F3"/>
    <w:rsid w:val="0041473B"/>
    <w:rsid w:val="004223F2"/>
    <w:rsid w:val="00423256"/>
    <w:rsid w:val="004300CB"/>
    <w:rsid w:val="004361B0"/>
    <w:rsid w:val="004404C2"/>
    <w:rsid w:val="004408FB"/>
    <w:rsid w:val="00440C35"/>
    <w:rsid w:val="004420C4"/>
    <w:rsid w:val="00450497"/>
    <w:rsid w:val="004566DE"/>
    <w:rsid w:val="004601E0"/>
    <w:rsid w:val="0047591B"/>
    <w:rsid w:val="00490337"/>
    <w:rsid w:val="004A370D"/>
    <w:rsid w:val="004B014F"/>
    <w:rsid w:val="004B269E"/>
    <w:rsid w:val="004C169C"/>
    <w:rsid w:val="004C5388"/>
    <w:rsid w:val="004D747C"/>
    <w:rsid w:val="004E0FFC"/>
    <w:rsid w:val="004E2D3F"/>
    <w:rsid w:val="004E7433"/>
    <w:rsid w:val="005028FA"/>
    <w:rsid w:val="0050583C"/>
    <w:rsid w:val="00507D9D"/>
    <w:rsid w:val="005109F2"/>
    <w:rsid w:val="00526215"/>
    <w:rsid w:val="00527862"/>
    <w:rsid w:val="00532B67"/>
    <w:rsid w:val="00552097"/>
    <w:rsid w:val="00566B53"/>
    <w:rsid w:val="00567E15"/>
    <w:rsid w:val="00570AA1"/>
    <w:rsid w:val="00571167"/>
    <w:rsid w:val="00575F53"/>
    <w:rsid w:val="00583F3A"/>
    <w:rsid w:val="00596142"/>
    <w:rsid w:val="0059757C"/>
    <w:rsid w:val="005A4070"/>
    <w:rsid w:val="005A6857"/>
    <w:rsid w:val="005B0C8C"/>
    <w:rsid w:val="005B4182"/>
    <w:rsid w:val="005C070D"/>
    <w:rsid w:val="005D5654"/>
    <w:rsid w:val="005E2EE6"/>
    <w:rsid w:val="005F2A39"/>
    <w:rsid w:val="005F7A30"/>
    <w:rsid w:val="006005B9"/>
    <w:rsid w:val="006153AA"/>
    <w:rsid w:val="0062026E"/>
    <w:rsid w:val="006213CC"/>
    <w:rsid w:val="00625131"/>
    <w:rsid w:val="00626F25"/>
    <w:rsid w:val="00627513"/>
    <w:rsid w:val="0063284D"/>
    <w:rsid w:val="00632F5B"/>
    <w:rsid w:val="0064271C"/>
    <w:rsid w:val="00651AF0"/>
    <w:rsid w:val="00652C54"/>
    <w:rsid w:val="00653793"/>
    <w:rsid w:val="00654F5D"/>
    <w:rsid w:val="006613A8"/>
    <w:rsid w:val="00672A85"/>
    <w:rsid w:val="006748C1"/>
    <w:rsid w:val="00676C18"/>
    <w:rsid w:val="00696B8F"/>
    <w:rsid w:val="006A0FEF"/>
    <w:rsid w:val="006A2820"/>
    <w:rsid w:val="006A3556"/>
    <w:rsid w:val="006A361F"/>
    <w:rsid w:val="006A4812"/>
    <w:rsid w:val="006B305E"/>
    <w:rsid w:val="006D1929"/>
    <w:rsid w:val="006D6F18"/>
    <w:rsid w:val="006E214E"/>
    <w:rsid w:val="006E2669"/>
    <w:rsid w:val="006E4DA9"/>
    <w:rsid w:val="006F3DBA"/>
    <w:rsid w:val="00703766"/>
    <w:rsid w:val="00705EEF"/>
    <w:rsid w:val="0071457D"/>
    <w:rsid w:val="00716B23"/>
    <w:rsid w:val="00720B11"/>
    <w:rsid w:val="00721C45"/>
    <w:rsid w:val="007326BA"/>
    <w:rsid w:val="007327BD"/>
    <w:rsid w:val="00737B7B"/>
    <w:rsid w:val="00747073"/>
    <w:rsid w:val="007472E3"/>
    <w:rsid w:val="00763FA4"/>
    <w:rsid w:val="00764527"/>
    <w:rsid w:val="0077409A"/>
    <w:rsid w:val="00784AAE"/>
    <w:rsid w:val="007921E3"/>
    <w:rsid w:val="00793DE7"/>
    <w:rsid w:val="007A7AA2"/>
    <w:rsid w:val="007B0D2B"/>
    <w:rsid w:val="007B15A2"/>
    <w:rsid w:val="007B46BD"/>
    <w:rsid w:val="007C10B0"/>
    <w:rsid w:val="007C4473"/>
    <w:rsid w:val="007C4693"/>
    <w:rsid w:val="007C598F"/>
    <w:rsid w:val="007E7A29"/>
    <w:rsid w:val="007F53CD"/>
    <w:rsid w:val="007F6964"/>
    <w:rsid w:val="00810122"/>
    <w:rsid w:val="00811A63"/>
    <w:rsid w:val="008123DD"/>
    <w:rsid w:val="00817CEF"/>
    <w:rsid w:val="008227A8"/>
    <w:rsid w:val="008240EA"/>
    <w:rsid w:val="00825401"/>
    <w:rsid w:val="008378FD"/>
    <w:rsid w:val="0084199D"/>
    <w:rsid w:val="00847781"/>
    <w:rsid w:val="008515FF"/>
    <w:rsid w:val="0085784C"/>
    <w:rsid w:val="00861AED"/>
    <w:rsid w:val="00863338"/>
    <w:rsid w:val="008637CF"/>
    <w:rsid w:val="00867639"/>
    <w:rsid w:val="008708A1"/>
    <w:rsid w:val="0087350E"/>
    <w:rsid w:val="00875D73"/>
    <w:rsid w:val="00876177"/>
    <w:rsid w:val="008802ED"/>
    <w:rsid w:val="00884C24"/>
    <w:rsid w:val="00891138"/>
    <w:rsid w:val="00892D61"/>
    <w:rsid w:val="008942CA"/>
    <w:rsid w:val="008A2E2C"/>
    <w:rsid w:val="008A4F1E"/>
    <w:rsid w:val="008A6429"/>
    <w:rsid w:val="008B5D33"/>
    <w:rsid w:val="008B7FD2"/>
    <w:rsid w:val="008D261D"/>
    <w:rsid w:val="008D4116"/>
    <w:rsid w:val="008D4313"/>
    <w:rsid w:val="008E380C"/>
    <w:rsid w:val="008E3EF1"/>
    <w:rsid w:val="008E5319"/>
    <w:rsid w:val="008F13A6"/>
    <w:rsid w:val="008F65B0"/>
    <w:rsid w:val="008F7AD8"/>
    <w:rsid w:val="0090149D"/>
    <w:rsid w:val="0090711C"/>
    <w:rsid w:val="00907A90"/>
    <w:rsid w:val="0091250C"/>
    <w:rsid w:val="00912D64"/>
    <w:rsid w:val="00922B2D"/>
    <w:rsid w:val="009260E2"/>
    <w:rsid w:val="009441F2"/>
    <w:rsid w:val="009533BF"/>
    <w:rsid w:val="00956960"/>
    <w:rsid w:val="00961C82"/>
    <w:rsid w:val="00972AF1"/>
    <w:rsid w:val="00972FE0"/>
    <w:rsid w:val="00974213"/>
    <w:rsid w:val="00975E86"/>
    <w:rsid w:val="00980FF7"/>
    <w:rsid w:val="009846B6"/>
    <w:rsid w:val="00984A00"/>
    <w:rsid w:val="009970EC"/>
    <w:rsid w:val="009A0BA0"/>
    <w:rsid w:val="009A61A4"/>
    <w:rsid w:val="009B235A"/>
    <w:rsid w:val="009C31BC"/>
    <w:rsid w:val="009D0E9C"/>
    <w:rsid w:val="009D1576"/>
    <w:rsid w:val="009E2DC6"/>
    <w:rsid w:val="009E623E"/>
    <w:rsid w:val="009F17F8"/>
    <w:rsid w:val="00A03792"/>
    <w:rsid w:val="00A07955"/>
    <w:rsid w:val="00A145C5"/>
    <w:rsid w:val="00A162DF"/>
    <w:rsid w:val="00A16A7A"/>
    <w:rsid w:val="00A265AB"/>
    <w:rsid w:val="00A31708"/>
    <w:rsid w:val="00A36E76"/>
    <w:rsid w:val="00A431F1"/>
    <w:rsid w:val="00A43262"/>
    <w:rsid w:val="00A45348"/>
    <w:rsid w:val="00A56C61"/>
    <w:rsid w:val="00A56FEE"/>
    <w:rsid w:val="00A63D47"/>
    <w:rsid w:val="00A70FA6"/>
    <w:rsid w:val="00A8414E"/>
    <w:rsid w:val="00A95C63"/>
    <w:rsid w:val="00AA59F4"/>
    <w:rsid w:val="00AB09FA"/>
    <w:rsid w:val="00AB51FB"/>
    <w:rsid w:val="00AC0D8F"/>
    <w:rsid w:val="00AD587C"/>
    <w:rsid w:val="00B030DB"/>
    <w:rsid w:val="00B07F91"/>
    <w:rsid w:val="00B07FFB"/>
    <w:rsid w:val="00B108A9"/>
    <w:rsid w:val="00B14C38"/>
    <w:rsid w:val="00B16573"/>
    <w:rsid w:val="00B22AE4"/>
    <w:rsid w:val="00B25C1C"/>
    <w:rsid w:val="00B4548A"/>
    <w:rsid w:val="00B5056C"/>
    <w:rsid w:val="00B50587"/>
    <w:rsid w:val="00B533AD"/>
    <w:rsid w:val="00B5411B"/>
    <w:rsid w:val="00B56DF4"/>
    <w:rsid w:val="00B6721E"/>
    <w:rsid w:val="00B748CD"/>
    <w:rsid w:val="00B86129"/>
    <w:rsid w:val="00B86E23"/>
    <w:rsid w:val="00BA480E"/>
    <w:rsid w:val="00BA5712"/>
    <w:rsid w:val="00BB34C3"/>
    <w:rsid w:val="00BC66ED"/>
    <w:rsid w:val="00BF0D17"/>
    <w:rsid w:val="00BF6A0D"/>
    <w:rsid w:val="00C06DDC"/>
    <w:rsid w:val="00C06EB9"/>
    <w:rsid w:val="00C10AF1"/>
    <w:rsid w:val="00C137FF"/>
    <w:rsid w:val="00C2329B"/>
    <w:rsid w:val="00C27E7D"/>
    <w:rsid w:val="00C3006C"/>
    <w:rsid w:val="00C30577"/>
    <w:rsid w:val="00C31F36"/>
    <w:rsid w:val="00C43AB7"/>
    <w:rsid w:val="00C45248"/>
    <w:rsid w:val="00C46F8A"/>
    <w:rsid w:val="00C52EA8"/>
    <w:rsid w:val="00C620F5"/>
    <w:rsid w:val="00C719DD"/>
    <w:rsid w:val="00C72431"/>
    <w:rsid w:val="00C77FF2"/>
    <w:rsid w:val="00C92861"/>
    <w:rsid w:val="00C93503"/>
    <w:rsid w:val="00C94516"/>
    <w:rsid w:val="00C95444"/>
    <w:rsid w:val="00CA5F0F"/>
    <w:rsid w:val="00CB2057"/>
    <w:rsid w:val="00CB314E"/>
    <w:rsid w:val="00CC3060"/>
    <w:rsid w:val="00CC51A3"/>
    <w:rsid w:val="00CE7780"/>
    <w:rsid w:val="00CF3700"/>
    <w:rsid w:val="00D00F38"/>
    <w:rsid w:val="00D00F7C"/>
    <w:rsid w:val="00D02D6F"/>
    <w:rsid w:val="00D13A51"/>
    <w:rsid w:val="00D22CD7"/>
    <w:rsid w:val="00D244D7"/>
    <w:rsid w:val="00D26296"/>
    <w:rsid w:val="00D30D3A"/>
    <w:rsid w:val="00D32C25"/>
    <w:rsid w:val="00D4478E"/>
    <w:rsid w:val="00D50846"/>
    <w:rsid w:val="00D60894"/>
    <w:rsid w:val="00D71A5C"/>
    <w:rsid w:val="00D72724"/>
    <w:rsid w:val="00D73E48"/>
    <w:rsid w:val="00D84634"/>
    <w:rsid w:val="00D849E9"/>
    <w:rsid w:val="00D90053"/>
    <w:rsid w:val="00D927F7"/>
    <w:rsid w:val="00D92B23"/>
    <w:rsid w:val="00D959A7"/>
    <w:rsid w:val="00D95C24"/>
    <w:rsid w:val="00DB401D"/>
    <w:rsid w:val="00DB6010"/>
    <w:rsid w:val="00DB6906"/>
    <w:rsid w:val="00DC3642"/>
    <w:rsid w:val="00DC4417"/>
    <w:rsid w:val="00DD1390"/>
    <w:rsid w:val="00DD3C42"/>
    <w:rsid w:val="00DD41A6"/>
    <w:rsid w:val="00DD41DC"/>
    <w:rsid w:val="00DD651D"/>
    <w:rsid w:val="00DE13AD"/>
    <w:rsid w:val="00DF4C85"/>
    <w:rsid w:val="00DF6AA1"/>
    <w:rsid w:val="00E1524E"/>
    <w:rsid w:val="00E225D8"/>
    <w:rsid w:val="00E23CAE"/>
    <w:rsid w:val="00E531CC"/>
    <w:rsid w:val="00E56F86"/>
    <w:rsid w:val="00E60940"/>
    <w:rsid w:val="00E63F5B"/>
    <w:rsid w:val="00E63FD7"/>
    <w:rsid w:val="00E81CBD"/>
    <w:rsid w:val="00E927CC"/>
    <w:rsid w:val="00EB1589"/>
    <w:rsid w:val="00EB2CA5"/>
    <w:rsid w:val="00EC282A"/>
    <w:rsid w:val="00EC3276"/>
    <w:rsid w:val="00EC498E"/>
    <w:rsid w:val="00EC588D"/>
    <w:rsid w:val="00ED1D33"/>
    <w:rsid w:val="00F10C6F"/>
    <w:rsid w:val="00F11815"/>
    <w:rsid w:val="00F12FB3"/>
    <w:rsid w:val="00F159C4"/>
    <w:rsid w:val="00F213CE"/>
    <w:rsid w:val="00F24DD0"/>
    <w:rsid w:val="00F41E7D"/>
    <w:rsid w:val="00F44488"/>
    <w:rsid w:val="00F7171B"/>
    <w:rsid w:val="00F7476B"/>
    <w:rsid w:val="00F80A37"/>
    <w:rsid w:val="00F85C37"/>
    <w:rsid w:val="00FA2C8F"/>
    <w:rsid w:val="00FA6211"/>
    <w:rsid w:val="00FA67DE"/>
    <w:rsid w:val="00FB2A7B"/>
    <w:rsid w:val="00FB5B18"/>
    <w:rsid w:val="00FC2C4D"/>
    <w:rsid w:val="00FC504C"/>
    <w:rsid w:val="00FD2B4D"/>
    <w:rsid w:val="00FD4BA3"/>
    <w:rsid w:val="00FE12A6"/>
    <w:rsid w:val="00FF7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6865"/>
    <o:shapelayout v:ext="edit">
      <o:idmap v:ext="edit" data="1"/>
    </o:shapelayout>
  </w:shapeDefaults>
  <w:decimalSymbol w:val="."/>
  <w:listSeparator w:val=","/>
  <w14:docId w14:val="7D954EE9"/>
  <w15:docId w15:val="{FCAED767-DFF2-4D8D-AB87-0D77C96F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82B"/>
  </w:style>
  <w:style w:type="paragraph" w:styleId="Heading1">
    <w:name w:val="heading 1"/>
    <w:basedOn w:val="Normal"/>
    <w:next w:val="Normal"/>
    <w:qFormat/>
    <w:rsid w:val="001E582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E582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E582B"/>
    <w:pPr>
      <w:keepNext/>
      <w:jc w:val="center"/>
      <w:outlineLvl w:val="2"/>
    </w:pPr>
    <w:rPr>
      <w:rFonts w:ascii="Tahoma" w:hAnsi="Tahoma"/>
      <w:b/>
      <w:sz w:val="28"/>
    </w:rPr>
  </w:style>
  <w:style w:type="paragraph" w:styleId="Heading4">
    <w:name w:val="heading 4"/>
    <w:basedOn w:val="Normal"/>
    <w:next w:val="Normal"/>
    <w:qFormat/>
    <w:rsid w:val="001E582B"/>
    <w:pPr>
      <w:keepNext/>
      <w:spacing w:before="240" w:after="60"/>
      <w:outlineLvl w:val="3"/>
    </w:pPr>
    <w:rPr>
      <w:b/>
      <w:bCs/>
      <w:sz w:val="28"/>
      <w:szCs w:val="28"/>
    </w:rPr>
  </w:style>
  <w:style w:type="paragraph" w:styleId="Heading5">
    <w:name w:val="heading 5"/>
    <w:basedOn w:val="Normal"/>
    <w:next w:val="Normal"/>
    <w:qFormat/>
    <w:rsid w:val="001E582B"/>
    <w:pPr>
      <w:keepNext/>
      <w:jc w:val="center"/>
      <w:outlineLvl w:val="4"/>
    </w:pPr>
    <w:rPr>
      <w:b/>
      <w:u w:val="single"/>
    </w:rPr>
  </w:style>
  <w:style w:type="paragraph" w:styleId="Heading6">
    <w:name w:val="heading 6"/>
    <w:basedOn w:val="Normal"/>
    <w:next w:val="Normal"/>
    <w:qFormat/>
    <w:rsid w:val="001E582B"/>
    <w:pPr>
      <w:spacing w:before="240" w:after="60"/>
      <w:outlineLvl w:val="5"/>
    </w:pPr>
    <w:rPr>
      <w:b/>
      <w:bCs/>
      <w:sz w:val="22"/>
      <w:szCs w:val="22"/>
    </w:rPr>
  </w:style>
  <w:style w:type="paragraph" w:styleId="Heading7">
    <w:name w:val="heading 7"/>
    <w:basedOn w:val="Normal"/>
    <w:next w:val="Normal"/>
    <w:qFormat/>
    <w:rsid w:val="001E582B"/>
    <w:pPr>
      <w:spacing w:before="240" w:after="60"/>
      <w:outlineLvl w:val="6"/>
    </w:pPr>
    <w:rPr>
      <w:sz w:val="24"/>
      <w:szCs w:val="24"/>
    </w:rPr>
  </w:style>
  <w:style w:type="paragraph" w:styleId="Heading8">
    <w:name w:val="heading 8"/>
    <w:basedOn w:val="Normal"/>
    <w:next w:val="Normal"/>
    <w:qFormat/>
    <w:rsid w:val="001E582B"/>
    <w:pPr>
      <w:spacing w:before="240" w:after="60"/>
      <w:outlineLvl w:val="7"/>
    </w:pPr>
    <w:rPr>
      <w:i/>
      <w:iCs/>
      <w:sz w:val="24"/>
      <w:szCs w:val="24"/>
    </w:rPr>
  </w:style>
  <w:style w:type="paragraph" w:styleId="Heading9">
    <w:name w:val="heading 9"/>
    <w:basedOn w:val="Normal"/>
    <w:next w:val="Normal"/>
    <w:qFormat/>
    <w:rsid w:val="001E582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582B"/>
    <w:pPr>
      <w:tabs>
        <w:tab w:val="center" w:pos="4320"/>
        <w:tab w:val="right" w:pos="8640"/>
      </w:tabs>
    </w:pPr>
  </w:style>
  <w:style w:type="paragraph" w:styleId="BodyTextIndent2">
    <w:name w:val="Body Text Indent 2"/>
    <w:basedOn w:val="Normal"/>
    <w:rsid w:val="001E582B"/>
    <w:pPr>
      <w:ind w:left="720"/>
    </w:pPr>
  </w:style>
  <w:style w:type="paragraph" w:styleId="BodyTextIndent3">
    <w:name w:val="Body Text Indent 3"/>
    <w:basedOn w:val="Normal"/>
    <w:rsid w:val="001E582B"/>
    <w:pPr>
      <w:ind w:left="1440"/>
    </w:pPr>
  </w:style>
  <w:style w:type="character" w:styleId="PageNumber">
    <w:name w:val="page number"/>
    <w:basedOn w:val="DefaultParagraphFont"/>
    <w:rsid w:val="001E582B"/>
  </w:style>
  <w:style w:type="paragraph" w:styleId="Footer">
    <w:name w:val="footer"/>
    <w:basedOn w:val="Normal"/>
    <w:rsid w:val="001E582B"/>
    <w:pPr>
      <w:tabs>
        <w:tab w:val="center" w:pos="4320"/>
        <w:tab w:val="right" w:pos="8640"/>
      </w:tabs>
    </w:pPr>
  </w:style>
  <w:style w:type="paragraph" w:styleId="BodyTextIndent">
    <w:name w:val="Body Text Indent"/>
    <w:basedOn w:val="Normal"/>
    <w:rsid w:val="001E582B"/>
    <w:pPr>
      <w:ind w:left="2880"/>
    </w:pPr>
  </w:style>
  <w:style w:type="paragraph" w:styleId="BlockText">
    <w:name w:val="Block Text"/>
    <w:basedOn w:val="Normal"/>
    <w:rsid w:val="001E582B"/>
    <w:pPr>
      <w:spacing w:after="120"/>
      <w:ind w:left="1440" w:right="1440"/>
    </w:pPr>
  </w:style>
  <w:style w:type="paragraph" w:styleId="BodyText">
    <w:name w:val="Body Text"/>
    <w:basedOn w:val="Normal"/>
    <w:rsid w:val="001E582B"/>
    <w:pPr>
      <w:spacing w:after="120"/>
    </w:pPr>
  </w:style>
  <w:style w:type="paragraph" w:styleId="BodyText2">
    <w:name w:val="Body Text 2"/>
    <w:basedOn w:val="Normal"/>
    <w:rsid w:val="001E582B"/>
    <w:pPr>
      <w:spacing w:after="120" w:line="480" w:lineRule="auto"/>
    </w:pPr>
  </w:style>
  <w:style w:type="paragraph" w:styleId="BodyText3">
    <w:name w:val="Body Text 3"/>
    <w:basedOn w:val="Normal"/>
    <w:rsid w:val="001E582B"/>
    <w:pPr>
      <w:spacing w:after="120"/>
    </w:pPr>
    <w:rPr>
      <w:sz w:val="16"/>
      <w:szCs w:val="16"/>
    </w:rPr>
  </w:style>
  <w:style w:type="paragraph" w:styleId="BodyTextFirstIndent">
    <w:name w:val="Body Text First Indent"/>
    <w:basedOn w:val="BodyText"/>
    <w:rsid w:val="001E582B"/>
    <w:pPr>
      <w:ind w:firstLine="210"/>
    </w:pPr>
  </w:style>
  <w:style w:type="paragraph" w:styleId="BodyTextFirstIndent2">
    <w:name w:val="Body Text First Indent 2"/>
    <w:basedOn w:val="BodyTextIndent"/>
    <w:rsid w:val="001E582B"/>
    <w:pPr>
      <w:spacing w:after="120"/>
      <w:ind w:left="360" w:firstLine="210"/>
    </w:pPr>
  </w:style>
  <w:style w:type="paragraph" w:styleId="Caption">
    <w:name w:val="caption"/>
    <w:basedOn w:val="Normal"/>
    <w:next w:val="Normal"/>
    <w:qFormat/>
    <w:rsid w:val="001E582B"/>
    <w:pPr>
      <w:spacing w:before="120" w:after="120"/>
    </w:pPr>
    <w:rPr>
      <w:b/>
      <w:bCs/>
    </w:rPr>
  </w:style>
  <w:style w:type="paragraph" w:styleId="Closing">
    <w:name w:val="Closing"/>
    <w:basedOn w:val="Normal"/>
    <w:rsid w:val="001E582B"/>
    <w:pPr>
      <w:ind w:left="4320"/>
    </w:pPr>
  </w:style>
  <w:style w:type="paragraph" w:styleId="CommentText">
    <w:name w:val="annotation text"/>
    <w:basedOn w:val="Normal"/>
    <w:semiHidden/>
    <w:rsid w:val="001E582B"/>
  </w:style>
  <w:style w:type="paragraph" w:styleId="Date">
    <w:name w:val="Date"/>
    <w:basedOn w:val="Normal"/>
    <w:next w:val="Normal"/>
    <w:rsid w:val="001E582B"/>
  </w:style>
  <w:style w:type="paragraph" w:styleId="DocumentMap">
    <w:name w:val="Document Map"/>
    <w:basedOn w:val="Normal"/>
    <w:semiHidden/>
    <w:rsid w:val="001E582B"/>
    <w:pPr>
      <w:shd w:val="clear" w:color="auto" w:fill="000080"/>
    </w:pPr>
    <w:rPr>
      <w:rFonts w:ascii="Tahoma" w:hAnsi="Tahoma" w:cs="Tahoma"/>
    </w:rPr>
  </w:style>
  <w:style w:type="paragraph" w:styleId="E-mailSignature">
    <w:name w:val="E-mail Signature"/>
    <w:basedOn w:val="Normal"/>
    <w:rsid w:val="001E582B"/>
  </w:style>
  <w:style w:type="paragraph" w:styleId="EndnoteText">
    <w:name w:val="endnote text"/>
    <w:basedOn w:val="Normal"/>
    <w:semiHidden/>
    <w:rsid w:val="001E582B"/>
  </w:style>
  <w:style w:type="paragraph" w:styleId="EnvelopeAddress">
    <w:name w:val="envelope address"/>
    <w:basedOn w:val="Normal"/>
    <w:rsid w:val="001E58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E582B"/>
    <w:rPr>
      <w:rFonts w:ascii="Arial" w:hAnsi="Arial" w:cs="Arial"/>
    </w:rPr>
  </w:style>
  <w:style w:type="paragraph" w:styleId="FootnoteText">
    <w:name w:val="footnote text"/>
    <w:basedOn w:val="Normal"/>
    <w:semiHidden/>
    <w:rsid w:val="001E582B"/>
  </w:style>
  <w:style w:type="paragraph" w:styleId="HTMLAddress">
    <w:name w:val="HTML Address"/>
    <w:basedOn w:val="Normal"/>
    <w:rsid w:val="001E582B"/>
    <w:rPr>
      <w:i/>
      <w:iCs/>
    </w:rPr>
  </w:style>
  <w:style w:type="paragraph" w:styleId="HTMLPreformatted">
    <w:name w:val="HTML Preformatted"/>
    <w:basedOn w:val="Normal"/>
    <w:rsid w:val="001E582B"/>
    <w:rPr>
      <w:rFonts w:ascii="Courier New" w:hAnsi="Courier New" w:cs="Courier New"/>
    </w:rPr>
  </w:style>
  <w:style w:type="paragraph" w:styleId="Index1">
    <w:name w:val="index 1"/>
    <w:basedOn w:val="Normal"/>
    <w:next w:val="Normal"/>
    <w:autoRedefine/>
    <w:semiHidden/>
    <w:rsid w:val="001E582B"/>
    <w:pPr>
      <w:ind w:left="200" w:hanging="200"/>
    </w:pPr>
  </w:style>
  <w:style w:type="paragraph" w:styleId="Index2">
    <w:name w:val="index 2"/>
    <w:basedOn w:val="Normal"/>
    <w:next w:val="Normal"/>
    <w:autoRedefine/>
    <w:semiHidden/>
    <w:rsid w:val="001E582B"/>
    <w:pPr>
      <w:ind w:left="400" w:hanging="200"/>
    </w:pPr>
  </w:style>
  <w:style w:type="paragraph" w:styleId="Index3">
    <w:name w:val="index 3"/>
    <w:basedOn w:val="Normal"/>
    <w:next w:val="Normal"/>
    <w:autoRedefine/>
    <w:semiHidden/>
    <w:rsid w:val="001E582B"/>
    <w:pPr>
      <w:ind w:left="600" w:hanging="200"/>
    </w:pPr>
  </w:style>
  <w:style w:type="paragraph" w:styleId="Index4">
    <w:name w:val="index 4"/>
    <w:basedOn w:val="Normal"/>
    <w:next w:val="Normal"/>
    <w:autoRedefine/>
    <w:semiHidden/>
    <w:rsid w:val="001E582B"/>
    <w:pPr>
      <w:ind w:left="800" w:hanging="200"/>
    </w:pPr>
  </w:style>
  <w:style w:type="paragraph" w:styleId="Index5">
    <w:name w:val="index 5"/>
    <w:basedOn w:val="Normal"/>
    <w:next w:val="Normal"/>
    <w:autoRedefine/>
    <w:semiHidden/>
    <w:rsid w:val="001E582B"/>
    <w:pPr>
      <w:ind w:left="1000" w:hanging="200"/>
    </w:pPr>
  </w:style>
  <w:style w:type="paragraph" w:styleId="Index6">
    <w:name w:val="index 6"/>
    <w:basedOn w:val="Normal"/>
    <w:next w:val="Normal"/>
    <w:autoRedefine/>
    <w:semiHidden/>
    <w:rsid w:val="001E582B"/>
    <w:pPr>
      <w:ind w:left="1200" w:hanging="200"/>
    </w:pPr>
  </w:style>
  <w:style w:type="paragraph" w:styleId="Index7">
    <w:name w:val="index 7"/>
    <w:basedOn w:val="Normal"/>
    <w:next w:val="Normal"/>
    <w:autoRedefine/>
    <w:semiHidden/>
    <w:rsid w:val="001E582B"/>
    <w:pPr>
      <w:ind w:left="1400" w:hanging="200"/>
    </w:pPr>
  </w:style>
  <w:style w:type="paragraph" w:styleId="Index8">
    <w:name w:val="index 8"/>
    <w:basedOn w:val="Normal"/>
    <w:next w:val="Normal"/>
    <w:autoRedefine/>
    <w:semiHidden/>
    <w:rsid w:val="001E582B"/>
    <w:pPr>
      <w:ind w:left="1600" w:hanging="200"/>
    </w:pPr>
  </w:style>
  <w:style w:type="paragraph" w:styleId="Index9">
    <w:name w:val="index 9"/>
    <w:basedOn w:val="Normal"/>
    <w:next w:val="Normal"/>
    <w:autoRedefine/>
    <w:semiHidden/>
    <w:rsid w:val="001E582B"/>
    <w:pPr>
      <w:ind w:left="1800" w:hanging="200"/>
    </w:pPr>
  </w:style>
  <w:style w:type="paragraph" w:styleId="IndexHeading">
    <w:name w:val="index heading"/>
    <w:basedOn w:val="Normal"/>
    <w:next w:val="Index1"/>
    <w:semiHidden/>
    <w:rsid w:val="001E582B"/>
    <w:rPr>
      <w:rFonts w:ascii="Arial" w:hAnsi="Arial" w:cs="Arial"/>
      <w:b/>
      <w:bCs/>
    </w:rPr>
  </w:style>
  <w:style w:type="paragraph" w:styleId="List">
    <w:name w:val="List"/>
    <w:basedOn w:val="Normal"/>
    <w:rsid w:val="001E582B"/>
    <w:pPr>
      <w:ind w:left="360" w:hanging="360"/>
    </w:pPr>
  </w:style>
  <w:style w:type="paragraph" w:styleId="List2">
    <w:name w:val="List 2"/>
    <w:basedOn w:val="Normal"/>
    <w:rsid w:val="001E582B"/>
    <w:pPr>
      <w:ind w:left="720" w:hanging="360"/>
    </w:pPr>
  </w:style>
  <w:style w:type="paragraph" w:styleId="List3">
    <w:name w:val="List 3"/>
    <w:basedOn w:val="Normal"/>
    <w:rsid w:val="001E582B"/>
    <w:pPr>
      <w:ind w:left="1080" w:hanging="360"/>
    </w:pPr>
  </w:style>
  <w:style w:type="paragraph" w:styleId="List4">
    <w:name w:val="List 4"/>
    <w:basedOn w:val="Normal"/>
    <w:rsid w:val="001E582B"/>
    <w:pPr>
      <w:ind w:left="1440" w:hanging="360"/>
    </w:pPr>
  </w:style>
  <w:style w:type="paragraph" w:styleId="List5">
    <w:name w:val="List 5"/>
    <w:basedOn w:val="Normal"/>
    <w:rsid w:val="001E582B"/>
    <w:pPr>
      <w:ind w:left="1800" w:hanging="360"/>
    </w:pPr>
  </w:style>
  <w:style w:type="paragraph" w:styleId="ListBullet">
    <w:name w:val="List Bullet"/>
    <w:basedOn w:val="Normal"/>
    <w:autoRedefine/>
    <w:rsid w:val="001E582B"/>
    <w:pPr>
      <w:numPr>
        <w:numId w:val="83"/>
      </w:numPr>
    </w:pPr>
  </w:style>
  <w:style w:type="paragraph" w:styleId="ListBullet2">
    <w:name w:val="List Bullet 2"/>
    <w:basedOn w:val="Normal"/>
    <w:autoRedefine/>
    <w:rsid w:val="001E582B"/>
    <w:pPr>
      <w:numPr>
        <w:numId w:val="84"/>
      </w:numPr>
    </w:pPr>
  </w:style>
  <w:style w:type="paragraph" w:styleId="ListBullet3">
    <w:name w:val="List Bullet 3"/>
    <w:basedOn w:val="Normal"/>
    <w:autoRedefine/>
    <w:rsid w:val="001E582B"/>
    <w:pPr>
      <w:numPr>
        <w:numId w:val="85"/>
      </w:numPr>
    </w:pPr>
  </w:style>
  <w:style w:type="paragraph" w:styleId="ListBullet4">
    <w:name w:val="List Bullet 4"/>
    <w:basedOn w:val="Normal"/>
    <w:autoRedefine/>
    <w:rsid w:val="001E582B"/>
    <w:pPr>
      <w:numPr>
        <w:numId w:val="86"/>
      </w:numPr>
    </w:pPr>
  </w:style>
  <w:style w:type="paragraph" w:styleId="ListBullet5">
    <w:name w:val="List Bullet 5"/>
    <w:basedOn w:val="Normal"/>
    <w:autoRedefine/>
    <w:rsid w:val="001E582B"/>
    <w:pPr>
      <w:numPr>
        <w:numId w:val="87"/>
      </w:numPr>
    </w:pPr>
  </w:style>
  <w:style w:type="paragraph" w:styleId="ListContinue">
    <w:name w:val="List Continue"/>
    <w:basedOn w:val="Normal"/>
    <w:rsid w:val="001E582B"/>
    <w:pPr>
      <w:spacing w:after="120"/>
      <w:ind w:left="360"/>
    </w:pPr>
  </w:style>
  <w:style w:type="paragraph" w:styleId="ListContinue2">
    <w:name w:val="List Continue 2"/>
    <w:basedOn w:val="Normal"/>
    <w:rsid w:val="001E582B"/>
    <w:pPr>
      <w:spacing w:after="120"/>
      <w:ind w:left="720"/>
    </w:pPr>
  </w:style>
  <w:style w:type="paragraph" w:styleId="ListContinue3">
    <w:name w:val="List Continue 3"/>
    <w:basedOn w:val="Normal"/>
    <w:rsid w:val="001E582B"/>
    <w:pPr>
      <w:spacing w:after="120"/>
      <w:ind w:left="1080"/>
    </w:pPr>
  </w:style>
  <w:style w:type="paragraph" w:styleId="ListContinue4">
    <w:name w:val="List Continue 4"/>
    <w:basedOn w:val="Normal"/>
    <w:rsid w:val="001E582B"/>
    <w:pPr>
      <w:spacing w:after="120"/>
      <w:ind w:left="1440"/>
    </w:pPr>
  </w:style>
  <w:style w:type="paragraph" w:styleId="ListContinue5">
    <w:name w:val="List Continue 5"/>
    <w:basedOn w:val="Normal"/>
    <w:rsid w:val="001E582B"/>
    <w:pPr>
      <w:spacing w:after="120"/>
      <w:ind w:left="1800"/>
    </w:pPr>
  </w:style>
  <w:style w:type="paragraph" w:styleId="ListNumber">
    <w:name w:val="List Number"/>
    <w:basedOn w:val="Normal"/>
    <w:rsid w:val="001E582B"/>
    <w:pPr>
      <w:numPr>
        <w:numId w:val="88"/>
      </w:numPr>
    </w:pPr>
  </w:style>
  <w:style w:type="paragraph" w:styleId="ListNumber2">
    <w:name w:val="List Number 2"/>
    <w:basedOn w:val="Normal"/>
    <w:rsid w:val="001E582B"/>
    <w:pPr>
      <w:numPr>
        <w:numId w:val="89"/>
      </w:numPr>
    </w:pPr>
  </w:style>
  <w:style w:type="paragraph" w:styleId="ListNumber3">
    <w:name w:val="List Number 3"/>
    <w:basedOn w:val="Normal"/>
    <w:rsid w:val="001E582B"/>
    <w:pPr>
      <w:numPr>
        <w:numId w:val="90"/>
      </w:numPr>
    </w:pPr>
  </w:style>
  <w:style w:type="paragraph" w:styleId="ListNumber4">
    <w:name w:val="List Number 4"/>
    <w:basedOn w:val="Normal"/>
    <w:rsid w:val="001E582B"/>
    <w:pPr>
      <w:numPr>
        <w:numId w:val="91"/>
      </w:numPr>
    </w:pPr>
  </w:style>
  <w:style w:type="paragraph" w:styleId="ListNumber5">
    <w:name w:val="List Number 5"/>
    <w:basedOn w:val="Normal"/>
    <w:rsid w:val="001E582B"/>
    <w:pPr>
      <w:numPr>
        <w:numId w:val="92"/>
      </w:numPr>
    </w:pPr>
  </w:style>
  <w:style w:type="paragraph" w:styleId="MacroText">
    <w:name w:val="macro"/>
    <w:semiHidden/>
    <w:rsid w:val="001E582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E582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1E582B"/>
    <w:rPr>
      <w:sz w:val="24"/>
      <w:szCs w:val="24"/>
    </w:rPr>
  </w:style>
  <w:style w:type="paragraph" w:styleId="NormalIndent">
    <w:name w:val="Normal Indent"/>
    <w:basedOn w:val="Normal"/>
    <w:rsid w:val="001E582B"/>
    <w:pPr>
      <w:ind w:left="720"/>
    </w:pPr>
  </w:style>
  <w:style w:type="paragraph" w:styleId="NoteHeading">
    <w:name w:val="Note Heading"/>
    <w:basedOn w:val="Normal"/>
    <w:next w:val="Normal"/>
    <w:rsid w:val="001E582B"/>
  </w:style>
  <w:style w:type="paragraph" w:styleId="PlainText">
    <w:name w:val="Plain Text"/>
    <w:basedOn w:val="Normal"/>
    <w:rsid w:val="001E582B"/>
    <w:rPr>
      <w:rFonts w:ascii="Courier New" w:hAnsi="Courier New" w:cs="Courier New"/>
    </w:rPr>
  </w:style>
  <w:style w:type="paragraph" w:styleId="Salutation">
    <w:name w:val="Salutation"/>
    <w:basedOn w:val="Normal"/>
    <w:next w:val="Normal"/>
    <w:rsid w:val="001E582B"/>
  </w:style>
  <w:style w:type="paragraph" w:styleId="Signature">
    <w:name w:val="Signature"/>
    <w:basedOn w:val="Normal"/>
    <w:rsid w:val="001E582B"/>
    <w:pPr>
      <w:ind w:left="4320"/>
    </w:pPr>
  </w:style>
  <w:style w:type="paragraph" w:styleId="Subtitle">
    <w:name w:val="Subtitle"/>
    <w:basedOn w:val="Normal"/>
    <w:qFormat/>
    <w:rsid w:val="001E582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1E582B"/>
    <w:pPr>
      <w:ind w:left="200" w:hanging="200"/>
    </w:pPr>
  </w:style>
  <w:style w:type="paragraph" w:styleId="TableofFigures">
    <w:name w:val="table of figures"/>
    <w:basedOn w:val="Normal"/>
    <w:next w:val="Normal"/>
    <w:semiHidden/>
    <w:rsid w:val="001E582B"/>
    <w:pPr>
      <w:ind w:left="400" w:hanging="400"/>
    </w:pPr>
  </w:style>
  <w:style w:type="paragraph" w:styleId="Title">
    <w:name w:val="Title"/>
    <w:basedOn w:val="Normal"/>
    <w:qFormat/>
    <w:rsid w:val="001E582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E582B"/>
    <w:pPr>
      <w:spacing w:before="120"/>
    </w:pPr>
    <w:rPr>
      <w:rFonts w:ascii="Arial" w:hAnsi="Arial" w:cs="Arial"/>
      <w:b/>
      <w:bCs/>
      <w:sz w:val="24"/>
      <w:szCs w:val="24"/>
    </w:rPr>
  </w:style>
  <w:style w:type="paragraph" w:styleId="TOC1">
    <w:name w:val="toc 1"/>
    <w:basedOn w:val="Normal"/>
    <w:next w:val="Normal"/>
    <w:autoRedefine/>
    <w:semiHidden/>
    <w:rsid w:val="001E582B"/>
  </w:style>
  <w:style w:type="paragraph" w:styleId="TOC2">
    <w:name w:val="toc 2"/>
    <w:basedOn w:val="Normal"/>
    <w:next w:val="Normal"/>
    <w:autoRedefine/>
    <w:semiHidden/>
    <w:rsid w:val="001E582B"/>
    <w:pPr>
      <w:ind w:left="200"/>
    </w:pPr>
  </w:style>
  <w:style w:type="paragraph" w:styleId="TOC3">
    <w:name w:val="toc 3"/>
    <w:basedOn w:val="Normal"/>
    <w:next w:val="Normal"/>
    <w:autoRedefine/>
    <w:semiHidden/>
    <w:rsid w:val="001E582B"/>
    <w:pPr>
      <w:ind w:left="400"/>
    </w:pPr>
  </w:style>
  <w:style w:type="paragraph" w:styleId="TOC4">
    <w:name w:val="toc 4"/>
    <w:basedOn w:val="Normal"/>
    <w:next w:val="Normal"/>
    <w:autoRedefine/>
    <w:semiHidden/>
    <w:rsid w:val="001E582B"/>
    <w:pPr>
      <w:ind w:left="600"/>
    </w:pPr>
  </w:style>
  <w:style w:type="paragraph" w:styleId="TOC5">
    <w:name w:val="toc 5"/>
    <w:basedOn w:val="Normal"/>
    <w:next w:val="Normal"/>
    <w:autoRedefine/>
    <w:semiHidden/>
    <w:rsid w:val="001E582B"/>
    <w:pPr>
      <w:ind w:left="800"/>
    </w:pPr>
  </w:style>
  <w:style w:type="paragraph" w:styleId="TOC6">
    <w:name w:val="toc 6"/>
    <w:basedOn w:val="Normal"/>
    <w:next w:val="Normal"/>
    <w:autoRedefine/>
    <w:semiHidden/>
    <w:rsid w:val="001E582B"/>
    <w:pPr>
      <w:ind w:left="1000"/>
    </w:pPr>
  </w:style>
  <w:style w:type="paragraph" w:styleId="TOC7">
    <w:name w:val="toc 7"/>
    <w:basedOn w:val="Normal"/>
    <w:next w:val="Normal"/>
    <w:autoRedefine/>
    <w:semiHidden/>
    <w:rsid w:val="001E582B"/>
    <w:pPr>
      <w:ind w:left="1200"/>
    </w:pPr>
  </w:style>
  <w:style w:type="paragraph" w:styleId="TOC8">
    <w:name w:val="toc 8"/>
    <w:basedOn w:val="Normal"/>
    <w:next w:val="Normal"/>
    <w:autoRedefine/>
    <w:semiHidden/>
    <w:rsid w:val="001E582B"/>
    <w:pPr>
      <w:ind w:left="1400"/>
    </w:pPr>
  </w:style>
  <w:style w:type="paragraph" w:styleId="TOC9">
    <w:name w:val="toc 9"/>
    <w:basedOn w:val="Normal"/>
    <w:next w:val="Normal"/>
    <w:autoRedefine/>
    <w:semiHidden/>
    <w:rsid w:val="001E582B"/>
    <w:pPr>
      <w:ind w:left="1600"/>
    </w:pPr>
  </w:style>
  <w:style w:type="character" w:styleId="Hyperlink">
    <w:name w:val="Hyperlink"/>
    <w:rsid w:val="001E582B"/>
    <w:rPr>
      <w:color w:val="0000FF"/>
      <w:u w:val="single"/>
    </w:rPr>
  </w:style>
  <w:style w:type="paragraph" w:styleId="BalloonText">
    <w:name w:val="Balloon Text"/>
    <w:basedOn w:val="Normal"/>
    <w:semiHidden/>
    <w:rsid w:val="00250877"/>
    <w:rPr>
      <w:rFonts w:ascii="Tahoma" w:hAnsi="Tahoma" w:cs="Tahoma"/>
      <w:sz w:val="16"/>
      <w:szCs w:val="16"/>
    </w:rPr>
  </w:style>
  <w:style w:type="paragraph" w:styleId="ListParagraph">
    <w:name w:val="List Paragraph"/>
    <w:basedOn w:val="Normal"/>
    <w:uiPriority w:val="34"/>
    <w:qFormat/>
    <w:rsid w:val="008378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07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olorado.gov/cs/Satellite?blobcol=urldata&amp;blobheader=application%2Fpdf&amp;blobkey=id&amp;blobtable=MungoBlobs&amp;blobwhere=1251640271702&amp;ssbinary=true" TargetMode="Externa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875AD-1E50-473C-BF3C-1208C146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10260</Words>
  <Characters>58487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THE UNIVERSITY OF COLORADO HEALTH SCIENCES CENTER</vt:lpstr>
    </vt:vector>
  </TitlesOfParts>
  <Company>UCHSC</Company>
  <LinksUpToDate>false</LinksUpToDate>
  <CharactersWithSpaces>68610</CharactersWithSpaces>
  <SharedDoc>false</SharedDoc>
  <HLinks>
    <vt:vector size="6" baseType="variant">
      <vt:variant>
        <vt:i4>6946933</vt:i4>
      </vt:variant>
      <vt:variant>
        <vt:i4>0</vt:i4>
      </vt:variant>
      <vt:variant>
        <vt:i4>0</vt:i4>
      </vt:variant>
      <vt:variant>
        <vt:i4>5</vt:i4>
      </vt:variant>
      <vt:variant>
        <vt:lpwstr>http://www.colorado.gov/cs/Satellite?blobcol=urldata&amp;blobheader=application%2Fpdf&amp;blobkey=id&amp;blobtable=MungoBlobs&amp;blobwhere=1251640271702&amp;ssbinary=true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COLORADO HEALTH SCIENCES CENTER</dc:title>
  <dc:creator>Allison, John</dc:creator>
  <cp:lastModifiedBy>Bohmann, Ben</cp:lastModifiedBy>
  <cp:revision>3</cp:revision>
  <cp:lastPrinted>2012-02-21T18:15:00Z</cp:lastPrinted>
  <dcterms:created xsi:type="dcterms:W3CDTF">2012-03-17T17:40:00Z</dcterms:created>
  <dcterms:modified xsi:type="dcterms:W3CDTF">2020-06-17T15:12:00Z</dcterms:modified>
</cp:coreProperties>
</file>