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EBAC" w14:textId="77777777" w:rsidR="002E04FC" w:rsidRDefault="002E04FC">
      <w:pPr>
        <w:jc w:val="center"/>
        <w:rPr>
          <w:rFonts w:ascii="Arial" w:hAnsi="Arial"/>
          <w:b/>
        </w:rPr>
      </w:pPr>
    </w:p>
    <w:p w14:paraId="27DF0A90" w14:textId="77777777" w:rsidR="002E04FC" w:rsidRDefault="00000000">
      <w:pPr>
        <w:jc w:val="center"/>
        <w:rPr>
          <w:rFonts w:ascii="Arial" w:hAnsi="Arial"/>
          <w:b/>
        </w:rPr>
      </w:pPr>
      <w:r>
        <w:rPr>
          <w:noProof/>
        </w:rPr>
        <w:drawing>
          <wp:inline distT="0" distB="0" distL="0" distR="0" wp14:anchorId="3A0EC489" wp14:editId="63968BA4">
            <wp:extent cx="1744980" cy="754380"/>
            <wp:effectExtent l="0" t="0" r="0" b="0"/>
            <wp:docPr id="1" name="Picture 1" descr="cuAnschutz_cntr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uAnschutz_cntr_4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A5116D" w14:textId="77777777" w:rsidR="002E04FC" w:rsidRDefault="002E04FC">
      <w:pPr>
        <w:jc w:val="center"/>
        <w:rPr>
          <w:rFonts w:ascii="Arial" w:hAnsi="Arial"/>
          <w:b/>
          <w:sz w:val="12"/>
          <w:szCs w:val="12"/>
        </w:rPr>
      </w:pPr>
    </w:p>
    <w:p w14:paraId="019A57A5" w14:textId="12CBBDE1" w:rsidR="002E04FC" w:rsidRDefault="00000000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CU Anschutz Medical Campus</w:t>
      </w:r>
    </w:p>
    <w:p w14:paraId="19210EA4" w14:textId="77777777" w:rsidR="002E04FC" w:rsidRDefault="00000000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Faculty Assembly Meeting Agenda</w:t>
      </w:r>
    </w:p>
    <w:p w14:paraId="243B57D0" w14:textId="77777777" w:rsidR="002E04FC" w:rsidRDefault="002E04FC">
      <w:pPr>
        <w:jc w:val="center"/>
        <w:rPr>
          <w:rFonts w:ascii="Arial" w:hAnsi="Arial"/>
          <w:b/>
        </w:rPr>
      </w:pPr>
    </w:p>
    <w:p w14:paraId="13A48851" w14:textId="2D4012DE" w:rsidR="002E04FC" w:rsidRDefault="00000000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May 26,</w:t>
      </w:r>
      <w:r w:rsidR="00FC6995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2026</w:t>
      </w:r>
    </w:p>
    <w:p w14:paraId="2A0E3AAB" w14:textId="449DFEAC" w:rsidR="002E04FC" w:rsidRDefault="00000000">
      <w:pPr>
        <w:jc w:val="center"/>
        <w:rPr>
          <w:rFonts w:ascii="Arial" w:hAnsi="Arial"/>
          <w:b/>
          <w:sz w:val="22"/>
          <w:szCs w:val="22"/>
        </w:rPr>
      </w:pPr>
      <w:bookmarkStart w:id="0" w:name="_Hlk38614190"/>
      <w:r>
        <w:rPr>
          <w:rFonts w:ascii="Arial" w:hAnsi="Arial"/>
          <w:b/>
          <w:sz w:val="22"/>
          <w:szCs w:val="22"/>
        </w:rPr>
        <w:t>11:30 a.m. – 1:</w:t>
      </w:r>
      <w:r w:rsidR="00FC6995">
        <w:rPr>
          <w:rFonts w:ascii="Arial" w:hAnsi="Arial"/>
          <w:b/>
          <w:sz w:val="22"/>
          <w:szCs w:val="22"/>
        </w:rPr>
        <w:t>0</w:t>
      </w:r>
      <w:r>
        <w:rPr>
          <w:rFonts w:ascii="Arial" w:hAnsi="Arial"/>
          <w:b/>
          <w:sz w:val="22"/>
          <w:szCs w:val="22"/>
        </w:rPr>
        <w:t>0 p.m.</w:t>
      </w:r>
    </w:p>
    <w:p w14:paraId="7EED8CE5" w14:textId="77777777" w:rsidR="002E04FC" w:rsidRDefault="00000000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Fitzsimons Building- Conference Room 1139</w:t>
      </w:r>
    </w:p>
    <w:p w14:paraId="7A431C6B" w14:textId="77777777" w:rsidR="002E04FC" w:rsidRDefault="00000000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Zoom: https://ucdenver.zoom.us/j/99970685324</w:t>
      </w:r>
      <w:bookmarkEnd w:id="0"/>
    </w:p>
    <w:p w14:paraId="7BA63AC4" w14:textId="77777777" w:rsidR="002E04FC" w:rsidRDefault="00000000">
      <w:pPr>
        <w:pStyle w:val="MediumGrid1-Accent21"/>
        <w:ind w:left="0"/>
        <w:rPr>
          <w:rFonts w:ascii="Arial" w:eastAsia="Helvetica" w:hAnsi="Arial" w:cs="Arial"/>
          <w:i/>
        </w:rPr>
      </w:pPr>
      <w:r>
        <w:rPr>
          <w:rFonts w:ascii="Arial" w:eastAsia="Helvetica" w:hAnsi="Arial" w:cs="Arial"/>
          <w:b/>
        </w:rPr>
        <w:tab/>
      </w:r>
      <w:r>
        <w:rPr>
          <w:rFonts w:ascii="Arial" w:eastAsia="Helvetica" w:hAnsi="Arial" w:cs="Arial"/>
          <w:b/>
        </w:rPr>
        <w:tab/>
      </w:r>
    </w:p>
    <w:p w14:paraId="332961D2" w14:textId="77777777" w:rsidR="002E04FC" w:rsidRDefault="00000000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11:30 a.m.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Greg Kinney, Chair of the Anschutz Faculty Assembly</w:t>
      </w:r>
    </w:p>
    <w:p w14:paraId="559A8F6D" w14:textId="77777777" w:rsidR="002E04FC" w:rsidRDefault="00000000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14:paraId="257D3625" w14:textId="77777777" w:rsidR="002E04FC" w:rsidRDefault="00000000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Campus Updates; </w:t>
      </w:r>
    </w:p>
    <w:p w14:paraId="4F92F259" w14:textId="77777777" w:rsidR="002E04FC" w:rsidRDefault="00000000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u w:val="single"/>
        </w:rPr>
        <w:t xml:space="preserve">CONGRATULATIONS </w:t>
      </w:r>
      <w:r>
        <w:rPr>
          <w:rFonts w:ascii="Arial" w:hAnsi="Arial" w:cs="Arial"/>
          <w:color w:val="000000"/>
        </w:rPr>
        <w:t xml:space="preserve">Zack Stober Senior Director of Events and his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colleagues for pulling off the shift from an outside commencement to an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inside commencement! Flawlessly done.</w:t>
      </w:r>
    </w:p>
    <w:p w14:paraId="5368100E" w14:textId="77777777" w:rsidR="002E04FC" w:rsidRDefault="00000000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  <w:u w:val="single"/>
        </w:rPr>
        <w:t>New Budget Model;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on hold until Jan 1, 2027.</w:t>
      </w:r>
    </w:p>
    <w:p w14:paraId="5A3CCD1D" w14:textId="77777777" w:rsidR="002E04FC" w:rsidRDefault="002E04FC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</w:p>
    <w:p w14:paraId="6995BE2E" w14:textId="77777777" w:rsidR="002E04FC" w:rsidRDefault="00000000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Faculty Assembly Updates; </w:t>
      </w:r>
    </w:p>
    <w:p w14:paraId="30ADD316" w14:textId="77777777" w:rsidR="002E04FC" w:rsidRDefault="00000000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 xml:space="preserve">Campus working groups for AI and collective bargaining are in the </w:t>
      </w:r>
      <w:proofErr w:type="gramStart"/>
      <w:r>
        <w:rPr>
          <w:rFonts w:ascii="Arial" w:hAnsi="Arial" w:cs="Arial"/>
          <w:color w:val="000000"/>
        </w:rPr>
        <w:t xml:space="preserve">works,   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we have names from two schools, SOM and CSPH and we’d appreciate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another couple of names from other schools at least one each for both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working groups. I’ll reach out to </w:t>
      </w:r>
      <w:proofErr w:type="gramStart"/>
      <w:r>
        <w:rPr>
          <w:rFonts w:ascii="Arial" w:hAnsi="Arial" w:cs="Arial"/>
          <w:color w:val="000000"/>
        </w:rPr>
        <w:t>all of</w:t>
      </w:r>
      <w:proofErr w:type="gramEnd"/>
      <w:r>
        <w:rPr>
          <w:rFonts w:ascii="Arial" w:hAnsi="Arial" w:cs="Arial"/>
          <w:color w:val="000000"/>
        </w:rPr>
        <w:t xml:space="preserve"> the names this week, FC wants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contact names for their campus contact person.</w:t>
      </w:r>
    </w:p>
    <w:p w14:paraId="1787CDCF" w14:textId="77777777" w:rsidR="002E04FC" w:rsidRDefault="002E04FC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</w:p>
    <w:p w14:paraId="4FEF375E" w14:textId="77777777" w:rsidR="002E04FC" w:rsidRDefault="00000000">
      <w:pPr>
        <w:pStyle w:val="MediumGrid1-Accent21"/>
        <w:ind w:left="288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Elections for Chair Elect</w:t>
      </w:r>
    </w:p>
    <w:p w14:paraId="272C01B1" w14:textId="77777777" w:rsidR="002E04FC" w:rsidRDefault="002E04FC">
      <w:pPr>
        <w:pStyle w:val="MediumGrid1-Accent21"/>
        <w:ind w:left="2160" w:hanging="2160"/>
        <w:rPr>
          <w:rFonts w:ascii="Arial" w:eastAsia="Helvetica" w:hAnsi="Arial" w:cs="Arial"/>
          <w:b/>
        </w:rPr>
      </w:pPr>
    </w:p>
    <w:p w14:paraId="5E49B665" w14:textId="77777777" w:rsidR="002E04FC" w:rsidRDefault="00000000">
      <w:pPr>
        <w:pStyle w:val="MediumGrid1-Accent21"/>
        <w:ind w:left="2160" w:hanging="216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11:45 a.m.</w:t>
      </w:r>
      <w:r>
        <w:rPr>
          <w:rFonts w:ascii="Arial" w:eastAsia="Helvetica" w:hAnsi="Arial" w:cs="Arial"/>
          <w:b/>
        </w:rPr>
        <w:tab/>
        <w:t>Laura Borgelt, Executive Vice Chancellor for Academic and Student Affairs</w:t>
      </w:r>
    </w:p>
    <w:p w14:paraId="4CE72B64" w14:textId="77777777" w:rsidR="002E04FC" w:rsidRDefault="00000000">
      <w:pPr>
        <w:pStyle w:val="MediumGrid1-Accent21"/>
        <w:ind w:left="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ab/>
      </w:r>
    </w:p>
    <w:p w14:paraId="5B7867FA" w14:textId="77777777" w:rsidR="002E04FC" w:rsidRPr="00783787" w:rsidRDefault="00000000">
      <w:pPr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12:30 p.m.      </w:t>
      </w:r>
      <w:r>
        <w:rPr>
          <w:rFonts w:ascii="Arial" w:hAnsi="Arial"/>
          <w:b/>
        </w:rPr>
        <w:tab/>
      </w:r>
      <w:r w:rsidRPr="00783787">
        <w:rPr>
          <w:rFonts w:ascii="Arial" w:hAnsi="Arial" w:cs="Arial"/>
          <w:b/>
        </w:rPr>
        <w:t>CU Anschutz College / School Reports</w:t>
      </w:r>
    </w:p>
    <w:p w14:paraId="3539DB0E" w14:textId="77777777" w:rsidR="002E04FC" w:rsidRPr="00783787" w:rsidRDefault="0000000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83787">
        <w:rPr>
          <w:rFonts w:ascii="Arial" w:hAnsi="Arial" w:cs="Arial"/>
          <w:b/>
          <w:bCs/>
        </w:rPr>
        <w:t>Graduate School</w:t>
      </w:r>
    </w:p>
    <w:p w14:paraId="07957DE2" w14:textId="77777777" w:rsidR="002E04FC" w:rsidRPr="00783787" w:rsidRDefault="0000000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83787">
        <w:rPr>
          <w:rFonts w:ascii="Arial" w:hAnsi="Arial" w:cs="Arial"/>
          <w:b/>
        </w:rPr>
        <w:t>School of Medicine</w:t>
      </w:r>
    </w:p>
    <w:p w14:paraId="0D0AF9C2" w14:textId="77777777" w:rsidR="002E04FC" w:rsidRPr="00783787" w:rsidRDefault="0000000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83787">
        <w:rPr>
          <w:rFonts w:ascii="Arial" w:hAnsi="Arial" w:cs="Arial"/>
          <w:b/>
        </w:rPr>
        <w:t>Strauss Health Sciences Library</w:t>
      </w:r>
    </w:p>
    <w:p w14:paraId="791C32DB" w14:textId="77777777" w:rsidR="002E04FC" w:rsidRPr="00783787" w:rsidRDefault="0000000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83787">
        <w:rPr>
          <w:rFonts w:ascii="Arial" w:hAnsi="Arial" w:cs="Arial"/>
          <w:b/>
        </w:rPr>
        <w:t>Skaggs School of Pharmacy and Pharmaceutical Sciences</w:t>
      </w:r>
    </w:p>
    <w:p w14:paraId="49D80248" w14:textId="77777777" w:rsidR="002E04FC" w:rsidRPr="00783787" w:rsidRDefault="0000000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83787">
        <w:rPr>
          <w:rFonts w:ascii="Arial" w:hAnsi="Arial" w:cs="Arial"/>
          <w:b/>
        </w:rPr>
        <w:t>School of Dental Medicine</w:t>
      </w:r>
    </w:p>
    <w:p w14:paraId="7EDC4E68" w14:textId="77777777" w:rsidR="002E04FC" w:rsidRPr="00783787" w:rsidRDefault="0000000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83787">
        <w:rPr>
          <w:rFonts w:ascii="Arial" w:hAnsi="Arial" w:cs="Arial"/>
          <w:b/>
        </w:rPr>
        <w:t>College of Nursing</w:t>
      </w:r>
    </w:p>
    <w:p w14:paraId="64B8EC35" w14:textId="77777777" w:rsidR="002E04FC" w:rsidRPr="00783787" w:rsidRDefault="0000000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783787">
        <w:rPr>
          <w:rFonts w:ascii="Arial" w:hAnsi="Arial" w:cs="Arial"/>
          <w:b/>
          <w:bCs/>
        </w:rPr>
        <w:t>Colorado School of Public Health</w:t>
      </w:r>
    </w:p>
    <w:p w14:paraId="254A93FC" w14:textId="77777777" w:rsidR="002E04FC" w:rsidRPr="00783787" w:rsidRDefault="0000000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83787">
        <w:rPr>
          <w:rFonts w:ascii="Arial" w:hAnsi="Arial" w:cs="Arial"/>
          <w:b/>
        </w:rPr>
        <w:t>Retired Faculty Association</w:t>
      </w:r>
    </w:p>
    <w:p w14:paraId="391BDF26" w14:textId="77777777" w:rsidR="002E04FC" w:rsidRPr="00783787" w:rsidRDefault="0000000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83787">
        <w:rPr>
          <w:rFonts w:ascii="Arial" w:hAnsi="Arial" w:cs="Arial"/>
          <w:b/>
        </w:rPr>
        <w:t>CU Anschutz Staff Council</w:t>
      </w:r>
    </w:p>
    <w:p w14:paraId="7D4C7BE9" w14:textId="77777777" w:rsidR="002E04FC" w:rsidRPr="00783787" w:rsidRDefault="0000000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83787">
        <w:rPr>
          <w:rFonts w:ascii="Arial" w:hAnsi="Arial" w:cs="Arial"/>
          <w:b/>
        </w:rPr>
        <w:t>CU Anschutz Student Senate</w:t>
      </w:r>
    </w:p>
    <w:p w14:paraId="7A3A81F1" w14:textId="77777777" w:rsidR="002E04FC" w:rsidRDefault="002E04FC">
      <w:pPr>
        <w:pStyle w:val="MediumGrid1-Accent21"/>
        <w:ind w:left="0"/>
        <w:rPr>
          <w:rFonts w:ascii="Arial" w:eastAsia="Helvetica" w:hAnsi="Arial" w:cs="Arial"/>
          <w:b/>
        </w:rPr>
      </w:pPr>
    </w:p>
    <w:p w14:paraId="3197F4C3" w14:textId="77777777" w:rsidR="002E04FC" w:rsidRDefault="00000000">
      <w:pPr>
        <w:pStyle w:val="MediumGrid1-Accent21"/>
        <w:ind w:left="144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 xml:space="preserve">12:45 p.m. </w:t>
      </w:r>
      <w:r>
        <w:rPr>
          <w:rFonts w:ascii="Arial" w:eastAsia="Helvetica" w:hAnsi="Arial" w:cs="Arial"/>
          <w:b/>
        </w:rPr>
        <w:tab/>
        <w:t xml:space="preserve">Other campus entity updates; </w:t>
      </w:r>
    </w:p>
    <w:p w14:paraId="2D959A35" w14:textId="77777777" w:rsidR="002E04FC" w:rsidRDefault="00000000">
      <w:pPr>
        <w:pStyle w:val="MediumGrid1-Accent21"/>
        <w:ind w:left="2880" w:hanging="72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• Neil Krauss</w:t>
      </w:r>
    </w:p>
    <w:p w14:paraId="5F49B406" w14:textId="77777777" w:rsidR="002E04FC" w:rsidRDefault="00000000">
      <w:pPr>
        <w:pStyle w:val="MediumGrid1-Accent21"/>
        <w:ind w:left="2880" w:hanging="72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 xml:space="preserve">• Jan Gascoigne </w:t>
      </w:r>
    </w:p>
    <w:p w14:paraId="298C430A" w14:textId="77777777" w:rsidR="002E04FC" w:rsidRDefault="002E04FC">
      <w:pPr>
        <w:sectPr w:rsidR="002E04FC">
          <w:pgSz w:w="12240" w:h="15840"/>
          <w:pgMar w:top="720" w:right="720" w:bottom="720" w:left="720" w:header="0" w:footer="0" w:gutter="0"/>
          <w:cols w:space="720"/>
          <w:formProt w:val="0"/>
          <w:docGrid w:linePitch="100"/>
        </w:sectPr>
      </w:pPr>
    </w:p>
    <w:p w14:paraId="04F4AFF4" w14:textId="77777777" w:rsidR="002E04FC" w:rsidRDefault="002E04FC">
      <w:pPr>
        <w:rPr>
          <w:rFonts w:ascii="Arial" w:hAnsi="Arial"/>
        </w:rPr>
      </w:pPr>
    </w:p>
    <w:sectPr w:rsidR="002E04FC">
      <w:type w:val="continuous"/>
      <w:pgSz w:w="12240" w:h="15840"/>
      <w:pgMar w:top="720" w:right="720" w:bottom="720" w:left="72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F3BED"/>
    <w:multiLevelType w:val="multilevel"/>
    <w:tmpl w:val="60040366"/>
    <w:lvl w:ilvl="0">
      <w:start w:val="1"/>
      <w:numFmt w:val="bullet"/>
      <w:lvlText w:val=""/>
      <w:lvlJc w:val="left"/>
      <w:pPr>
        <w:tabs>
          <w:tab w:val="num" w:pos="360"/>
        </w:tabs>
        <w:ind w:left="25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82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B42AF3"/>
    <w:multiLevelType w:val="multilevel"/>
    <w:tmpl w:val="79AA07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41459572">
    <w:abstractNumId w:val="1"/>
  </w:num>
  <w:num w:numId="2" w16cid:durableId="90800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FC"/>
    <w:rsid w:val="002E04FC"/>
    <w:rsid w:val="00783787"/>
    <w:rsid w:val="00F6646C"/>
    <w:rsid w:val="00FC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652FB"/>
  <w15:docId w15:val="{84BE2AA2-0A68-4E9F-9DCE-9E91EF8B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46B"/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customStyle="1" w:styleId="MediumGrid1-Accent21">
    <w:name w:val="Medium Grid 1 - Accent 21"/>
    <w:basedOn w:val="Normal"/>
    <w:uiPriority w:val="99"/>
    <w:qFormat/>
    <w:rsid w:val="00C8446B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7C4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8212ee-3c36-4484-8851-f5ca79dc35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A6CEA10FD22468BDF3233FBF877AF" ma:contentTypeVersion="15" ma:contentTypeDescription="Create a new document." ma:contentTypeScope="" ma:versionID="839e797687cbcc06dccd79cd93518597">
  <xsd:schema xmlns:xsd="http://www.w3.org/2001/XMLSchema" xmlns:xs="http://www.w3.org/2001/XMLSchema" xmlns:p="http://schemas.microsoft.com/office/2006/metadata/properties" xmlns:ns3="ec8212ee-3c36-4484-8851-f5ca79dc35f7" xmlns:ns4="d53ebd05-9711-4359-a0d8-e8017981ee11" targetNamespace="http://schemas.microsoft.com/office/2006/metadata/properties" ma:root="true" ma:fieldsID="cd2f3821cbf226366d518e2148fc4769" ns3:_="" ns4:_="">
    <xsd:import namespace="ec8212ee-3c36-4484-8851-f5ca79dc35f7"/>
    <xsd:import namespace="d53ebd05-9711-4359-a0d8-e8017981ee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212ee-3c36-4484-8851-f5ca79dc3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ebd05-9711-4359-a0d8-e8017981e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C3209-7FAA-4164-9736-7D10153D23DB}">
  <ds:schemaRefs>
    <ds:schemaRef ds:uri="http://schemas.microsoft.com/office/2006/metadata/properties"/>
    <ds:schemaRef ds:uri="http://schemas.microsoft.com/office/infopath/2007/PartnerControls"/>
    <ds:schemaRef ds:uri="ec8212ee-3c36-4484-8851-f5ca79dc35f7"/>
  </ds:schemaRefs>
</ds:datastoreItem>
</file>

<file path=customXml/itemProps2.xml><?xml version="1.0" encoding="utf-8"?>
<ds:datastoreItem xmlns:ds="http://schemas.openxmlformats.org/officeDocument/2006/customXml" ds:itemID="{4161AEB0-8214-4E3E-B25D-CDC90B79D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212ee-3c36-4484-8851-f5ca79dc35f7"/>
    <ds:schemaRef ds:uri="d53ebd05-9711-4359-a0d8-e8017981e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4E8133-E323-447C-AD23-D1BC1135F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211</Words>
  <Characters>1205</Characters>
  <Application>Microsoft Office Word</Application>
  <DocSecurity>0</DocSecurity>
  <Lines>10</Lines>
  <Paragraphs>2</Paragraphs>
  <ScaleCrop>false</ScaleCrop>
  <Company>University of Colorado Denver Anschutz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Thomason Larsen, Ethelyn</dc:creator>
  <dc:description/>
  <cp:lastModifiedBy>Ledesma, Edain</cp:lastModifiedBy>
  <cp:revision>9</cp:revision>
  <cp:lastPrinted>2026-02-24T17:53:00Z</cp:lastPrinted>
  <dcterms:created xsi:type="dcterms:W3CDTF">2026-03-27T14:33:00Z</dcterms:created>
  <dcterms:modified xsi:type="dcterms:W3CDTF">2026-06-10T17:27:00Z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0x010100BFAA6CEA10FD22468BDF3233FBF877AF</vt:lpwstr>
  </property>
</Properties>
</file>