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082C" w14:textId="17069C51" w:rsidR="00F50EA1" w:rsidRDefault="00F50EA1" w:rsidP="00020229">
      <w:pPr>
        <w:pStyle w:val="Blockquote"/>
        <w:ind w:right="-90"/>
        <w:rPr>
          <w:b/>
          <w:i/>
          <w:sz w:val="28"/>
        </w:rPr>
      </w:pPr>
    </w:p>
    <w:p w14:paraId="6C58925A" w14:textId="07779A9C" w:rsidR="00DD4C5F" w:rsidRPr="007A7042" w:rsidRDefault="00C307E8" w:rsidP="007A7042">
      <w:pPr>
        <w:pStyle w:val="Heading1"/>
        <w:jc w:val="center"/>
        <w:rPr>
          <w:rFonts w:ascii="Times New Roman" w:hAnsi="Times New Roman" w:cs="Times New Roman"/>
          <w:sz w:val="28"/>
          <w:szCs w:val="28"/>
        </w:rPr>
      </w:pPr>
      <w:r w:rsidRPr="007A7042">
        <w:rPr>
          <w:rFonts w:ascii="Times New Roman" w:hAnsi="Times New Roman" w:cs="Times New Roman"/>
          <w:color w:val="auto"/>
          <w:sz w:val="28"/>
          <w:szCs w:val="28"/>
        </w:rPr>
        <w:t>Letter of offer for new appointments &amp; transfers for Postdoctoral Fellows/Trainees (Template)</w:t>
      </w:r>
    </w:p>
    <w:p w14:paraId="1CF37B10" w14:textId="72A934F8" w:rsidR="00DD4C5F" w:rsidRDefault="00C307E8">
      <w:pPr>
        <w:pStyle w:val="Blockquote"/>
        <w:ind w:right="-90"/>
        <w:jc w:val="center"/>
        <w:rPr>
          <w:i/>
          <w:sz w:val="20"/>
        </w:rPr>
      </w:pPr>
      <w:r>
        <w:rPr>
          <w:i/>
          <w:sz w:val="20"/>
        </w:rPr>
        <w:t xml:space="preserve">Rev. </w:t>
      </w:r>
      <w:r w:rsidR="005209B6">
        <w:rPr>
          <w:i/>
          <w:sz w:val="20"/>
        </w:rPr>
        <w:t>4</w:t>
      </w:r>
      <w:r>
        <w:rPr>
          <w:i/>
          <w:sz w:val="20"/>
        </w:rPr>
        <w:t>-20</w:t>
      </w:r>
      <w:r w:rsidR="00D10C96">
        <w:rPr>
          <w:i/>
          <w:sz w:val="20"/>
        </w:rPr>
        <w:t>2</w:t>
      </w:r>
      <w:r w:rsidR="00DE4A13">
        <w:rPr>
          <w:i/>
          <w:sz w:val="20"/>
        </w:rPr>
        <w:t>6</w:t>
      </w:r>
    </w:p>
    <w:p w14:paraId="43C4CBBC" w14:textId="77777777" w:rsidR="00DD4C5F" w:rsidRDefault="00C307E8">
      <w:pPr>
        <w:autoSpaceDE w:val="0"/>
        <w:autoSpaceDN w:val="0"/>
        <w:adjustRightInd w:val="0"/>
        <w:rPr>
          <w:color w:val="000000" w:themeColor="text1"/>
        </w:rPr>
      </w:pPr>
      <w:r>
        <w:rPr>
          <w:color w:val="000000" w:themeColor="text1"/>
        </w:rPr>
        <w:t>Date</w:t>
      </w:r>
    </w:p>
    <w:p w14:paraId="6FC8CA9A" w14:textId="77777777" w:rsidR="00DD4C5F" w:rsidRDefault="00DD4C5F">
      <w:pPr>
        <w:autoSpaceDE w:val="0"/>
        <w:autoSpaceDN w:val="0"/>
        <w:adjustRightInd w:val="0"/>
        <w:rPr>
          <w:color w:val="000000" w:themeColor="text1"/>
        </w:rPr>
      </w:pPr>
    </w:p>
    <w:p w14:paraId="051177F3" w14:textId="77777777" w:rsidR="00DD4C5F" w:rsidRDefault="00C307E8">
      <w:pPr>
        <w:autoSpaceDE w:val="0"/>
        <w:autoSpaceDN w:val="0"/>
        <w:adjustRightInd w:val="0"/>
        <w:rPr>
          <w:color w:val="000000" w:themeColor="text1"/>
        </w:rPr>
      </w:pPr>
      <w:r>
        <w:rPr>
          <w:color w:val="000000" w:themeColor="text1"/>
        </w:rPr>
        <w:t>Postdoc Name</w:t>
      </w:r>
    </w:p>
    <w:p w14:paraId="0A335E74" w14:textId="77777777" w:rsidR="00DD4C5F" w:rsidRDefault="00C307E8">
      <w:pPr>
        <w:autoSpaceDE w:val="0"/>
        <w:autoSpaceDN w:val="0"/>
        <w:adjustRightInd w:val="0"/>
        <w:rPr>
          <w:color w:val="000000" w:themeColor="text1"/>
        </w:rPr>
      </w:pPr>
      <w:r>
        <w:rPr>
          <w:color w:val="000000" w:themeColor="text1"/>
        </w:rPr>
        <w:t>Address</w:t>
      </w:r>
    </w:p>
    <w:p w14:paraId="6FBB2BF4" w14:textId="77777777" w:rsidR="00DD4C5F" w:rsidRDefault="00C307E8">
      <w:pPr>
        <w:autoSpaceDE w:val="0"/>
        <w:autoSpaceDN w:val="0"/>
        <w:adjustRightInd w:val="0"/>
        <w:rPr>
          <w:color w:val="000000" w:themeColor="text1"/>
        </w:rPr>
      </w:pPr>
      <w:r>
        <w:rPr>
          <w:color w:val="000000" w:themeColor="text1"/>
        </w:rPr>
        <w:t>City, State, Country</w:t>
      </w:r>
    </w:p>
    <w:p w14:paraId="7A922919" w14:textId="77777777" w:rsidR="00DD4C5F" w:rsidRDefault="00DD4C5F">
      <w:pPr>
        <w:autoSpaceDE w:val="0"/>
        <w:autoSpaceDN w:val="0"/>
        <w:adjustRightInd w:val="0"/>
      </w:pPr>
    </w:p>
    <w:p w14:paraId="543F8EDB" w14:textId="77777777" w:rsidR="00DD4C5F" w:rsidRDefault="00DD4C5F">
      <w:pPr>
        <w:autoSpaceDE w:val="0"/>
        <w:autoSpaceDN w:val="0"/>
        <w:adjustRightInd w:val="0"/>
      </w:pPr>
    </w:p>
    <w:p w14:paraId="25583B41" w14:textId="77777777" w:rsidR="00DD4C5F" w:rsidRDefault="00C307E8">
      <w:pPr>
        <w:autoSpaceDE w:val="0"/>
        <w:autoSpaceDN w:val="0"/>
        <w:adjustRightInd w:val="0"/>
        <w:rPr>
          <w:color w:val="000000"/>
        </w:rPr>
      </w:pPr>
      <w:r>
        <w:rPr>
          <w:color w:val="000000"/>
        </w:rPr>
        <w:t>Dear Dr.</w:t>
      </w:r>
      <w:r>
        <w:t xml:space="preserve"> </w:t>
      </w:r>
      <w:r>
        <w:rPr>
          <w:i/>
          <w:color w:val="000000" w:themeColor="text1"/>
        </w:rPr>
        <w:t>Name</w:t>
      </w:r>
      <w:r>
        <w:rPr>
          <w:color w:val="000000" w:themeColor="text1"/>
        </w:rPr>
        <w:t>:</w:t>
      </w:r>
    </w:p>
    <w:p w14:paraId="44E60255" w14:textId="77777777" w:rsidR="00DD4C5F" w:rsidRDefault="00DD4C5F">
      <w:pPr>
        <w:autoSpaceDE w:val="0"/>
        <w:autoSpaceDN w:val="0"/>
        <w:adjustRightInd w:val="0"/>
        <w:rPr>
          <w:color w:val="000000"/>
        </w:rPr>
      </w:pPr>
    </w:p>
    <w:p w14:paraId="46F448ED" w14:textId="5CF7A637" w:rsidR="00DD4C5F" w:rsidRDefault="00C307E8">
      <w:pPr>
        <w:autoSpaceDE w:val="0"/>
        <w:autoSpaceDN w:val="0"/>
        <w:adjustRightInd w:val="0"/>
        <w:rPr>
          <w:color w:val="000000"/>
        </w:rPr>
      </w:pPr>
      <w:r>
        <w:rPr>
          <w:color w:val="000000"/>
        </w:rPr>
        <w:t xml:space="preserve">I am pleased to offer you a </w:t>
      </w:r>
      <w:r>
        <w:rPr>
          <w:i/>
          <w:color w:val="000000" w:themeColor="text1"/>
        </w:rPr>
        <w:t>full</w:t>
      </w:r>
      <w:r w:rsidR="00D55DEF">
        <w:rPr>
          <w:i/>
          <w:color w:val="000000" w:themeColor="text1"/>
        </w:rPr>
        <w:t>-</w:t>
      </w:r>
      <w:r>
        <w:rPr>
          <w:i/>
          <w:color w:val="000000" w:themeColor="text1"/>
        </w:rPr>
        <w:t>time/part-time (if part</w:t>
      </w:r>
      <w:r w:rsidR="00D10CA2">
        <w:rPr>
          <w:i/>
          <w:color w:val="000000" w:themeColor="text1"/>
        </w:rPr>
        <w:t>-</w:t>
      </w:r>
      <w:r>
        <w:rPr>
          <w:i/>
          <w:color w:val="000000" w:themeColor="text1"/>
        </w:rPr>
        <w:t>time include FTE level of appointment)</w:t>
      </w:r>
      <w:r>
        <w:rPr>
          <w:color w:val="000000"/>
        </w:rPr>
        <w:t xml:space="preserve"> appointment as a Postdoctoral Fellow/Trainee in the School of </w:t>
      </w:r>
      <w:r>
        <w:rPr>
          <w:color w:val="000000" w:themeColor="text1"/>
        </w:rPr>
        <w:t>_________,</w:t>
      </w:r>
      <w:r>
        <w:rPr>
          <w:color w:val="FF0000"/>
        </w:rPr>
        <w:t xml:space="preserve"> </w:t>
      </w:r>
      <w:r>
        <w:rPr>
          <w:color w:val="000000" w:themeColor="text1"/>
        </w:rPr>
        <w:t>Department of _________, (</w:t>
      </w:r>
      <w:r>
        <w:rPr>
          <w:i/>
          <w:color w:val="000000" w:themeColor="text1"/>
        </w:rPr>
        <w:t>or Division of _____, name of program, institute, center</w:t>
      </w:r>
      <w:r>
        <w:rPr>
          <w:color w:val="000000" w:themeColor="text1"/>
        </w:rPr>
        <w:t>), at the University of Colorado Anschutz.  This offer, which</w:t>
      </w:r>
      <w:r>
        <w:rPr>
          <w:color w:val="000000"/>
        </w:rPr>
        <w:t xml:space="preserve"> supersedes any other written or verbal agreement, is subject to approval by the Dean of the School of </w:t>
      </w:r>
      <w:r>
        <w:rPr>
          <w:color w:val="000000" w:themeColor="text1"/>
        </w:rPr>
        <w:t>_________ (</w:t>
      </w:r>
      <w:r>
        <w:rPr>
          <w:i/>
          <w:color w:val="000000" w:themeColor="text1"/>
        </w:rPr>
        <w:t>as appropriate for the appointment)</w:t>
      </w:r>
      <w:r>
        <w:rPr>
          <w:color w:val="000000"/>
        </w:rPr>
        <w:t xml:space="preserve">.  </w:t>
      </w:r>
    </w:p>
    <w:p w14:paraId="249E81F8" w14:textId="77777777" w:rsidR="00DD4C5F" w:rsidRDefault="00DD4C5F">
      <w:pPr>
        <w:autoSpaceDE w:val="0"/>
        <w:autoSpaceDN w:val="0"/>
        <w:adjustRightInd w:val="0"/>
        <w:rPr>
          <w:color w:val="000000"/>
        </w:rPr>
      </w:pPr>
    </w:p>
    <w:p w14:paraId="6FECC0B6" w14:textId="6D92DEAB" w:rsidR="00DD4C5F" w:rsidRDefault="00C307E8">
      <w:pPr>
        <w:autoSpaceDE w:val="0"/>
        <w:autoSpaceDN w:val="0"/>
        <w:adjustRightInd w:val="0"/>
        <w:rPr>
          <w:color w:val="000000"/>
        </w:rPr>
      </w:pPr>
      <w:r>
        <w:rPr>
          <w:color w:val="000000"/>
        </w:rPr>
        <w:t xml:space="preserve">Your appointment will begin on </w:t>
      </w:r>
      <w:r>
        <w:rPr>
          <w:i/>
          <w:color w:val="000000" w:themeColor="text1"/>
        </w:rPr>
        <w:t>month day, year</w:t>
      </w:r>
      <w:r>
        <w:rPr>
          <w:color w:val="000000" w:themeColor="text1"/>
        </w:rPr>
        <w:t>,</w:t>
      </w:r>
      <w:r>
        <w:t xml:space="preserve"> and is subject to the provisions of State Law and the policies of the Board of Regents of the University of Colorado.  Eligibility for postdoctoral appointments is limited to a maximum of five-years at the University. The</w:t>
      </w:r>
      <w:r>
        <w:rPr>
          <w:color w:val="000000"/>
        </w:rPr>
        <w:t xml:space="preserve"> initial </w:t>
      </w:r>
      <w:r w:rsidR="00775B80">
        <w:rPr>
          <w:color w:val="000000"/>
        </w:rPr>
        <w:t xml:space="preserve">postdoctoral experience level for this position is Year </w:t>
      </w:r>
      <w:r w:rsidR="00F5279F" w:rsidRPr="0012637E">
        <w:rPr>
          <w:i/>
          <w:iCs/>
          <w:color w:val="000000"/>
        </w:rPr>
        <w:t>x</w:t>
      </w:r>
      <w:r w:rsidR="00D50A98">
        <w:rPr>
          <w:color w:val="000000"/>
        </w:rPr>
        <w:t xml:space="preserve"> with a</w:t>
      </w:r>
      <w:r w:rsidR="00F5279F">
        <w:rPr>
          <w:color w:val="000000"/>
        </w:rPr>
        <w:t xml:space="preserve"> </w:t>
      </w:r>
      <w:r w:rsidR="00055531">
        <w:rPr>
          <w:color w:val="000000"/>
        </w:rPr>
        <w:t xml:space="preserve">starting </w:t>
      </w:r>
      <w:r w:rsidR="009E74D3">
        <w:rPr>
          <w:color w:val="000000"/>
        </w:rPr>
        <w:t>salary</w:t>
      </w:r>
      <w:r w:rsidR="00055531">
        <w:rPr>
          <w:color w:val="000000"/>
        </w:rPr>
        <w:t xml:space="preserve"> of </w:t>
      </w:r>
      <w:r>
        <w:rPr>
          <w:color w:val="000000"/>
        </w:rPr>
        <w:t>$</w:t>
      </w:r>
      <w:r>
        <w:rPr>
          <w:i/>
          <w:color w:val="000000"/>
        </w:rPr>
        <w:t>xx, xxx</w:t>
      </w:r>
      <w:r>
        <w:rPr>
          <w:color w:val="FF0000"/>
        </w:rPr>
        <w:t xml:space="preserve"> </w:t>
      </w:r>
      <w:r>
        <w:rPr>
          <w:color w:val="000000"/>
        </w:rPr>
        <w:t>per fiscal year. (</w:t>
      </w:r>
      <w:r>
        <w:rPr>
          <w:i/>
          <w:color w:val="000000"/>
        </w:rPr>
        <w:t xml:space="preserve">Note: according to the university postdoctoral policy, all full-time postdoctoral fellows MUST receive a stipend either equal to, or above, the NIH NRSA guidelines for a postdoctoral fellow with </w:t>
      </w:r>
      <w:r w:rsidR="00F73DAD">
        <w:rPr>
          <w:i/>
          <w:color w:val="000000"/>
        </w:rPr>
        <w:t xml:space="preserve">their level of </w:t>
      </w:r>
      <w:r>
        <w:rPr>
          <w:i/>
          <w:color w:val="000000"/>
        </w:rPr>
        <w:t xml:space="preserve">experience. A link to the current NRSA stipend levels can be found at </w:t>
      </w:r>
      <w:hyperlink r:id="rId11" w:history="1">
        <w:r>
          <w:rPr>
            <w:rStyle w:val="Hyperlink"/>
          </w:rPr>
          <w:t>https://www.cuanschutz.edu/offices/postdoc</w:t>
        </w:r>
      </w:hyperlink>
      <w:r>
        <w:t xml:space="preserve">. </w:t>
      </w:r>
      <w:r>
        <w:rPr>
          <w:i/>
          <w:color w:val="000000"/>
        </w:rPr>
        <w:t>There is no upper limit on postdoctoral salaries)</w:t>
      </w:r>
      <w:r>
        <w:rPr>
          <w:color w:val="000000"/>
        </w:rPr>
        <w:t xml:space="preserve">. </w:t>
      </w:r>
      <w:r>
        <w:rPr>
          <w:color w:val="000000"/>
          <w:szCs w:val="24"/>
        </w:rPr>
        <w:t>This offer of employment is contingent upon you passing a criminal background check. If there is a delay in</w:t>
      </w:r>
      <w:r>
        <w:rPr>
          <w:color w:val="000000"/>
        </w:rPr>
        <w:t xml:space="preserve"> the background check, we may need to negotiate a revised start date.  This position is not eligible for overtime compensation. Should your position become eligible for overtime at any time in the future, your signature on this letter represents your agreement to accept compensatory time in lieu of cash payment for overtime.  You will report to </w:t>
      </w:r>
      <w:r>
        <w:rPr>
          <w:i/>
          <w:color w:val="000000"/>
        </w:rPr>
        <w:t xml:space="preserve">supervising faculty mentor’s name </w:t>
      </w:r>
      <w:r>
        <w:rPr>
          <w:i/>
          <w:color w:val="000000" w:themeColor="text1"/>
        </w:rPr>
        <w:t>(or name and title if different than the first signature below]</w:t>
      </w:r>
      <w:r>
        <w:rPr>
          <w:color w:val="000000"/>
        </w:rPr>
        <w:t xml:space="preserve"> as your supervisor.</w:t>
      </w:r>
    </w:p>
    <w:p w14:paraId="68A9FA1B" w14:textId="77777777" w:rsidR="00DD4C5F" w:rsidRDefault="00DD4C5F">
      <w:pPr>
        <w:autoSpaceDE w:val="0"/>
        <w:autoSpaceDN w:val="0"/>
        <w:adjustRightInd w:val="0"/>
        <w:rPr>
          <w:color w:val="000000"/>
        </w:rPr>
      </w:pPr>
    </w:p>
    <w:p w14:paraId="5BECBE8A" w14:textId="77777777" w:rsidR="00DD4C5F" w:rsidRDefault="00C307E8">
      <w:pPr>
        <w:autoSpaceDE w:val="0"/>
        <w:autoSpaceDN w:val="0"/>
        <w:adjustRightInd w:val="0"/>
      </w:pPr>
      <w:r>
        <w:rPr>
          <w:i/>
        </w:rPr>
        <w:t>[</w:t>
      </w:r>
      <w:r>
        <w:rPr>
          <w:b/>
          <w:i/>
        </w:rPr>
        <w:t>IF</w:t>
      </w:r>
      <w:r>
        <w:rPr>
          <w:i/>
        </w:rPr>
        <w:t xml:space="preserve"> appointment is part-time and runs concurrently with another type of appointment (e.g.  part-time Instructor, or other appointment that enables those in clinical depts to see patients) include the following sentence:] </w:t>
      </w:r>
      <w:r>
        <w:t xml:space="preserve">the terms of this position are in addition to and separate from your </w:t>
      </w:r>
      <w:r>
        <w:rPr>
          <w:i/>
          <w:color w:val="000000" w:themeColor="text1"/>
        </w:rPr>
        <w:t>position title</w:t>
      </w:r>
      <w:r>
        <w:t xml:space="preserve"> with the Department of </w:t>
      </w:r>
      <w:r>
        <w:rPr>
          <w:color w:val="000000" w:themeColor="text1"/>
        </w:rPr>
        <w:t xml:space="preserve">_________. </w:t>
      </w:r>
      <w:r>
        <w:rPr>
          <w:color w:val="1F497D" w:themeColor="text2"/>
        </w:rPr>
        <w:t xml:space="preserve"> </w:t>
      </w:r>
      <w:r>
        <w:t>All other terms and conditions of that letter of offer remain unchanged.</w:t>
      </w:r>
    </w:p>
    <w:p w14:paraId="2456A115" w14:textId="77777777" w:rsidR="00DD4C5F" w:rsidRDefault="00DD4C5F">
      <w:pPr>
        <w:autoSpaceDE w:val="0"/>
        <w:autoSpaceDN w:val="0"/>
        <w:adjustRightInd w:val="0"/>
        <w:rPr>
          <w:color w:val="000000"/>
        </w:rPr>
      </w:pPr>
    </w:p>
    <w:p w14:paraId="2A6E5A27" w14:textId="77777777" w:rsidR="00DD4C5F" w:rsidRDefault="00C307E8">
      <w:pPr>
        <w:autoSpaceDE w:val="0"/>
        <w:autoSpaceDN w:val="0"/>
        <w:adjustRightInd w:val="0"/>
      </w:pPr>
      <w:r>
        <w:lastRenderedPageBreak/>
        <w:t>[</w:t>
      </w:r>
      <w:r>
        <w:rPr>
          <w:b/>
          <w:i/>
        </w:rPr>
        <w:t>IF</w:t>
      </w:r>
      <w:r>
        <w:rPr>
          <w:i/>
        </w:rPr>
        <w:t xml:space="preserve"> the individual to be hired has not yet provided proof that they have a doctoral degree include the following sentence:]</w:t>
      </w:r>
      <w:r>
        <w:rPr>
          <w:i/>
        </w:rPr>
        <w:br/>
      </w:r>
    </w:p>
    <w:p w14:paraId="6685547F" w14:textId="77777777" w:rsidR="00DD4C5F" w:rsidRDefault="00C307E8">
      <w:pPr>
        <w:autoSpaceDE w:val="0"/>
        <w:autoSpaceDN w:val="0"/>
        <w:adjustRightInd w:val="0"/>
        <w:rPr>
          <w:b/>
          <w:color w:val="0070C0"/>
        </w:rPr>
      </w:pPr>
      <w:r>
        <w:rPr>
          <w:color w:val="000000"/>
        </w:rPr>
        <w:t xml:space="preserve">This offer is also a provisional one, contingent upon your submission of proof of degree by </w:t>
      </w:r>
      <w:r>
        <w:rPr>
          <w:color w:val="000000" w:themeColor="text1"/>
        </w:rPr>
        <w:t>________</w:t>
      </w:r>
      <w:r>
        <w:rPr>
          <w:i/>
          <w:color w:val="000000" w:themeColor="text1"/>
        </w:rPr>
        <w:t xml:space="preserve"> </w:t>
      </w:r>
      <w:r>
        <w:rPr>
          <w:i/>
          <w:color w:val="000000"/>
        </w:rPr>
        <w:t xml:space="preserve">(select either </w:t>
      </w:r>
      <w:r>
        <w:rPr>
          <w:i/>
        </w:rPr>
        <w:t>the appointment start date</w:t>
      </w:r>
      <w:r>
        <w:rPr>
          <w:i/>
          <w:color w:val="FF0000"/>
        </w:rPr>
        <w:t xml:space="preserve"> </w:t>
      </w:r>
      <w:r>
        <w:rPr>
          <w:i/>
        </w:rPr>
        <w:t>or a date no later than 60 days after the appointment start date, depending on your School Policies),</w:t>
      </w:r>
      <w:r>
        <w:rPr>
          <w:b/>
        </w:rPr>
        <w:t xml:space="preserve"> </w:t>
      </w:r>
      <w:r>
        <w:t>or the offer will be rescinded and the appointment terminated.</w:t>
      </w:r>
      <w:r>
        <w:rPr>
          <w:b/>
        </w:rPr>
        <w:t xml:space="preserve">  </w:t>
      </w:r>
      <w:r>
        <w:rPr>
          <w:b/>
        </w:rPr>
        <w:br/>
      </w:r>
    </w:p>
    <w:p w14:paraId="24076D2C" w14:textId="77777777" w:rsidR="00DD4C5F" w:rsidRDefault="00C307E8">
      <w:pPr>
        <w:autoSpaceDE w:val="0"/>
        <w:autoSpaceDN w:val="0"/>
        <w:adjustRightInd w:val="0"/>
        <w:rPr>
          <w:i/>
          <w:szCs w:val="24"/>
        </w:rPr>
      </w:pPr>
      <w:r>
        <w:rPr>
          <w:i/>
        </w:rPr>
        <w:t>[</w:t>
      </w:r>
      <w:r>
        <w:rPr>
          <w:b/>
          <w:i/>
        </w:rPr>
        <w:t>IF</w:t>
      </w:r>
      <w:r>
        <w:rPr>
          <w:i/>
        </w:rPr>
        <w:t xml:space="preserve"> the sources of support include external sources such as a foreign country, include the following as appropriate:]</w:t>
      </w:r>
    </w:p>
    <w:p w14:paraId="4BF3ED14" w14:textId="77777777" w:rsidR="00DD4C5F" w:rsidRDefault="00C307E8">
      <w:pPr>
        <w:pStyle w:val="ListParagraph"/>
        <w:numPr>
          <w:ilvl w:val="0"/>
          <w:numId w:val="2"/>
        </w:numPr>
        <w:rPr>
          <w:szCs w:val="24"/>
        </w:rPr>
      </w:pPr>
      <w:r>
        <w:rPr>
          <w:szCs w:val="24"/>
        </w:rPr>
        <w:t xml:space="preserve">The University will provide salary support for you in the amount of </w:t>
      </w:r>
      <w:r>
        <w:rPr>
          <w:i/>
          <w:szCs w:val="24"/>
        </w:rPr>
        <w:t>$</w:t>
      </w:r>
      <w:proofErr w:type="spellStart"/>
      <w:proofErr w:type="gramStart"/>
      <w:r>
        <w:rPr>
          <w:i/>
          <w:szCs w:val="24"/>
        </w:rPr>
        <w:t>x</w:t>
      </w:r>
      <w:r>
        <w:rPr>
          <w:i/>
          <w:color w:val="000000" w:themeColor="text1"/>
          <w:szCs w:val="24"/>
        </w:rPr>
        <w:t>x,xxx</w:t>
      </w:r>
      <w:proofErr w:type="spellEnd"/>
      <w:proofErr w:type="gramEnd"/>
      <w:r>
        <w:rPr>
          <w:i/>
          <w:color w:val="FF0000"/>
          <w:szCs w:val="24"/>
        </w:rPr>
        <w:t xml:space="preserve"> </w:t>
      </w:r>
      <w:r>
        <w:rPr>
          <w:szCs w:val="24"/>
        </w:rPr>
        <w:t xml:space="preserve"> monthly/annually</w:t>
      </w:r>
      <w:r>
        <w:rPr>
          <w:color w:val="000000" w:themeColor="text1"/>
          <w:szCs w:val="24"/>
        </w:rPr>
        <w:t>; and</w:t>
      </w:r>
      <w:r>
        <w:rPr>
          <w:b/>
          <w:color w:val="000000" w:themeColor="text1"/>
          <w:szCs w:val="24"/>
        </w:rPr>
        <w:t xml:space="preserve"> </w:t>
      </w:r>
    </w:p>
    <w:p w14:paraId="67DAE5AA" w14:textId="77777777" w:rsidR="00DD4C5F" w:rsidRDefault="00C307E8">
      <w:pPr>
        <w:pStyle w:val="ListParagraph"/>
        <w:numPr>
          <w:ilvl w:val="0"/>
          <w:numId w:val="2"/>
        </w:numPr>
        <w:rPr>
          <w:szCs w:val="24"/>
        </w:rPr>
      </w:pPr>
      <w:r>
        <w:rPr>
          <w:i/>
          <w:color w:val="000000" w:themeColor="text1"/>
          <w:szCs w:val="24"/>
        </w:rPr>
        <w:t>Your home government/institution (or name of the funding agency)</w:t>
      </w:r>
      <w:r>
        <w:rPr>
          <w:i/>
          <w:szCs w:val="24"/>
        </w:rPr>
        <w:t xml:space="preserve"> </w:t>
      </w:r>
      <w:r>
        <w:rPr>
          <w:szCs w:val="24"/>
        </w:rPr>
        <w:t xml:space="preserve">will provide financial support in the amount of </w:t>
      </w:r>
      <w:r>
        <w:rPr>
          <w:i/>
          <w:color w:val="000000" w:themeColor="text1"/>
          <w:szCs w:val="24"/>
        </w:rPr>
        <w:t>$</w:t>
      </w:r>
      <w:proofErr w:type="spellStart"/>
      <w:proofErr w:type="gramStart"/>
      <w:r>
        <w:rPr>
          <w:i/>
          <w:color w:val="000000" w:themeColor="text1"/>
          <w:szCs w:val="24"/>
        </w:rPr>
        <w:t>xx,xxx</w:t>
      </w:r>
      <w:proofErr w:type="spellEnd"/>
      <w:proofErr w:type="gramEnd"/>
      <w:r>
        <w:rPr>
          <w:szCs w:val="24"/>
        </w:rPr>
        <w:t xml:space="preserve"> monthly/annually.  You must provide appropriate written documentation of this support signed by the appropriate official when you return this letter.  Foreign currency must be translated into U.S. dollars.  </w:t>
      </w:r>
      <w:r>
        <w:rPr>
          <w:i/>
          <w:szCs w:val="24"/>
        </w:rPr>
        <w:t>(Alternatively use c instead of b).</w:t>
      </w:r>
    </w:p>
    <w:p w14:paraId="53A99CF3" w14:textId="77777777" w:rsidR="00DD4C5F" w:rsidRDefault="00C307E8">
      <w:pPr>
        <w:pStyle w:val="ListParagraph"/>
        <w:numPr>
          <w:ilvl w:val="0"/>
          <w:numId w:val="2"/>
        </w:numPr>
        <w:autoSpaceDE w:val="0"/>
        <w:autoSpaceDN w:val="0"/>
        <w:adjustRightInd w:val="0"/>
        <w:rPr>
          <w:b/>
          <w:color w:val="0070C0"/>
          <w:szCs w:val="24"/>
        </w:rPr>
      </w:pPr>
      <w:r>
        <w:rPr>
          <w:szCs w:val="24"/>
        </w:rPr>
        <w:t xml:space="preserve">No University funds will be expended in support of this appointment.  All support funding comes from </w:t>
      </w:r>
      <w:r>
        <w:rPr>
          <w:i/>
          <w:color w:val="000000" w:themeColor="text1"/>
          <w:szCs w:val="24"/>
        </w:rPr>
        <w:t>(name the funding agency).</w:t>
      </w:r>
      <w:r>
        <w:rPr>
          <w:b/>
          <w:color w:val="0070C0"/>
          <w:szCs w:val="24"/>
        </w:rPr>
        <w:t xml:space="preserve">  </w:t>
      </w:r>
      <w:r>
        <w:rPr>
          <w:szCs w:val="24"/>
        </w:rPr>
        <w:t xml:space="preserve">You must provide written documentation of this support signed by the appropriate official when you return this letter, showing that you have adequate support funds.  Foreign currency must be translated into U.S. dollars. </w:t>
      </w:r>
    </w:p>
    <w:p w14:paraId="2CF6E939" w14:textId="77777777" w:rsidR="00DD4C5F" w:rsidRDefault="00DD4C5F">
      <w:pPr>
        <w:autoSpaceDE w:val="0"/>
        <w:autoSpaceDN w:val="0"/>
        <w:adjustRightInd w:val="0"/>
      </w:pPr>
    </w:p>
    <w:p w14:paraId="175E0C79" w14:textId="77777777" w:rsidR="00DD4C5F" w:rsidRDefault="00C307E8">
      <w:pPr>
        <w:autoSpaceDE w:val="0"/>
        <w:autoSpaceDN w:val="0"/>
        <w:adjustRightInd w:val="0"/>
        <w:rPr>
          <w:i/>
        </w:rPr>
      </w:pPr>
      <w:r>
        <w:rPr>
          <w:i/>
        </w:rPr>
        <w:t>[</w:t>
      </w:r>
      <w:r>
        <w:rPr>
          <w:b/>
          <w:i/>
        </w:rPr>
        <w:t>IF</w:t>
      </w:r>
      <w:r>
        <w:rPr>
          <w:i/>
        </w:rPr>
        <w:t xml:space="preserve"> the Individual is a foreign national include this paragraph:]</w:t>
      </w:r>
    </w:p>
    <w:p w14:paraId="0E112C7E" w14:textId="6D0467B9" w:rsidR="00DD4C5F" w:rsidRDefault="00C307E8">
      <w:pPr>
        <w:rPr>
          <w:color w:val="000000"/>
        </w:rPr>
      </w:pPr>
      <w:r>
        <w:rPr>
          <w:color w:val="000000"/>
        </w:rPr>
        <w:t>If you are a foreign national, this postdoctoral appointment is contingent upon receipt of the appropriate visa type.  Although we</w:t>
      </w:r>
      <w:r w:rsidR="00A110FD">
        <w:rPr>
          <w:color w:val="000000"/>
        </w:rPr>
        <w:t xml:space="preserve"> (department?)</w:t>
      </w:r>
      <w:r>
        <w:rPr>
          <w:color w:val="000000"/>
        </w:rPr>
        <w:t xml:space="preserve"> will assist you with obtaining a </w:t>
      </w:r>
      <w:r>
        <w:rPr>
          <w:i/>
          <w:color w:val="000000" w:themeColor="text1"/>
        </w:rPr>
        <w:t xml:space="preserve">(insert type: ex. J-1) </w:t>
      </w:r>
      <w:r>
        <w:rPr>
          <w:color w:val="000000"/>
        </w:rPr>
        <w:t xml:space="preserve">visa, you are personally responsible for (a) fully and properly complying with all laws and regulations of U.S. federal, state and local governments; (b) maintaining your lawful status including not working without authorization; and (c) ensuring that any necessary documents are forwarded to the appropriate government agency in a timely manner. Please contact </w:t>
      </w:r>
      <w:r>
        <w:rPr>
          <w:i/>
          <w:color w:val="000000" w:themeColor="text1"/>
        </w:rPr>
        <w:t>administrator’s name, at (add phone or email address),</w:t>
      </w:r>
      <w:r>
        <w:rPr>
          <w:color w:val="000000"/>
        </w:rPr>
        <w:t xml:space="preserve"> to begin the visa application process.  The departmental administrator will work in coordination with the International Student and Scholar Services to help you secure your visa.</w:t>
      </w:r>
      <w:r>
        <w:t xml:space="preserve"> Additionally, this offer is extended with the understanding that you have adequate command of the English language to participate successfully in the program.   </w:t>
      </w:r>
    </w:p>
    <w:p w14:paraId="43E48988" w14:textId="77777777" w:rsidR="00DD4C5F" w:rsidRDefault="00DD4C5F">
      <w:pPr>
        <w:autoSpaceDE w:val="0"/>
        <w:autoSpaceDN w:val="0"/>
        <w:adjustRightInd w:val="0"/>
        <w:rPr>
          <w:color w:val="000000"/>
        </w:rPr>
      </w:pPr>
    </w:p>
    <w:p w14:paraId="317D033E" w14:textId="77777777" w:rsidR="00DD4C5F" w:rsidRDefault="00C307E8">
      <w:pPr>
        <w:autoSpaceDE w:val="0"/>
        <w:autoSpaceDN w:val="0"/>
        <w:adjustRightInd w:val="0"/>
        <w:rPr>
          <w:i/>
          <w:color w:val="000000"/>
        </w:rPr>
      </w:pPr>
      <w:r>
        <w:rPr>
          <w:i/>
          <w:color w:val="000000"/>
        </w:rPr>
        <w:t>[</w:t>
      </w:r>
      <w:r>
        <w:rPr>
          <w:b/>
          <w:i/>
          <w:color w:val="000000"/>
        </w:rPr>
        <w:t>IF</w:t>
      </w:r>
      <w:r>
        <w:rPr>
          <w:i/>
          <w:color w:val="000000"/>
        </w:rPr>
        <w:t xml:space="preserve"> the position is 50% or more:] </w:t>
      </w:r>
    </w:p>
    <w:p w14:paraId="23F23D63" w14:textId="77777777" w:rsidR="00DD4C5F" w:rsidRDefault="00C307E8">
      <w:pPr>
        <w:autoSpaceDE w:val="0"/>
        <w:autoSpaceDN w:val="0"/>
        <w:adjustRightInd w:val="0"/>
        <w:rPr>
          <w:color w:val="000000"/>
        </w:rPr>
      </w:pPr>
      <w:r>
        <w:rPr>
          <w:color w:val="000000"/>
        </w:rPr>
        <w:t>You are eligible for the benefit programs normally provided to postdoctoral fellows/trainees under the standard University of Colorado benefits programs, including health and life insurance.  You may also contact Payroll Benefits Services for information about payroll and benefits (303-860-4200).</w:t>
      </w:r>
    </w:p>
    <w:p w14:paraId="1F29CCF8" w14:textId="77777777" w:rsidR="00DD4C5F" w:rsidRDefault="00DD4C5F">
      <w:pPr>
        <w:rPr>
          <w:color w:val="000000"/>
        </w:rPr>
      </w:pPr>
    </w:p>
    <w:p w14:paraId="21A8FCF2" w14:textId="6F12DABF" w:rsidR="00DD4C5F" w:rsidRDefault="00C307E8">
      <w:pPr>
        <w:rPr>
          <w:color w:val="000000" w:themeColor="text1"/>
        </w:rPr>
      </w:pPr>
      <w:r w:rsidRPr="00702620">
        <w:rPr>
          <w:color w:val="000000"/>
        </w:rPr>
        <w:t>The University of Colorado</w:t>
      </w:r>
      <w:r w:rsidR="00B5671E" w:rsidRPr="00702620">
        <w:rPr>
          <w:color w:val="000000"/>
        </w:rPr>
        <w:t xml:space="preserve"> </w:t>
      </w:r>
      <w:r w:rsidRPr="00702620">
        <w:rPr>
          <w:color w:val="000000" w:themeColor="text1"/>
        </w:rPr>
        <w:t xml:space="preserve">Anschutz </w:t>
      </w:r>
      <w:r w:rsidRPr="00702620">
        <w:rPr>
          <w:color w:val="000000"/>
        </w:rPr>
        <w:t xml:space="preserve">uses job code 1438 for all postdoctoral fellows.  </w:t>
      </w:r>
      <w:r w:rsidRPr="00D063F9">
        <w:rPr>
          <w:color w:val="000000" w:themeColor="text1"/>
        </w:rPr>
        <w:t xml:space="preserve">Research postdoctoral fellows/trainees, who are paid through the university regardless of the source of the funds that support their salary, </w:t>
      </w:r>
      <w:proofErr w:type="gramStart"/>
      <w:r w:rsidRPr="00D063F9">
        <w:rPr>
          <w:color w:val="000000" w:themeColor="text1"/>
        </w:rPr>
        <w:t>are considered to be</w:t>
      </w:r>
      <w:proofErr w:type="gramEnd"/>
      <w:r w:rsidRPr="00D063F9">
        <w:rPr>
          <w:color w:val="000000" w:themeColor="text1"/>
        </w:rPr>
        <w:t xml:space="preserve"> employees of the university.  As such, </w:t>
      </w:r>
      <w:r w:rsidRPr="00D063F9">
        <w:rPr>
          <w:color w:val="000000" w:themeColor="text1"/>
          <w:spacing w:val="2"/>
        </w:rPr>
        <w:t xml:space="preserve">all Postdoctoral Fellows/Trainees employed 50% or </w:t>
      </w:r>
      <w:proofErr w:type="gramStart"/>
      <w:r w:rsidRPr="00D063F9">
        <w:rPr>
          <w:color w:val="000000" w:themeColor="text1"/>
          <w:spacing w:val="2"/>
        </w:rPr>
        <w:t>more,</w:t>
      </w:r>
      <w:proofErr w:type="gramEnd"/>
      <w:r w:rsidRPr="00D063F9">
        <w:rPr>
          <w:color w:val="000000" w:themeColor="text1"/>
          <w:spacing w:val="2"/>
        </w:rPr>
        <w:t> </w:t>
      </w:r>
      <w:r w:rsidRPr="00D063F9">
        <w:rPr>
          <w:color w:val="000000" w:themeColor="text1"/>
        </w:rPr>
        <w:t>will receive benefits as outlined below (</w:t>
      </w:r>
      <w:proofErr w:type="gramStart"/>
      <w:r w:rsidRPr="00D063F9">
        <w:rPr>
          <w:color w:val="000000" w:themeColor="text1"/>
        </w:rPr>
        <w:t>and also</w:t>
      </w:r>
      <w:proofErr w:type="gramEnd"/>
      <w:r w:rsidRPr="00D063F9">
        <w:rPr>
          <w:color w:val="000000" w:themeColor="text1"/>
        </w:rPr>
        <w:t> </w:t>
      </w:r>
      <w:r w:rsidRPr="00D063F9">
        <w:rPr>
          <w:color w:val="000000" w:themeColor="text1"/>
          <w:spacing w:val="2"/>
        </w:rPr>
        <w:t>detailed in the </w:t>
      </w:r>
      <w:r w:rsidRPr="00D063F9">
        <w:rPr>
          <w:i/>
          <w:iCs/>
          <w:color w:val="000000" w:themeColor="text1"/>
          <w:spacing w:val="2"/>
        </w:rPr>
        <w:t>Benefits Eligibility Matrix</w:t>
      </w:r>
      <w:r w:rsidRPr="00D063F9">
        <w:rPr>
          <w:color w:val="000000" w:themeColor="text1"/>
          <w:spacing w:val="2"/>
        </w:rPr>
        <w:t xml:space="preserve"> on the Employee Services website).  All </w:t>
      </w:r>
      <w:r w:rsidRPr="00D063F9">
        <w:rPr>
          <w:color w:val="000000" w:themeColor="text1"/>
        </w:rPr>
        <w:t xml:space="preserve">are subject to standard employee withholdings, including FICA (in accordance with their citizenship, residency or visa status).  </w:t>
      </w:r>
      <w:r w:rsidRPr="00702620">
        <w:rPr>
          <w:color w:val="000000" w:themeColor="text1"/>
        </w:rPr>
        <w:t>When Postdoctoral</w:t>
      </w:r>
      <w:r w:rsidRPr="00B5671E">
        <w:rPr>
          <w:color w:val="000000" w:themeColor="text1"/>
        </w:rPr>
        <w:t xml:space="preserve"> </w:t>
      </w:r>
      <w:r>
        <w:rPr>
          <w:color w:val="000000" w:themeColor="text1"/>
        </w:rPr>
        <w:t>F</w:t>
      </w:r>
      <w:r w:rsidRPr="00B5671E">
        <w:rPr>
          <w:color w:val="000000" w:themeColor="text1"/>
        </w:rPr>
        <w:t>ellows</w:t>
      </w:r>
      <w:r>
        <w:rPr>
          <w:color w:val="000000" w:themeColor="text1"/>
        </w:rPr>
        <w:t>/Trainees</w:t>
      </w:r>
      <w:r w:rsidRPr="00B5671E">
        <w:rPr>
          <w:color w:val="000000" w:themeColor="text1"/>
        </w:rPr>
        <w:t xml:space="preserve"> are supported on awards that do </w:t>
      </w:r>
      <w:r w:rsidRPr="00B5671E">
        <w:rPr>
          <w:color w:val="000000" w:themeColor="text1"/>
        </w:rPr>
        <w:lastRenderedPageBreak/>
        <w:t xml:space="preserve">not allow certain contributions to be charged directly to the award (e.g., FICA), the </w:t>
      </w:r>
      <w:r>
        <w:rPr>
          <w:color w:val="000000" w:themeColor="text1"/>
        </w:rPr>
        <w:t>u</w:t>
      </w:r>
      <w:r w:rsidRPr="00B5671E">
        <w:rPr>
          <w:color w:val="000000" w:themeColor="text1"/>
        </w:rPr>
        <w:t xml:space="preserve">niversity </w:t>
      </w:r>
      <w:r>
        <w:rPr>
          <w:color w:val="000000" w:themeColor="text1"/>
        </w:rPr>
        <w:t xml:space="preserve">covers the </w:t>
      </w:r>
      <w:r w:rsidRPr="00B5671E">
        <w:rPr>
          <w:color w:val="000000" w:themeColor="text1"/>
        </w:rPr>
        <w:t>employer</w:t>
      </w:r>
      <w:r w:rsidR="00EF303F">
        <w:rPr>
          <w:color w:val="000000" w:themeColor="text1"/>
        </w:rPr>
        <w:t xml:space="preserve"> </w:t>
      </w:r>
      <w:r w:rsidRPr="00B5671E">
        <w:rPr>
          <w:color w:val="000000" w:themeColor="text1"/>
        </w:rPr>
        <w:t xml:space="preserve">contribution; </w:t>
      </w:r>
      <w:r>
        <w:rPr>
          <w:color w:val="000000" w:themeColor="text1"/>
        </w:rPr>
        <w:t xml:space="preserve">the </w:t>
      </w:r>
      <w:r w:rsidRPr="00B5671E">
        <w:rPr>
          <w:color w:val="000000" w:themeColor="text1"/>
        </w:rPr>
        <w:t>employee</w:t>
      </w:r>
      <w:r w:rsidR="00EF303F">
        <w:rPr>
          <w:color w:val="000000" w:themeColor="text1"/>
        </w:rPr>
        <w:t xml:space="preserve"> </w:t>
      </w:r>
      <w:r w:rsidRPr="00B5671E">
        <w:rPr>
          <w:color w:val="000000" w:themeColor="text1"/>
        </w:rPr>
        <w:t xml:space="preserve">contribution </w:t>
      </w:r>
      <w:r>
        <w:rPr>
          <w:color w:val="000000" w:themeColor="text1"/>
        </w:rPr>
        <w:t xml:space="preserve">is </w:t>
      </w:r>
      <w:r w:rsidRPr="00B5671E">
        <w:rPr>
          <w:color w:val="000000" w:themeColor="text1"/>
        </w:rPr>
        <w:t xml:space="preserve">withheld from the </w:t>
      </w:r>
      <w:r>
        <w:rPr>
          <w:color w:val="000000" w:themeColor="text1"/>
        </w:rPr>
        <w:t>P</w:t>
      </w:r>
      <w:r w:rsidRPr="00B5671E">
        <w:rPr>
          <w:color w:val="000000" w:themeColor="text1"/>
        </w:rPr>
        <w:t xml:space="preserve">ostdoctoral </w:t>
      </w:r>
      <w:r>
        <w:rPr>
          <w:color w:val="000000" w:themeColor="text1"/>
        </w:rPr>
        <w:t>F</w:t>
      </w:r>
      <w:r w:rsidRPr="00B5671E">
        <w:rPr>
          <w:color w:val="000000" w:themeColor="text1"/>
        </w:rPr>
        <w:t>ellow</w:t>
      </w:r>
      <w:r>
        <w:rPr>
          <w:color w:val="000000" w:themeColor="text1"/>
        </w:rPr>
        <w:t>s</w:t>
      </w:r>
      <w:r w:rsidRPr="00B5671E">
        <w:rPr>
          <w:color w:val="000000" w:themeColor="text1"/>
        </w:rPr>
        <w:t>/</w:t>
      </w:r>
      <w:r>
        <w:rPr>
          <w:color w:val="000000" w:themeColor="text1"/>
        </w:rPr>
        <w:t>T</w:t>
      </w:r>
      <w:r w:rsidRPr="00B5671E">
        <w:rPr>
          <w:color w:val="000000" w:themeColor="text1"/>
        </w:rPr>
        <w:t xml:space="preserve">rainee’s paycheck. </w:t>
      </w:r>
      <w:r w:rsidRPr="00FF528F">
        <w:rPr>
          <w:color w:val="000000" w:themeColor="text1"/>
        </w:rPr>
        <w:t>By accepting and signing this offer, you acknowledge and agree that state and federal taxes and withholdings, including but not limited to FICA, FAMLI, unemployment insurance, and health insurance premiums may be withheld from</w:t>
      </w:r>
      <w:r w:rsidR="00EF303F" w:rsidRPr="00FF528F">
        <w:rPr>
          <w:color w:val="000000" w:themeColor="text1"/>
        </w:rPr>
        <w:t xml:space="preserve"> your</w:t>
      </w:r>
      <w:r w:rsidRPr="00FF528F">
        <w:rPr>
          <w:color w:val="000000" w:themeColor="text1"/>
        </w:rPr>
        <w:t xml:space="preserve"> paycheck</w:t>
      </w:r>
      <w:r w:rsidR="000A43A5" w:rsidRPr="00FF528F">
        <w:rPr>
          <w:color w:val="000000" w:themeColor="text1"/>
        </w:rPr>
        <w:t>, regardless of your funding source now or in the future</w:t>
      </w:r>
      <w:r w:rsidRPr="00FF528F">
        <w:rPr>
          <w:color w:val="000000" w:themeColor="text1"/>
        </w:rPr>
        <w:t>.</w:t>
      </w:r>
      <w:r>
        <w:rPr>
          <w:color w:val="000000" w:themeColor="text1"/>
        </w:rPr>
        <w:t xml:space="preserve"> </w:t>
      </w:r>
    </w:p>
    <w:p w14:paraId="4E3FEDE5" w14:textId="77777777" w:rsidR="00DE4A13" w:rsidRDefault="00DE4A13">
      <w:pPr>
        <w:rPr>
          <w:color w:val="000000" w:themeColor="text1"/>
        </w:rPr>
      </w:pPr>
    </w:p>
    <w:p w14:paraId="22F3AE4F" w14:textId="77777777" w:rsidR="00DE4A13" w:rsidRPr="00164867" w:rsidRDefault="00DE4A13" w:rsidP="00D063F9">
      <w:r w:rsidRPr="00164867">
        <w:t xml:space="preserve">Please note that the University of Colorado System is implementing a new timekeeping system with an anticipated go-live date of September 27, 2026. As part of this change, 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bi-weekly pay-in-arrears schedule. Additional information is available at: </w:t>
      </w:r>
      <w:hyperlink r:id="rId12" w:history="1">
        <w:r w:rsidRPr="00164867">
          <w:rPr>
            <w:rStyle w:val="Hyperlink"/>
          </w:rPr>
          <w:t>https://www.cu.edu/employee-services/time-labor/payday-schedule-change-nonexempt-employees</w:t>
        </w:r>
      </w:hyperlink>
      <w:r w:rsidRPr="00164867">
        <w:t>.</w:t>
      </w:r>
    </w:p>
    <w:p w14:paraId="4FF98B22" w14:textId="77777777" w:rsidR="009306C7" w:rsidRPr="00411E2F" w:rsidRDefault="009306C7" w:rsidP="00D063F9"/>
    <w:p w14:paraId="0F445D50" w14:textId="5FC2D1DA" w:rsidR="00CD34F6" w:rsidRPr="00164867" w:rsidRDefault="00CD34F6" w:rsidP="00D063F9">
      <w:r w:rsidRPr="00164867">
        <w:t>If you take on an additional appointment, you must notify your supervisor since this may impact your FLSA status. Multi-job appointments are re-evaluated to ensure that employees only have one FLSA status.</w:t>
      </w:r>
    </w:p>
    <w:p w14:paraId="4169D7F9" w14:textId="77777777" w:rsidR="00A84F42" w:rsidRPr="003457E4" w:rsidRDefault="00A84F42" w:rsidP="00A84F42">
      <w:pPr>
        <w:rPr>
          <w:color w:val="ED0000"/>
        </w:rPr>
      </w:pPr>
      <w:r w:rsidRPr="003457E4">
        <w:rPr>
          <w:color w:val="ED0000"/>
        </w:rPr>
        <w:t>[Optional Work Modality Language]:</w:t>
      </w:r>
    </w:p>
    <w:p w14:paraId="148F55DC" w14:textId="77777777" w:rsidR="00A84F42" w:rsidRPr="003457E4" w:rsidRDefault="00A84F42" w:rsidP="00A84F42">
      <w:pPr>
        <w:rPr>
          <w:color w:val="ED0000"/>
        </w:rPr>
      </w:pPr>
    </w:p>
    <w:p w14:paraId="59DD89B3" w14:textId="75174C75" w:rsidR="00A84F42" w:rsidRPr="00694BD0" w:rsidRDefault="00A84F42" w:rsidP="00A84F42">
      <w:r w:rsidRPr="003457E4">
        <w:rPr>
          <w:color w:val="ED0000"/>
        </w:rPr>
        <w:t xml:space="preserve">Onsite </w:t>
      </w:r>
      <w:r w:rsidRPr="00694BD0">
        <w:t xml:space="preserve">This is not a remote position. </w:t>
      </w:r>
      <w:r w:rsidRPr="00694BD0">
        <w:rPr>
          <w:color w:val="242424"/>
          <w:shd w:val="clear" w:color="auto" w:fill="FFFFFF"/>
        </w:rPr>
        <w:t xml:space="preserve">This offer is contingent upon you working full-time/part-time, onsite, on the Anschutz </w:t>
      </w:r>
      <w:r w:rsidR="002405AD">
        <w:rPr>
          <w:color w:val="242424"/>
          <w:shd w:val="clear" w:color="auto" w:fill="FFFFFF"/>
        </w:rPr>
        <w:t>c</w:t>
      </w:r>
      <w:r w:rsidRPr="00694BD0">
        <w:rPr>
          <w:color w:val="242424"/>
          <w:shd w:val="clear" w:color="auto" w:fill="FFFFFF"/>
        </w:rPr>
        <w:t>ampus.</w:t>
      </w:r>
      <w:r w:rsidRPr="00694BD0">
        <w:t xml:space="preserve"> </w:t>
      </w:r>
    </w:p>
    <w:p w14:paraId="22F87B62" w14:textId="77777777" w:rsidR="00A84F42" w:rsidRPr="00694BD0" w:rsidRDefault="00A84F42" w:rsidP="00A84F42"/>
    <w:p w14:paraId="31A232E6" w14:textId="76D9A690" w:rsidR="00A84F42" w:rsidRPr="00694BD0" w:rsidRDefault="00A84F42" w:rsidP="00A84F42">
      <w:r w:rsidRPr="003457E4">
        <w:rPr>
          <w:color w:val="ED0000"/>
        </w:rPr>
        <w:t>Hybrid</w:t>
      </w:r>
      <w:r w:rsidRPr="00694BD0">
        <w:t xml:space="preserve"> This is not a remote position. This offer is contingent upon you working full-time/part-time, hybrid, on the Anschutz </w:t>
      </w:r>
      <w:r w:rsidR="002405AD">
        <w:t>c</w:t>
      </w:r>
      <w:r w:rsidRPr="00694BD0">
        <w:t xml:space="preserve">ampus.  Your hybrid schedule must be arranged and approved by your supervisor. </w:t>
      </w:r>
    </w:p>
    <w:p w14:paraId="3687624B" w14:textId="77777777" w:rsidR="00A84F42" w:rsidRPr="00694BD0" w:rsidRDefault="00A84F42" w:rsidP="00A84F42"/>
    <w:p w14:paraId="67846ECD" w14:textId="3B23AAAA" w:rsidR="00A84F42" w:rsidRPr="00E24B34" w:rsidRDefault="00A84F42" w:rsidP="00A84F42">
      <w:pPr>
        <w:rPr>
          <w:sz w:val="22"/>
        </w:rPr>
      </w:pPr>
      <w:r w:rsidRPr="003457E4">
        <w:rPr>
          <w:color w:val="ED0000"/>
        </w:rPr>
        <w:t>Remote</w:t>
      </w:r>
      <w:r w:rsidRPr="00694BD0">
        <w:t xml:space="preserve"> This is a remote position. If business needs change,</w:t>
      </w:r>
      <w:r w:rsidR="00E24B34">
        <w:rPr>
          <w:sz w:val="22"/>
        </w:rPr>
        <w:t xml:space="preserve"> </w:t>
      </w:r>
      <w:r w:rsidRPr="00694BD0">
        <w:t xml:space="preserve">remote work arrangements may be impacted. </w:t>
      </w:r>
    </w:p>
    <w:p w14:paraId="75D8BA6F" w14:textId="77777777" w:rsidR="00A84F42" w:rsidRDefault="00A84F42">
      <w:pPr>
        <w:autoSpaceDE w:val="0"/>
        <w:autoSpaceDN w:val="0"/>
        <w:adjustRightInd w:val="0"/>
        <w:rPr>
          <w:color w:val="000000"/>
        </w:rPr>
      </w:pPr>
    </w:p>
    <w:p w14:paraId="1F03ABBD" w14:textId="77777777" w:rsidR="00DD4C5F" w:rsidRDefault="00DD4C5F">
      <w:pPr>
        <w:autoSpaceDE w:val="0"/>
        <w:autoSpaceDN w:val="0"/>
        <w:adjustRightInd w:val="0"/>
        <w:rPr>
          <w:color w:val="4F81BD" w:themeColor="accent1"/>
        </w:rPr>
      </w:pPr>
    </w:p>
    <w:p w14:paraId="6AE02522" w14:textId="77777777" w:rsidR="00DD4C5F" w:rsidRDefault="00C307E8">
      <w:pPr>
        <w:autoSpaceDE w:val="0"/>
        <w:autoSpaceDN w:val="0"/>
        <w:adjustRightInd w:val="0"/>
        <w:rPr>
          <w:i/>
        </w:rPr>
      </w:pPr>
      <w:r>
        <w:rPr>
          <w:i/>
        </w:rPr>
        <w:t>[The next three paragraphs are OPTIONAL – use as appropriate]</w:t>
      </w:r>
    </w:p>
    <w:p w14:paraId="33FD8163" w14:textId="77777777" w:rsidR="00DD4C5F" w:rsidRDefault="00DD4C5F">
      <w:pPr>
        <w:autoSpaceDE w:val="0"/>
        <w:autoSpaceDN w:val="0"/>
        <w:adjustRightInd w:val="0"/>
        <w:rPr>
          <w:i/>
        </w:rPr>
      </w:pPr>
    </w:p>
    <w:p w14:paraId="1F598C82" w14:textId="77777777" w:rsidR="00DD4C5F" w:rsidRDefault="00C307E8">
      <w:pPr>
        <w:autoSpaceDE w:val="0"/>
        <w:autoSpaceDN w:val="0"/>
        <w:adjustRightInd w:val="0"/>
        <w:rPr>
          <w:i/>
        </w:rPr>
      </w:pPr>
      <w:r>
        <w:rPr>
          <w:i/>
        </w:rPr>
        <w:t>[Moving reimbursement]</w:t>
      </w:r>
    </w:p>
    <w:p w14:paraId="49700D06" w14:textId="77777777" w:rsidR="00DD4C5F" w:rsidRDefault="00C307E8">
      <w:pPr>
        <w:pStyle w:val="WPDefaults"/>
        <w:jc w:val="both"/>
        <w:rPr>
          <w:rFonts w:ascii="Times New Roman" w:hAnsi="Times New Roman"/>
        </w:rPr>
      </w:pPr>
      <w:r>
        <w:rPr>
          <w:rFonts w:ascii="Times New Roman" w:hAnsi="Times New Roman"/>
        </w:rPr>
        <w:t xml:space="preserve">Your relocation expenses are addressed in the enclosed </w:t>
      </w:r>
      <w:r>
        <w:rPr>
          <w:rFonts w:ascii="Times New Roman" w:hAnsi="Times New Roman"/>
          <w:i/>
        </w:rPr>
        <w:t>Moving and Relocation Expense Reimbursement</w:t>
      </w:r>
      <w:r>
        <w:rPr>
          <w:rFonts w:ascii="Times New Roman" w:hAnsi="Times New Roman"/>
        </w:rPr>
        <w:t xml:space="preserve"> fiscal policy. You will be reimbursed for actual expenses, accompanied by the original receipts, up to a maximum of $</w:t>
      </w:r>
      <w:r>
        <w:rPr>
          <w:rFonts w:ascii="Times New Roman" w:hAnsi="Times New Roman"/>
          <w:color w:val="000000" w:themeColor="text1"/>
        </w:rPr>
        <w:t xml:space="preserve">________ </w:t>
      </w:r>
      <w:r>
        <w:rPr>
          <w:rFonts w:ascii="Times New Roman" w:hAnsi="Times New Roman"/>
          <w:b/>
          <w:i/>
          <w:color w:val="auto"/>
        </w:rPr>
        <w:t xml:space="preserve">(alternatively </w:t>
      </w:r>
      <w:r>
        <w:rPr>
          <w:rFonts w:ascii="Times New Roman" w:hAnsi="Times New Roman"/>
          <w:i/>
          <w:color w:val="auto"/>
        </w:rPr>
        <w:t>list</w:t>
      </w:r>
      <w:r>
        <w:rPr>
          <w:rFonts w:ascii="Times New Roman" w:hAnsi="Times New Roman"/>
          <w:i/>
        </w:rPr>
        <w:t xml:space="preserve"> only the items that are eligible for reimbursement</w:t>
      </w:r>
      <w:r>
        <w:rPr>
          <w:rFonts w:ascii="Times New Roman" w:hAnsi="Times New Roman"/>
          <w:i/>
          <w:color w:val="auto"/>
        </w:rPr>
        <w:t>)</w:t>
      </w:r>
      <w:r>
        <w:rPr>
          <w:rFonts w:ascii="Times New Roman" w:hAnsi="Times New Roman"/>
        </w:rPr>
        <w:t xml:space="preserve">.  </w:t>
      </w:r>
      <w:r>
        <w:rPr>
          <w:rFonts w:ascii="Times New Roman" w:hAnsi="Times New Roman"/>
          <w:i/>
          <w:color w:val="auto"/>
        </w:rPr>
        <w:t>(</w:t>
      </w:r>
      <w:r>
        <w:rPr>
          <w:rFonts w:ascii="Times New Roman" w:hAnsi="Times New Roman"/>
          <w:b/>
          <w:i/>
          <w:color w:val="auto"/>
        </w:rPr>
        <w:t>Additional option</w:t>
      </w:r>
      <w:r>
        <w:rPr>
          <w:rFonts w:ascii="Times New Roman" w:hAnsi="Times New Roman"/>
          <w:i/>
          <w:color w:val="auto"/>
        </w:rPr>
        <w:t>:)</w:t>
      </w:r>
      <w:r>
        <w:rPr>
          <w:rFonts w:ascii="Times New Roman" w:hAnsi="Times New Roman"/>
          <w:color w:val="0070C0"/>
        </w:rPr>
        <w:t xml:space="preserve"> </w:t>
      </w:r>
      <w:r>
        <w:rPr>
          <w:rFonts w:ascii="Times New Roman" w:hAnsi="Times New Roman"/>
          <w:iCs/>
        </w:rPr>
        <w:t>Should you terminate your employment with the University prior to completing twelve months of service from your date of hire, you agree to pay back any relocation reimbursements paid to you or on your behalf</w:t>
      </w:r>
      <w:r>
        <w:rPr>
          <w:rFonts w:ascii="Times New Roman" w:hAnsi="Times New Roman"/>
        </w:rPr>
        <w:t xml:space="preserve">.  </w:t>
      </w:r>
    </w:p>
    <w:p w14:paraId="6AB0890D" w14:textId="77777777" w:rsidR="00DD4C5F" w:rsidRPr="00E94CF1" w:rsidRDefault="00C307E8">
      <w:pPr>
        <w:pStyle w:val="WPDefaults"/>
        <w:rPr>
          <w:rFonts w:ascii="Times New Roman" w:hAnsi="Times New Roman"/>
          <w:color w:val="0000FF"/>
          <w:highlight w:val="yellow"/>
        </w:rPr>
      </w:pPr>
      <w:r w:rsidRPr="00E94CF1">
        <w:rPr>
          <w:rFonts w:ascii="Times New Roman" w:hAnsi="Times New Roman"/>
          <w:i/>
          <w:color w:val="auto"/>
          <w:highlight w:val="yellow"/>
        </w:rPr>
        <w:t xml:space="preserve">(You can include the </w:t>
      </w:r>
      <w:proofErr w:type="spellStart"/>
      <w:r w:rsidRPr="00E94CF1">
        <w:rPr>
          <w:rFonts w:ascii="Times New Roman" w:hAnsi="Times New Roman"/>
          <w:i/>
          <w:color w:val="auto"/>
          <w:highlight w:val="yellow"/>
        </w:rPr>
        <w:t>url</w:t>
      </w:r>
      <w:proofErr w:type="spellEnd"/>
      <w:r w:rsidRPr="00E94CF1">
        <w:rPr>
          <w:rFonts w:ascii="Times New Roman" w:hAnsi="Times New Roman"/>
          <w:i/>
          <w:color w:val="auto"/>
          <w:highlight w:val="yellow"/>
        </w:rPr>
        <w:t xml:space="preserve"> for the policy if desired :)</w:t>
      </w:r>
      <w:r w:rsidRPr="00E94CF1">
        <w:rPr>
          <w:rFonts w:ascii="Times New Roman" w:hAnsi="Times New Roman"/>
          <w:color w:val="0000FF"/>
          <w:highlight w:val="yellow"/>
        </w:rPr>
        <w:t xml:space="preserve"> </w:t>
      </w:r>
    </w:p>
    <w:p w14:paraId="034C8D0E" w14:textId="77777777" w:rsidR="0023326D" w:rsidRPr="0023326D" w:rsidRDefault="00C307E8" w:rsidP="0023326D">
      <w:r w:rsidRPr="00E94CF1">
        <w:rPr>
          <w:highlight w:val="yellow"/>
        </w:rPr>
        <w:t xml:space="preserve"> </w:t>
      </w:r>
      <w:hyperlink r:id="rId13" w:history="1">
        <w:r w:rsidR="0023326D" w:rsidRPr="0023326D">
          <w:rPr>
            <w:rStyle w:val="Hyperlink"/>
          </w:rPr>
          <w:t>https://www.cu.edu/docs/moving-expense-procedures-and-resources</w:t>
        </w:r>
      </w:hyperlink>
    </w:p>
    <w:p w14:paraId="58CA5CC3" w14:textId="77777777" w:rsidR="00D00B9E" w:rsidRDefault="00D00B9E"/>
    <w:p w14:paraId="7653C766" w14:textId="77777777" w:rsidR="00DD4C5F" w:rsidRDefault="00DD4C5F">
      <w:pPr>
        <w:autoSpaceDE w:val="0"/>
        <w:autoSpaceDN w:val="0"/>
        <w:adjustRightInd w:val="0"/>
        <w:rPr>
          <w:i/>
        </w:rPr>
      </w:pPr>
    </w:p>
    <w:p w14:paraId="07158C18" w14:textId="77777777" w:rsidR="00DD4C5F" w:rsidRDefault="00C307E8">
      <w:pPr>
        <w:autoSpaceDE w:val="0"/>
        <w:autoSpaceDN w:val="0"/>
        <w:adjustRightInd w:val="0"/>
        <w:rPr>
          <w:i/>
        </w:rPr>
      </w:pPr>
      <w:r>
        <w:rPr>
          <w:i/>
        </w:rPr>
        <w:t>[Leave]</w:t>
      </w:r>
    </w:p>
    <w:p w14:paraId="60AC27E5" w14:textId="03962C3D" w:rsidR="00DD4C5F" w:rsidRPr="00C307E8" w:rsidRDefault="00C307E8" w:rsidP="00B5671E">
      <w:pPr>
        <w:widowControl w:val="0"/>
        <w:autoSpaceDE w:val="0"/>
        <w:autoSpaceDN w:val="0"/>
      </w:pPr>
      <w:r>
        <w:t xml:space="preserve">Full-time Postdoctoral Fellow/Trainees are eligible for 12 days of vacation and 12 days of sick </w:t>
      </w:r>
      <w:r>
        <w:lastRenderedPageBreak/>
        <w:t xml:space="preserve">time per year, accrued in eight-hour increments at the end of each month. (Leave is pro-rated for part-time appointments and for </w:t>
      </w:r>
      <w:proofErr w:type="gramStart"/>
      <w:r>
        <w:t>partially-worked</w:t>
      </w:r>
      <w:proofErr w:type="gramEnd"/>
      <w:r>
        <w:t xml:space="preserve"> months.)  Leave must be accrued before it can be used and requests for leave must be approved by your supervisor before the leave is taken.  Leave usage is reported </w:t>
      </w:r>
      <w:proofErr w:type="gramStart"/>
      <w:r>
        <w:t>on a monthly basis</w:t>
      </w:r>
      <w:proofErr w:type="gramEnd"/>
      <w:r>
        <w:t xml:space="preserve"> to </w:t>
      </w:r>
      <w:r>
        <w:rPr>
          <w:i/>
          <w:color w:val="000000" w:themeColor="text1"/>
        </w:rPr>
        <w:t>administrator’s name,</w:t>
      </w:r>
      <w:r>
        <w:rPr>
          <w:color w:val="000000"/>
        </w:rPr>
        <w:t xml:space="preserve"> </w:t>
      </w:r>
      <w:r w:rsidR="005F7264">
        <w:rPr>
          <w:color w:val="000000"/>
        </w:rPr>
        <w:t xml:space="preserve">unit </w:t>
      </w:r>
      <w:r>
        <w:rPr>
          <w:color w:val="000000"/>
        </w:rPr>
        <w:t xml:space="preserve">administrator.  Vacation and sick time can be carried over from year to year during the tenure of your appointment as a Postdoctoral Fellow/Trainee. Leave accrual is capped at 44 </w:t>
      </w:r>
      <w:proofErr w:type="gramStart"/>
      <w:r>
        <w:rPr>
          <w:color w:val="000000"/>
        </w:rPr>
        <w:t>work days</w:t>
      </w:r>
      <w:proofErr w:type="gramEnd"/>
      <w:r>
        <w:rPr>
          <w:color w:val="000000"/>
        </w:rPr>
        <w:t xml:space="preserve"> (or 352 hours) of combined sick and vacation leave. Upon termination of the 1438 postdoctoral appointment, leave is not paid out and unused leave at termination date will be forfeited. Remaining leave balances cannot be transferred to other regular job classification positions within the University of Colorado system.</w:t>
      </w:r>
      <w:r>
        <w:rPr>
          <w:color w:val="FF0000"/>
        </w:rPr>
        <w:t xml:space="preserve"> </w:t>
      </w:r>
      <w:r w:rsidRPr="00B5671E">
        <w:t xml:space="preserve">Postdoctoral Fellow/Trainees are eligible for </w:t>
      </w:r>
      <w:r w:rsidR="00D32390">
        <w:t>6</w:t>
      </w:r>
      <w:r w:rsidRPr="00B5671E">
        <w:t xml:space="preserve"> weeks of  paid Parental Leave based on eligibility requirements outlined in</w:t>
      </w:r>
      <w:r w:rsidR="00B44F39">
        <w:t xml:space="preserve"> </w:t>
      </w:r>
      <w:hyperlink r:id="rId14" w:history="1">
        <w:r w:rsidR="00B44F39" w:rsidRPr="00DE4421">
          <w:rPr>
            <w:rStyle w:val="Hyperlink"/>
          </w:rPr>
          <w:t>Research Postdoctoral</w:t>
        </w:r>
        <w:r w:rsidR="00B44F39" w:rsidRPr="00DE4421">
          <w:rPr>
            <w:rStyle w:val="Hyperlink"/>
            <w:spacing w:val="-13"/>
          </w:rPr>
          <w:t xml:space="preserve"> </w:t>
        </w:r>
        <w:r w:rsidR="00B44F39" w:rsidRPr="00DE4421">
          <w:rPr>
            <w:rStyle w:val="Hyperlink"/>
          </w:rPr>
          <w:t>Fellows/Trainees Policy1009A.</w:t>
        </w:r>
      </w:hyperlink>
    </w:p>
    <w:p w14:paraId="4783585A" w14:textId="77777777" w:rsidR="00DD4C5F" w:rsidRDefault="00DD4C5F">
      <w:pPr>
        <w:autoSpaceDE w:val="0"/>
        <w:autoSpaceDN w:val="0"/>
        <w:adjustRightInd w:val="0"/>
        <w:rPr>
          <w:b/>
          <w:color w:val="0070C0"/>
        </w:rPr>
      </w:pPr>
    </w:p>
    <w:p w14:paraId="14E15E92" w14:textId="77777777" w:rsidR="00DD4C5F" w:rsidRDefault="00C307E8">
      <w:pPr>
        <w:autoSpaceDE w:val="0"/>
        <w:autoSpaceDN w:val="0"/>
        <w:adjustRightInd w:val="0"/>
        <w:rPr>
          <w:i/>
        </w:rPr>
      </w:pPr>
      <w:r>
        <w:rPr>
          <w:i/>
        </w:rPr>
        <w:t>[Policies of interest]</w:t>
      </w:r>
    </w:p>
    <w:p w14:paraId="24F5D3C5" w14:textId="77777777" w:rsidR="00DD4C5F" w:rsidRDefault="00C307E8">
      <w:pPr>
        <w:autoSpaceDE w:val="0"/>
        <w:autoSpaceDN w:val="0"/>
        <w:adjustRightInd w:val="0"/>
        <w:rPr>
          <w:i/>
        </w:rPr>
      </w:pPr>
      <w:r>
        <w:rPr>
          <w:color w:val="000000"/>
        </w:rPr>
        <w:t xml:space="preserve">Your continued employment is subject to compliance with the policies of the University and of the </w:t>
      </w:r>
      <w:proofErr w:type="gramStart"/>
      <w:r>
        <w:rPr>
          <w:color w:val="000000" w:themeColor="text1"/>
        </w:rPr>
        <w:t>School</w:t>
      </w:r>
      <w:proofErr w:type="gramEnd"/>
      <w:r>
        <w:rPr>
          <w:color w:val="000000" w:themeColor="text1"/>
        </w:rPr>
        <w:t xml:space="preserve"> of _________.</w:t>
      </w:r>
      <w:r>
        <w:t xml:space="preserve">  You will be responsible for making yourself aware of applicable policies affecting your </w:t>
      </w:r>
      <w:proofErr w:type="gramStart"/>
      <w:r>
        <w:t>University</w:t>
      </w:r>
      <w:proofErr w:type="gramEnd"/>
      <w:r>
        <w:t xml:space="preserve"> business.  The University policy for postdoctoral research fellows/trainees may be found on the Postdoctoral Office website at </w:t>
      </w:r>
      <w:hyperlink r:id="rId15" w:history="1">
        <w:r>
          <w:rPr>
            <w:rStyle w:val="Hyperlink"/>
          </w:rPr>
          <w:t>https://www.cuanschutz.edu/offices/postdoc</w:t>
        </w:r>
      </w:hyperlink>
      <w:r>
        <w:t xml:space="preserve">. </w:t>
      </w:r>
      <w:r>
        <w:rPr>
          <w:szCs w:val="24"/>
        </w:rPr>
        <w:t xml:space="preserve">Other relevant policies may be found in the faculty handbook at </w:t>
      </w:r>
      <w:hyperlink r:id="rId16" w:history="1">
        <w:r>
          <w:rPr>
            <w:rStyle w:val="Hyperlink"/>
            <w:szCs w:val="24"/>
          </w:rPr>
          <w:t>https://www.cu.edu/content/faculty-handbook</w:t>
        </w:r>
      </w:hyperlink>
      <w:r>
        <w:t xml:space="preserve"> . You should pay particular attention to the University’s policy on Conflict of Interest and Commitment, including Intellectual Property, at </w:t>
      </w:r>
      <w:hyperlink r:id="rId17" w:history="1">
        <w:r>
          <w:rPr>
            <w:rStyle w:val="Hyperlink"/>
          </w:rPr>
          <w:t>https://www.cu.edu/ope/aps/5012</w:t>
        </w:r>
      </w:hyperlink>
      <w:r>
        <w:t xml:space="preserve">.  </w:t>
      </w:r>
      <w:r>
        <w:rPr>
          <w:i/>
        </w:rPr>
        <w:t>[Add additional policies as appropriate.]</w:t>
      </w:r>
    </w:p>
    <w:p w14:paraId="05C9E00C" w14:textId="77777777" w:rsidR="00DD4C5F" w:rsidRDefault="00DD4C5F">
      <w:pPr>
        <w:autoSpaceDE w:val="0"/>
        <w:autoSpaceDN w:val="0"/>
        <w:adjustRightInd w:val="0"/>
        <w:rPr>
          <w:i/>
        </w:rPr>
      </w:pPr>
    </w:p>
    <w:p w14:paraId="2CA4D7AB" w14:textId="77777777" w:rsidR="00DD4C5F" w:rsidRDefault="00C307E8">
      <w:pPr>
        <w:rPr>
          <w:rStyle w:val="Hyperlink"/>
        </w:rPr>
      </w:pPr>
      <w:r>
        <w:t xml:space="preserve">All new employees are required to review the Code of Conduct at: </w:t>
      </w:r>
      <w:hyperlink r:id="rId18" w:history="1">
        <w:r>
          <w:rPr>
            <w:rStyle w:val="Hyperlink"/>
          </w:rPr>
          <w:t>https://www.cu.edu/ope/aps/2027</w:t>
        </w:r>
      </w:hyperlink>
    </w:p>
    <w:p w14:paraId="0401CB75" w14:textId="77777777" w:rsidR="006131BA" w:rsidRDefault="006131BA">
      <w:pPr>
        <w:rPr>
          <w:rStyle w:val="Hyperlink"/>
        </w:rPr>
      </w:pPr>
    </w:p>
    <w:p w14:paraId="68D1E39B" w14:textId="77777777" w:rsidR="006131BA" w:rsidRPr="001426BB" w:rsidRDefault="006131BA" w:rsidP="006131BA">
      <w:pPr>
        <w:pStyle w:val="WPDefaults"/>
        <w:tabs>
          <w:tab w:val="clear" w:pos="11520"/>
          <w:tab w:val="left" w:pos="400"/>
        </w:tabs>
        <w:rPr>
          <w:rFonts w:ascii="Times New Roman" w:hAnsi="Times New Roman"/>
          <w:bCs/>
          <w:szCs w:val="24"/>
        </w:rPr>
      </w:pPr>
      <w:bookmarkStart w:id="0" w:name="_Hlk172542964"/>
      <w:r w:rsidRPr="001426BB">
        <w:rPr>
          <w:rFonts w:ascii="Times New Roman" w:hAnsi="Times New Roman"/>
          <w:bCs/>
          <w:szCs w:val="24"/>
        </w:rPr>
        <w:t xml:space="preserve">We are required to provide links to the following per </w:t>
      </w:r>
      <w:hyperlink r:id="rId19" w:history="1">
        <w:r w:rsidRPr="00F21E49">
          <w:rPr>
            <w:rStyle w:val="Hyperlink"/>
            <w:rFonts w:ascii="Times New Roman" w:hAnsi="Times New Roman"/>
            <w:bCs/>
            <w:szCs w:val="24"/>
          </w:rPr>
          <w:t>Administrative Policy Statement # 5002: Faculty Appointment Process.</w:t>
        </w:r>
      </w:hyperlink>
    </w:p>
    <w:bookmarkEnd w:id="0"/>
    <w:p w14:paraId="4AF29483" w14:textId="77777777" w:rsidR="00DD4C5F" w:rsidRDefault="00DD4C5F"/>
    <w:p w14:paraId="573833D0" w14:textId="77777777" w:rsidR="00DD4C5F" w:rsidRDefault="00C307E8">
      <w:pPr>
        <w:autoSpaceDE w:val="0"/>
        <w:autoSpaceDN w:val="0"/>
        <w:adjustRightInd w:val="0"/>
      </w:pPr>
      <w:r>
        <w:rPr>
          <w:color w:val="000000"/>
        </w:rPr>
        <w:t xml:space="preserve">During this appointment, you will be involved in </w:t>
      </w:r>
      <w:bookmarkStart w:id="1" w:name="OLE_LINK1"/>
      <w:r>
        <w:rPr>
          <w:i/>
          <w:color w:val="000000" w:themeColor="text1"/>
        </w:rPr>
        <w:t>description of research studies</w:t>
      </w:r>
      <w:bookmarkEnd w:id="1"/>
      <w:r>
        <w:rPr>
          <w:i/>
          <w:color w:val="000000" w:themeColor="text1"/>
        </w:rPr>
        <w:t>.</w:t>
      </w:r>
      <w:r>
        <w:rPr>
          <w:color w:val="000000"/>
        </w:rPr>
        <w:t xml:space="preserve">  (</w:t>
      </w:r>
      <w:r>
        <w:rPr>
          <w:i/>
        </w:rPr>
        <w:t>Alternatively use:</w:t>
      </w:r>
      <w:r>
        <w:rPr>
          <w:b/>
          <w:i/>
        </w:rPr>
        <w:t xml:space="preserve"> </w:t>
      </w:r>
      <w:r>
        <w:t>The enclosed job description outlines the specifics of your appointment duties)</w:t>
      </w:r>
      <w:r>
        <w:rPr>
          <w:i/>
        </w:rPr>
        <w:t>.</w:t>
      </w:r>
      <w:r>
        <w:rPr>
          <w:color w:val="000000"/>
        </w:rPr>
        <w:t xml:space="preserve"> Y</w:t>
      </w:r>
      <w:r>
        <w:t xml:space="preserve">ou will be provided an annual performance evaluation, as cycled per campus practice, with an opportunity for a potential salary increase that is dependent upon current campus policies, departmental funding availability, and your performance. </w:t>
      </w:r>
    </w:p>
    <w:p w14:paraId="6AEA020C" w14:textId="77777777" w:rsidR="006131BA" w:rsidRDefault="006131BA">
      <w:pPr>
        <w:autoSpaceDE w:val="0"/>
        <w:autoSpaceDN w:val="0"/>
        <w:adjustRightInd w:val="0"/>
      </w:pPr>
    </w:p>
    <w:p w14:paraId="2228A4AE" w14:textId="77777777" w:rsidR="00DD4C5F" w:rsidRDefault="00DD4C5F">
      <w:pPr>
        <w:autoSpaceDE w:val="0"/>
        <w:autoSpaceDN w:val="0"/>
        <w:adjustRightInd w:val="0"/>
        <w:rPr>
          <w:color w:val="000000"/>
        </w:rPr>
      </w:pPr>
    </w:p>
    <w:p w14:paraId="0C427331" w14:textId="77777777" w:rsidR="00DD4C5F" w:rsidRDefault="00C307E8">
      <w:pPr>
        <w:autoSpaceDE w:val="0"/>
        <w:autoSpaceDN w:val="0"/>
        <w:adjustRightInd w:val="0"/>
        <w:rPr>
          <w:color w:val="000000"/>
        </w:rPr>
      </w:pPr>
      <w:r>
        <w:rPr>
          <w:color w:val="000000"/>
        </w:rPr>
        <w:t>The following are additional terms and conditions applicable to your appointment.  By state law or University policy, these terms must be included in this letter of offer.</w:t>
      </w:r>
    </w:p>
    <w:p w14:paraId="6C49D951" w14:textId="77777777" w:rsidR="00DD4C5F" w:rsidRDefault="00DD4C5F">
      <w:pPr>
        <w:autoSpaceDE w:val="0"/>
        <w:autoSpaceDN w:val="0"/>
        <w:adjustRightInd w:val="0"/>
        <w:rPr>
          <w:color w:val="000000"/>
        </w:rPr>
      </w:pPr>
    </w:p>
    <w:p w14:paraId="6822F34E" w14:textId="77777777" w:rsidR="00DD4C5F" w:rsidRDefault="00C307E8">
      <w:pPr>
        <w:pStyle w:val="ListParagraph"/>
        <w:numPr>
          <w:ilvl w:val="0"/>
          <w:numId w:val="4"/>
        </w:numPr>
        <w:autoSpaceDE w:val="0"/>
        <w:autoSpaceDN w:val="0"/>
        <w:adjustRightInd w:val="0"/>
        <w:rPr>
          <w:color w:val="000000"/>
        </w:rPr>
      </w:pPr>
      <w:r>
        <w:rPr>
          <w:color w:val="000000"/>
        </w:rPr>
        <w:t>State law specifically requires that you be an employee-at-will in your Fellow position and that the following paragraph be included verbatim in this letter of offer.</w:t>
      </w:r>
    </w:p>
    <w:p w14:paraId="563A8D41" w14:textId="77777777" w:rsidR="00DD4C5F" w:rsidRDefault="00DD4C5F">
      <w:pPr>
        <w:pStyle w:val="ListParagraph"/>
        <w:autoSpaceDE w:val="0"/>
        <w:autoSpaceDN w:val="0"/>
        <w:adjustRightInd w:val="0"/>
        <w:ind w:left="705"/>
        <w:rPr>
          <w:color w:val="000000"/>
        </w:rPr>
      </w:pPr>
    </w:p>
    <w:p w14:paraId="1F49E9DB" w14:textId="77777777" w:rsidR="00DD4C5F" w:rsidRDefault="00C307E8">
      <w:pPr>
        <w:ind w:left="1440"/>
        <w:rPr>
          <w:i/>
          <w:color w:val="000000"/>
        </w:rPr>
      </w:pPr>
      <w:r>
        <w:rPr>
          <w:i/>
          <w:color w:val="000000"/>
        </w:rPr>
        <w:t xml:space="preserve">Your employment contract is subject to termination by either party to such contract at any time during its term, and you shall be deemed to be an employee-at-will.  No compensation, whether as a buy-out of the remaining term of the contract, as liquidated damages, or as any other form of remuneration, shall be owed or may be paid to you upon or after termination of such contract except for </w:t>
      </w:r>
      <w:r>
        <w:rPr>
          <w:i/>
          <w:color w:val="000000"/>
        </w:rPr>
        <w:lastRenderedPageBreak/>
        <w:t>compensation that was earned prior to the date of termination.  The provisions of this paragraph shall supersede and control any conflicting provisions of any University policy or employee handbook.</w:t>
      </w:r>
    </w:p>
    <w:p w14:paraId="719D37F8" w14:textId="77777777" w:rsidR="00DD4C5F" w:rsidRDefault="00DD4C5F">
      <w:pPr>
        <w:ind w:left="1440"/>
        <w:rPr>
          <w:color w:val="000000"/>
        </w:rPr>
      </w:pPr>
    </w:p>
    <w:p w14:paraId="377914E3" w14:textId="77777777" w:rsidR="00DD4C5F" w:rsidRDefault="00C307E8">
      <w:pPr>
        <w:numPr>
          <w:ilvl w:val="0"/>
          <w:numId w:val="6"/>
        </w:numPr>
        <w:rPr>
          <w:color w:val="000000"/>
        </w:rPr>
      </w:pPr>
      <w:r>
        <w:rPr>
          <w:color w:val="000000"/>
        </w:rPr>
        <w:t>You agree to uphold ethical standards appropriate to your position, including, but not limited to, complying with all applicable laws, rules, regulations, and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known noncompliance.</w:t>
      </w:r>
    </w:p>
    <w:p w14:paraId="01D53A48" w14:textId="77777777" w:rsidR="00DD4C5F" w:rsidRDefault="00DD4C5F">
      <w:pPr>
        <w:ind w:left="750"/>
        <w:rPr>
          <w:color w:val="000000"/>
        </w:rPr>
      </w:pPr>
    </w:p>
    <w:p w14:paraId="6C299746" w14:textId="77777777" w:rsidR="00DD4C5F" w:rsidRDefault="00C307E8">
      <w:pPr>
        <w:numPr>
          <w:ilvl w:val="0"/>
          <w:numId w:val="6"/>
        </w:numPr>
        <w:rPr>
          <w:color w:val="000000"/>
        </w:rPr>
      </w:pPr>
      <w:r>
        <w:rPr>
          <w:color w:val="000000"/>
        </w:rPr>
        <w:t xml:space="preserve">As a condition of employment, the University must verify your employment eligibility immediately upon your employment.  This </w:t>
      </w:r>
      <w:proofErr w:type="gramStart"/>
      <w:r>
        <w:rPr>
          <w:color w:val="000000"/>
        </w:rPr>
        <w:t>is in compliance with</w:t>
      </w:r>
      <w:proofErr w:type="gramEnd"/>
      <w:r>
        <w:rPr>
          <w:color w:val="000000"/>
        </w:rPr>
        <w:t xml:space="preserve"> federal law and the Immigration Reform and Control Act (IRCA), which requires every employee to complete an I-9 Form and to provide certain documents for </w:t>
      </w:r>
      <w:proofErr w:type="gramStart"/>
      <w:r>
        <w:rPr>
          <w:color w:val="000000"/>
        </w:rPr>
        <w:t>examination</w:t>
      </w:r>
      <w:proofErr w:type="gramEnd"/>
      <w:r>
        <w:rPr>
          <w:color w:val="000000"/>
        </w:rPr>
        <w:t xml:space="preserve">.  Read and comply with the posted campus IRCA and I-9 policies and submit your documentation to </w:t>
      </w:r>
      <w:r>
        <w:rPr>
          <w:i/>
          <w:color w:val="000000" w:themeColor="text1"/>
        </w:rPr>
        <w:t>administrator’s name</w:t>
      </w:r>
      <w:r>
        <w:t>,</w:t>
      </w:r>
      <w:r>
        <w:rPr>
          <w:color w:val="000000"/>
        </w:rPr>
        <w:t xml:space="preserve"> department administrator, within three (3) business days of beginning employment at the University.  Failure to submit proper documentation will result in the termination of this appointment.  </w:t>
      </w:r>
    </w:p>
    <w:p w14:paraId="129D3E56" w14:textId="77777777" w:rsidR="00DD4C5F" w:rsidRDefault="00C307E8">
      <w:pPr>
        <w:ind w:left="720"/>
        <w:rPr>
          <w:color w:val="000000"/>
        </w:rPr>
      </w:pPr>
      <w:r>
        <w:rPr>
          <w:i/>
        </w:rPr>
        <w:t>Alternatively, if appropriate, use the following paragraph:</w:t>
      </w:r>
    </w:p>
    <w:p w14:paraId="2DC04BA5" w14:textId="77777777" w:rsidR="00CD4BDF" w:rsidRDefault="00C307E8" w:rsidP="00CD4BDF">
      <w:pPr>
        <w:pStyle w:val="ListParagraph"/>
        <w:rPr>
          <w:color w:val="000000"/>
        </w:rPr>
      </w:pPr>
      <w:r>
        <w:rPr>
          <w:color w:val="000000"/>
        </w:rPr>
        <w:t>As a current employee or former employee at CU Anschutz</w:t>
      </w:r>
      <w:r>
        <w:rPr>
          <w:color w:val="000000" w:themeColor="text1"/>
        </w:rPr>
        <w:t>)</w:t>
      </w:r>
      <w:r>
        <w:rPr>
          <w:color w:val="000000"/>
        </w:rPr>
        <w:t xml:space="preserve"> </w:t>
      </w:r>
      <w:r>
        <w:rPr>
          <w:color w:val="000000"/>
          <w:u w:val="single"/>
        </w:rPr>
        <w:t>hired within the last 3 years</w:t>
      </w:r>
      <w:r>
        <w:rPr>
          <w:color w:val="000000"/>
        </w:rPr>
        <w:t>, you have already met the provisions of the Immigration Reform and Control Act (IRCA), which requires every employee to certify eligibility for employment.</w:t>
      </w:r>
    </w:p>
    <w:p w14:paraId="62C6A24B" w14:textId="77777777" w:rsidR="00CD4BDF" w:rsidRDefault="00CD4BDF" w:rsidP="00CD4BDF">
      <w:pPr>
        <w:pStyle w:val="ListParagraph"/>
        <w:rPr>
          <w:color w:val="000000"/>
        </w:rPr>
      </w:pPr>
    </w:p>
    <w:p w14:paraId="284918A0" w14:textId="2CA30D19" w:rsidR="00C84AF4" w:rsidRPr="00CD4BDF" w:rsidRDefault="00C84AF4" w:rsidP="00CD4BDF">
      <w:pPr>
        <w:pStyle w:val="ListParagraph"/>
        <w:numPr>
          <w:ilvl w:val="0"/>
          <w:numId w:val="6"/>
        </w:numPr>
        <w:rPr>
          <w:rStyle w:val="Hyperlink"/>
          <w:color w:val="000000"/>
          <w:u w:val="none"/>
        </w:rPr>
      </w:pPr>
      <w:r w:rsidRPr="00CD4BDF">
        <w:rPr>
          <w:color w:val="242424"/>
        </w:rPr>
        <w:t>CU Anschutz strongly encourages vaccination against the COVID-19 virus and other </w:t>
      </w:r>
      <w:hyperlink r:id="rId20" w:tooltip="https://www.cdc.gov/vaccines/schedules/downloads/adult/adult-combined-schedule.pdf" w:history="1">
        <w:r w:rsidRPr="00240859">
          <w:rPr>
            <w:rStyle w:val="Hyperlink"/>
          </w:rPr>
          <w:t>vaccine preventable diseases</w:t>
        </w:r>
      </w:hyperlink>
      <w:r w:rsidRPr="00CD4BDF">
        <w:rPr>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21" w:tooltip="https://research.cuanschutz.edu/ehs/home/divisions/occupational-health/oh-enrollment" w:history="1">
        <w:r w:rsidRPr="00240859">
          <w:rPr>
            <w:rStyle w:val="Hyperlink"/>
          </w:rPr>
          <w:t>occupational health medical surveillance program</w:t>
        </w:r>
      </w:hyperlink>
    </w:p>
    <w:p w14:paraId="2D89648E" w14:textId="77777777" w:rsidR="00DD4C5F" w:rsidRDefault="00DD4C5F">
      <w:pPr>
        <w:pStyle w:val="ListParagraph"/>
        <w:ind w:left="750"/>
        <w:rPr>
          <w:rStyle w:val="Hyperlink"/>
          <w:b/>
          <w:bCs/>
          <w:szCs w:val="24"/>
        </w:rPr>
      </w:pPr>
    </w:p>
    <w:p w14:paraId="63BB5315" w14:textId="77777777" w:rsidR="00DD4C5F" w:rsidRDefault="00C307E8">
      <w:pPr>
        <w:pStyle w:val="ListParagraph"/>
        <w:numPr>
          <w:ilvl w:val="0"/>
          <w:numId w:val="6"/>
        </w:numPr>
        <w:autoSpaceDE w:val="0"/>
        <w:autoSpaceDN w:val="0"/>
        <w:adjustRightInd w:val="0"/>
        <w:rPr>
          <w:color w:val="000000"/>
        </w:rPr>
      </w:pPr>
      <w:r>
        <w:rPr>
          <w:color w:val="000000"/>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Pr>
          <w:color w:val="000000"/>
        </w:rPr>
        <w:t>in order to</w:t>
      </w:r>
      <w:proofErr w:type="gramEnd"/>
      <w:r>
        <w:rPr>
          <w:color w:val="000000"/>
        </w:rPr>
        <w:t xml:space="preserve"> comply with IRS policy and to ensure that you are paid in a timely fashion. </w:t>
      </w:r>
    </w:p>
    <w:p w14:paraId="246F2618" w14:textId="77777777" w:rsidR="00DD4C5F" w:rsidRDefault="00DD4C5F">
      <w:pPr>
        <w:pStyle w:val="ListParagraph"/>
        <w:ind w:left="750"/>
      </w:pPr>
    </w:p>
    <w:p w14:paraId="57153BE9" w14:textId="77777777" w:rsidR="00DD4C5F" w:rsidRDefault="00DD4C5F">
      <w:pPr>
        <w:rPr>
          <w:rFonts w:ascii="Times" w:hAnsi="Times" w:cs="Times"/>
          <w:color w:val="000000" w:themeColor="text1"/>
        </w:rPr>
      </w:pPr>
    </w:p>
    <w:p w14:paraId="64A847A3" w14:textId="77777777" w:rsidR="00DD4C5F" w:rsidRDefault="00C307E8">
      <w:pPr>
        <w:pStyle w:val="ListParagraph"/>
        <w:numPr>
          <w:ilvl w:val="0"/>
          <w:numId w:val="6"/>
        </w:numPr>
        <w:rPr>
          <w:rFonts w:ascii="Times" w:hAnsi="Times" w:cs="Times"/>
          <w:color w:val="000000" w:themeColor="text1"/>
        </w:rPr>
      </w:pPr>
      <w:r>
        <w:rPr>
          <w:color w:val="000000"/>
        </w:rPr>
        <w:t xml:space="preserve">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w:t>
      </w:r>
      <w:r>
        <w:rPr>
          <w:color w:val="000000"/>
        </w:rPr>
        <w:lastRenderedPageBreak/>
        <w:t>laws shall prevail.</w:t>
      </w:r>
      <w:r>
        <w:rPr>
          <w:color w:val="000000"/>
        </w:rPr>
        <w:br/>
      </w:r>
    </w:p>
    <w:p w14:paraId="26D12AEF" w14:textId="77777777" w:rsidR="00DD4C5F" w:rsidRDefault="00C307E8">
      <w:pPr>
        <w:numPr>
          <w:ilvl w:val="0"/>
          <w:numId w:val="6"/>
        </w:numPr>
        <w:autoSpaceDE w:val="0"/>
        <w:autoSpaceDN w:val="0"/>
        <w:adjustRightInd w:val="0"/>
        <w:rPr>
          <w:color w:val="000000"/>
        </w:rPr>
      </w:pPr>
      <w:r>
        <w:rPr>
          <w:color w:val="000000"/>
        </w:rPr>
        <w:t xml:space="preserve">Once your appointment has been approved by the hiring authority within the School or College that is making this offer,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 </w:t>
      </w:r>
    </w:p>
    <w:p w14:paraId="4168C9D2" w14:textId="77777777" w:rsidR="00DD4C5F" w:rsidRDefault="00DD4C5F">
      <w:pPr>
        <w:autoSpaceDE w:val="0"/>
        <w:autoSpaceDN w:val="0"/>
        <w:adjustRightInd w:val="0"/>
        <w:rPr>
          <w:color w:val="4F81BD" w:themeColor="accent1"/>
        </w:rPr>
      </w:pPr>
    </w:p>
    <w:p w14:paraId="6C136390" w14:textId="77777777" w:rsidR="00DD4C5F" w:rsidRDefault="00C307E8">
      <w:pPr>
        <w:rPr>
          <w:color w:val="000000"/>
        </w:rPr>
      </w:pPr>
      <w:r>
        <w:rPr>
          <w:color w:val="000000"/>
        </w:rPr>
        <w:t xml:space="preserve">By accepting this position, you agree to perform duties and responsibilities which are in the area of your expertise or academic interest, or are otherwise appropriate, and which are assigned to you consistent with your rights and responsibilities as a Postdoctoral Fellow/Trainee, and the policies and procedures of the University and of your academic unit. </w:t>
      </w:r>
    </w:p>
    <w:p w14:paraId="3EDF8931" w14:textId="77777777" w:rsidR="00DD4C5F" w:rsidRDefault="00DD4C5F">
      <w:pPr>
        <w:rPr>
          <w:color w:val="000000"/>
        </w:rPr>
      </w:pPr>
    </w:p>
    <w:p w14:paraId="209EFCA3" w14:textId="77777777" w:rsidR="00DD4C5F" w:rsidRDefault="00C307E8">
      <w:pPr>
        <w:pStyle w:val="BodyText2"/>
      </w:pPr>
      <w:r>
        <w:t xml:space="preserve">By accepting this appointment, you agree to comply with all resolutions, rules and regulations adopted by the Board of Regents, and with policies and regulations adopted by the campus, department, school, college or other academic unit in which your appointment is made, consistent with the policies and procedures of the University and your rights and responsibilities as a Postdoctoral Fellow/Trainee. </w:t>
      </w:r>
    </w:p>
    <w:p w14:paraId="0E4EB8E8" w14:textId="77777777" w:rsidR="00DD4C5F" w:rsidRDefault="00DD4C5F">
      <w:pPr>
        <w:pStyle w:val="BodyText2"/>
      </w:pPr>
    </w:p>
    <w:p w14:paraId="7D185EE4" w14:textId="77777777" w:rsidR="00DD4C5F" w:rsidRDefault="00C307E8">
      <w:pPr>
        <w:pStyle w:val="BodyText2"/>
      </w:pPr>
      <w:r>
        <w:t>By accepting this appointment, you consent to abide by the University’s policy of classifying Postdoctoral Fellows/Trainees in job code 1438 as employees and accepting the subsequent withholdings that allow for such classification, regardless of your funding source now or in the future. If you do not accept this policy, you may decline this offer and, at your request, the University will appoint you to an alternative, non-employee postdoctoral position.</w:t>
      </w:r>
    </w:p>
    <w:p w14:paraId="2AFD3D07" w14:textId="77777777" w:rsidR="00DD4C5F" w:rsidRDefault="00DD4C5F">
      <w:pPr>
        <w:rPr>
          <w:color w:val="000000"/>
        </w:rPr>
      </w:pPr>
    </w:p>
    <w:p w14:paraId="501AF41C" w14:textId="77777777" w:rsidR="00DD4C5F" w:rsidRDefault="00C307E8">
      <w:pPr>
        <w:pStyle w:val="BodyText"/>
        <w:rPr>
          <w:rFonts w:ascii="Times New Roman" w:hAnsi="Times New Roman"/>
          <w:color w:val="000000"/>
        </w:rPr>
      </w:pPr>
      <w:r>
        <w:rPr>
          <w:rFonts w:ascii="Times New Roman" w:hAnsi="Times New Roman"/>
          <w:color w:val="000000"/>
        </w:rPr>
        <w:t xml:space="preserve">Please notify me by </w:t>
      </w:r>
      <w:r>
        <w:rPr>
          <w:rFonts w:ascii="Times New Roman" w:hAnsi="Times New Roman"/>
          <w:i/>
          <w:color w:val="000000" w:themeColor="text1"/>
        </w:rPr>
        <w:t>date, year</w:t>
      </w:r>
      <w:r>
        <w:rPr>
          <w:rFonts w:ascii="Times New Roman" w:hAnsi="Times New Roman"/>
          <w:color w:val="000000"/>
        </w:rPr>
        <w:t>, of your willingness to accept this position by returning the signed letter to the Department of _________, (</w:t>
      </w:r>
      <w:r>
        <w:rPr>
          <w:rFonts w:ascii="Times New Roman" w:hAnsi="Times New Roman"/>
          <w:i/>
          <w:color w:val="000000"/>
        </w:rPr>
        <w:t>or Division of _____, name of program, institute, center</w:t>
      </w:r>
      <w:r>
        <w:rPr>
          <w:rFonts w:ascii="Times New Roman" w:hAnsi="Times New Roman"/>
          <w:color w:val="000000"/>
        </w:rPr>
        <w:t xml:space="preserve">), </w:t>
      </w:r>
      <w:r>
        <w:rPr>
          <w:rFonts w:ascii="Times New Roman" w:hAnsi="Times New Roman"/>
          <w:i/>
          <w:color w:val="000000" w:themeColor="text1"/>
        </w:rPr>
        <w:t>departmental address.</w:t>
      </w:r>
      <w:r>
        <w:rPr>
          <w:rFonts w:ascii="Times New Roman" w:hAnsi="Times New Roman"/>
          <w:color w:val="000000"/>
        </w:rPr>
        <w:t xml:space="preserve">  We look forward to your acceptance of this offer and your contributions to the University.</w:t>
      </w:r>
    </w:p>
    <w:p w14:paraId="3513A359" w14:textId="77777777" w:rsidR="00DD4C5F" w:rsidRDefault="00DD4C5F">
      <w:pPr>
        <w:autoSpaceDE w:val="0"/>
        <w:autoSpaceDN w:val="0"/>
        <w:adjustRightInd w:val="0"/>
        <w:rPr>
          <w:color w:val="000000"/>
        </w:rPr>
      </w:pPr>
    </w:p>
    <w:p w14:paraId="4D6E6A9E" w14:textId="77777777" w:rsidR="00DD4C5F" w:rsidRDefault="00C307E8">
      <w:pPr>
        <w:tabs>
          <w:tab w:val="left" w:pos="5423"/>
        </w:tabs>
        <w:autoSpaceDE w:val="0"/>
        <w:autoSpaceDN w:val="0"/>
        <w:adjustRightInd w:val="0"/>
        <w:rPr>
          <w:color w:val="000000"/>
        </w:rPr>
      </w:pPr>
      <w:r>
        <w:rPr>
          <w:color w:val="000000"/>
        </w:rPr>
        <w:t>Sincerely,</w:t>
      </w:r>
    </w:p>
    <w:p w14:paraId="1FFD0EB6" w14:textId="77777777" w:rsidR="00DD4C5F" w:rsidRDefault="00DD4C5F">
      <w:pPr>
        <w:tabs>
          <w:tab w:val="left" w:pos="5423"/>
        </w:tabs>
        <w:autoSpaceDE w:val="0"/>
        <w:autoSpaceDN w:val="0"/>
        <w:adjustRightInd w:val="0"/>
        <w:rPr>
          <w:color w:val="000000"/>
        </w:rPr>
      </w:pPr>
    </w:p>
    <w:p w14:paraId="4A2A1164" w14:textId="77777777" w:rsidR="00DD4C5F" w:rsidRDefault="00DD4C5F">
      <w:pPr>
        <w:rPr>
          <w:color w:val="000000"/>
        </w:rPr>
      </w:pPr>
    </w:p>
    <w:p w14:paraId="4AEA08C9" w14:textId="77777777" w:rsidR="00DD4C5F" w:rsidRDefault="00C307E8">
      <w:pPr>
        <w:rPr>
          <w:color w:val="000000"/>
        </w:rPr>
      </w:pPr>
      <w:r>
        <w:rPr>
          <w:color w:val="000000"/>
        </w:rPr>
        <w:t>______________________________</w:t>
      </w:r>
      <w:r>
        <w:rPr>
          <w:color w:val="000000"/>
        </w:rPr>
        <w:tab/>
      </w:r>
      <w:r>
        <w:rPr>
          <w:color w:val="000000"/>
        </w:rPr>
        <w:tab/>
      </w:r>
      <w:r>
        <w:rPr>
          <w:color w:val="000000"/>
        </w:rPr>
        <w:tab/>
        <w:t>__________________</w:t>
      </w:r>
    </w:p>
    <w:p w14:paraId="0F5FF099" w14:textId="77777777" w:rsidR="00DD4C5F" w:rsidRDefault="00C307E8">
      <w:pPr>
        <w:rPr>
          <w:color w:val="000000"/>
        </w:rPr>
      </w:pPr>
      <w:r>
        <w:rPr>
          <w:i/>
          <w:color w:val="000000" w:themeColor="text1"/>
        </w:rPr>
        <w:t>TYPE supervising faculty mentor’s name</w:t>
      </w:r>
      <w:r>
        <w:rPr>
          <w:color w:val="FF0000"/>
        </w:rPr>
        <w:tab/>
      </w:r>
      <w:r>
        <w:rPr>
          <w:color w:val="000000"/>
        </w:rPr>
        <w:tab/>
      </w:r>
      <w:r>
        <w:rPr>
          <w:color w:val="000000"/>
        </w:rPr>
        <w:tab/>
        <w:t>Date</w:t>
      </w:r>
    </w:p>
    <w:p w14:paraId="6E9DCE6F" w14:textId="77777777" w:rsidR="00DD4C5F" w:rsidRDefault="00C307E8">
      <w:pPr>
        <w:rPr>
          <w:i/>
          <w:color w:val="000000" w:themeColor="text1"/>
        </w:rPr>
      </w:pPr>
      <w:r>
        <w:rPr>
          <w:i/>
          <w:color w:val="000000" w:themeColor="text1"/>
        </w:rPr>
        <w:t>&amp; title</w:t>
      </w:r>
    </w:p>
    <w:p w14:paraId="370562A6" w14:textId="77777777" w:rsidR="00DD4C5F" w:rsidRDefault="00DD4C5F">
      <w:pPr>
        <w:rPr>
          <w:color w:val="000000"/>
        </w:rPr>
      </w:pPr>
    </w:p>
    <w:p w14:paraId="64A64A8D" w14:textId="77777777" w:rsidR="00DD4C5F" w:rsidRDefault="00DD4C5F">
      <w:pPr>
        <w:rPr>
          <w:color w:val="000000"/>
        </w:rPr>
      </w:pPr>
    </w:p>
    <w:p w14:paraId="5A86F1AA" w14:textId="77777777" w:rsidR="00DD4C5F" w:rsidRDefault="00C307E8">
      <w:pPr>
        <w:rPr>
          <w:color w:val="000000"/>
        </w:rPr>
      </w:pPr>
      <w:r>
        <w:rPr>
          <w:color w:val="000000"/>
        </w:rPr>
        <w:t>______________________________</w:t>
      </w:r>
      <w:r>
        <w:rPr>
          <w:color w:val="000000"/>
        </w:rPr>
        <w:tab/>
      </w:r>
      <w:r>
        <w:rPr>
          <w:color w:val="000000"/>
        </w:rPr>
        <w:tab/>
      </w:r>
      <w:r>
        <w:rPr>
          <w:color w:val="000000"/>
        </w:rPr>
        <w:tab/>
        <w:t>__________________</w:t>
      </w:r>
    </w:p>
    <w:p w14:paraId="05F1FCEC" w14:textId="77777777" w:rsidR="00DD4C5F" w:rsidRDefault="00C307E8">
      <w:pPr>
        <w:rPr>
          <w:color w:val="000000"/>
        </w:rPr>
      </w:pPr>
      <w:r>
        <w:rPr>
          <w:i/>
          <w:color w:val="000000" w:themeColor="text1"/>
        </w:rPr>
        <w:t>TYPE name &amp; title</w:t>
      </w:r>
      <w:r>
        <w:t xml:space="preserve"> </w:t>
      </w:r>
      <w:r>
        <w:tab/>
      </w:r>
      <w:r>
        <w:tab/>
      </w:r>
      <w:r>
        <w:tab/>
      </w:r>
      <w:r>
        <w:rPr>
          <w:color w:val="000000"/>
        </w:rPr>
        <w:t xml:space="preserve"> </w:t>
      </w:r>
      <w:r>
        <w:rPr>
          <w:color w:val="000000"/>
        </w:rPr>
        <w:tab/>
      </w:r>
      <w:r>
        <w:rPr>
          <w:color w:val="000000"/>
        </w:rPr>
        <w:tab/>
      </w:r>
      <w:r>
        <w:rPr>
          <w:color w:val="000000"/>
        </w:rPr>
        <w:tab/>
        <w:t>Date</w:t>
      </w:r>
    </w:p>
    <w:p w14:paraId="2F80AE5F" w14:textId="77777777" w:rsidR="00DD4C5F" w:rsidRDefault="00C307E8">
      <w:pPr>
        <w:tabs>
          <w:tab w:val="left" w:pos="5423"/>
        </w:tabs>
        <w:autoSpaceDE w:val="0"/>
        <w:autoSpaceDN w:val="0"/>
        <w:adjustRightInd w:val="0"/>
      </w:pPr>
      <w:r>
        <w:t xml:space="preserve">[Division Head, Dept Chair, Director, if required]                </w:t>
      </w:r>
    </w:p>
    <w:p w14:paraId="76AE34AC" w14:textId="77777777" w:rsidR="00DD4C5F" w:rsidRDefault="00DD4C5F">
      <w:pPr>
        <w:tabs>
          <w:tab w:val="left" w:pos="5423"/>
        </w:tabs>
        <w:autoSpaceDE w:val="0"/>
        <w:autoSpaceDN w:val="0"/>
        <w:adjustRightInd w:val="0"/>
        <w:rPr>
          <w:b/>
          <w:color w:val="0070C0"/>
        </w:rPr>
      </w:pPr>
    </w:p>
    <w:p w14:paraId="1427933D" w14:textId="77777777" w:rsidR="00DD4C5F" w:rsidRDefault="00DD4C5F">
      <w:pPr>
        <w:pStyle w:val="BodyText3"/>
        <w:rPr>
          <w:sz w:val="24"/>
        </w:rPr>
      </w:pPr>
    </w:p>
    <w:p w14:paraId="4D483C3D" w14:textId="77777777" w:rsidR="00DD4C5F" w:rsidRDefault="00C307E8">
      <w:pPr>
        <w:rPr>
          <w:color w:val="000000"/>
        </w:rPr>
      </w:pPr>
      <w:r>
        <w:rPr>
          <w:color w:val="000000"/>
        </w:rPr>
        <w:t>______________________________</w:t>
      </w:r>
      <w:r>
        <w:rPr>
          <w:color w:val="000000"/>
        </w:rPr>
        <w:tab/>
      </w:r>
      <w:r>
        <w:rPr>
          <w:color w:val="000000"/>
        </w:rPr>
        <w:tab/>
      </w:r>
      <w:r>
        <w:rPr>
          <w:color w:val="000000"/>
        </w:rPr>
        <w:tab/>
        <w:t>__________________</w:t>
      </w:r>
    </w:p>
    <w:p w14:paraId="673BC906" w14:textId="77777777" w:rsidR="00DD4C5F" w:rsidRDefault="00C307E8">
      <w:pPr>
        <w:rPr>
          <w:color w:val="000000"/>
        </w:rPr>
      </w:pPr>
      <w:r>
        <w:rPr>
          <w:i/>
          <w:color w:val="000000" w:themeColor="text1"/>
        </w:rPr>
        <w:t>TYPE name &amp; title</w:t>
      </w:r>
      <w:r>
        <w:t xml:space="preserve"> </w:t>
      </w:r>
      <w:r>
        <w:tab/>
      </w:r>
      <w:r>
        <w:tab/>
      </w:r>
      <w:r>
        <w:tab/>
      </w:r>
      <w:r>
        <w:rPr>
          <w:color w:val="000000"/>
        </w:rPr>
        <w:t xml:space="preserve"> </w:t>
      </w:r>
      <w:r>
        <w:rPr>
          <w:color w:val="000000"/>
        </w:rPr>
        <w:tab/>
      </w:r>
      <w:r>
        <w:rPr>
          <w:color w:val="000000"/>
        </w:rPr>
        <w:tab/>
      </w:r>
      <w:r>
        <w:rPr>
          <w:color w:val="000000"/>
        </w:rPr>
        <w:tab/>
        <w:t>Date</w:t>
      </w:r>
    </w:p>
    <w:p w14:paraId="7B9BD55A" w14:textId="77777777" w:rsidR="00DD4C5F" w:rsidRDefault="00C307E8">
      <w:pPr>
        <w:pStyle w:val="BodyText3"/>
        <w:rPr>
          <w:color w:val="auto"/>
          <w:sz w:val="24"/>
          <w:szCs w:val="24"/>
        </w:rPr>
      </w:pPr>
      <w:r>
        <w:rPr>
          <w:color w:val="auto"/>
          <w:sz w:val="24"/>
          <w:szCs w:val="24"/>
        </w:rPr>
        <w:lastRenderedPageBreak/>
        <w:t>[</w:t>
      </w:r>
      <w:r>
        <w:rPr>
          <w:sz w:val="24"/>
          <w:szCs w:val="24"/>
        </w:rPr>
        <w:t xml:space="preserve">Hiring </w:t>
      </w:r>
      <w:r>
        <w:rPr>
          <w:color w:val="auto"/>
          <w:sz w:val="24"/>
          <w:szCs w:val="24"/>
        </w:rPr>
        <w:t>Signature Authority:  Dean, or their designee, as appropriate</w:t>
      </w:r>
      <w:r>
        <w:rPr>
          <w:sz w:val="24"/>
          <w:szCs w:val="24"/>
        </w:rPr>
        <w:t xml:space="preserve"> for the School/College</w:t>
      </w:r>
      <w:r>
        <w:rPr>
          <w:color w:val="auto"/>
          <w:sz w:val="24"/>
          <w:szCs w:val="24"/>
        </w:rPr>
        <w:t>]</w:t>
      </w:r>
    </w:p>
    <w:p w14:paraId="2454C64C" w14:textId="77777777" w:rsidR="00DD4C5F" w:rsidRDefault="00DD4C5F">
      <w:pPr>
        <w:pStyle w:val="BodyText3"/>
        <w:rPr>
          <w:color w:val="auto"/>
          <w:sz w:val="24"/>
          <w:szCs w:val="24"/>
        </w:rPr>
      </w:pPr>
    </w:p>
    <w:p w14:paraId="63481AF6" w14:textId="77777777" w:rsidR="00DD4C5F" w:rsidRDefault="00DD4C5F">
      <w:pPr>
        <w:pStyle w:val="BodyText3"/>
        <w:rPr>
          <w:color w:val="auto"/>
          <w:sz w:val="24"/>
          <w:szCs w:val="24"/>
        </w:rPr>
      </w:pPr>
    </w:p>
    <w:p w14:paraId="603F48E6" w14:textId="77777777" w:rsidR="00DD4C5F" w:rsidRDefault="00DD4C5F">
      <w:pPr>
        <w:pStyle w:val="BodyText3"/>
        <w:rPr>
          <w:sz w:val="24"/>
        </w:rPr>
      </w:pPr>
    </w:p>
    <w:p w14:paraId="76DC9138" w14:textId="77777777" w:rsidR="00DD4C5F" w:rsidRDefault="00C307E8">
      <w:pPr>
        <w:pStyle w:val="BodyText3"/>
        <w:rPr>
          <w:sz w:val="24"/>
        </w:rPr>
      </w:pPr>
      <w:r>
        <w:rPr>
          <w:sz w:val="24"/>
        </w:rPr>
        <w:t xml:space="preserve">I accept this offer of the Postdoctoral Fellow/Trainee position described above.  </w:t>
      </w:r>
    </w:p>
    <w:p w14:paraId="06BC003E" w14:textId="77777777" w:rsidR="00DD4C5F" w:rsidRDefault="00DD4C5F">
      <w:pPr>
        <w:tabs>
          <w:tab w:val="left" w:pos="5760"/>
        </w:tabs>
        <w:rPr>
          <w:color w:val="000000"/>
        </w:rPr>
      </w:pPr>
    </w:p>
    <w:p w14:paraId="7561F767" w14:textId="77777777" w:rsidR="00DD4C5F" w:rsidRDefault="00DD4C5F">
      <w:pPr>
        <w:tabs>
          <w:tab w:val="left" w:pos="5760"/>
        </w:tabs>
        <w:rPr>
          <w:color w:val="000000"/>
        </w:rPr>
      </w:pPr>
    </w:p>
    <w:p w14:paraId="4A5D230D" w14:textId="77777777" w:rsidR="00DD4C5F" w:rsidRDefault="00C307E8">
      <w:pPr>
        <w:tabs>
          <w:tab w:val="left" w:pos="5760"/>
        </w:tabs>
        <w:rPr>
          <w:color w:val="000000"/>
        </w:rPr>
      </w:pPr>
      <w:r>
        <w:rPr>
          <w:color w:val="000000"/>
        </w:rPr>
        <w:t>______________________________</w:t>
      </w:r>
      <w:r>
        <w:rPr>
          <w:color w:val="000000"/>
        </w:rPr>
        <w:tab/>
        <w:t>________________</w:t>
      </w:r>
    </w:p>
    <w:p w14:paraId="721694A5" w14:textId="77777777" w:rsidR="00DD4C5F" w:rsidRDefault="00C307E8">
      <w:r>
        <w:rPr>
          <w:i/>
          <w:color w:val="000000" w:themeColor="text1"/>
        </w:rPr>
        <w:t>TYPE postdoc name</w:t>
      </w:r>
      <w:r>
        <w:rPr>
          <w:color w:val="000000"/>
        </w:rPr>
        <w:t xml:space="preserve"> Signature</w:t>
      </w:r>
      <w:r>
        <w:rPr>
          <w:color w:val="000000"/>
        </w:rPr>
        <w:tab/>
      </w:r>
      <w:r>
        <w:rPr>
          <w:color w:val="000000"/>
        </w:rPr>
        <w:tab/>
      </w:r>
      <w:r>
        <w:rPr>
          <w:color w:val="000000"/>
        </w:rPr>
        <w:tab/>
      </w:r>
      <w:r>
        <w:rPr>
          <w:color w:val="000000"/>
        </w:rPr>
        <w:tab/>
        <w:t>Date</w:t>
      </w:r>
    </w:p>
    <w:sectPr w:rsidR="00DD4C5F" w:rsidSect="00FA4981">
      <w:footerReference w:type="default" r:id="rId22"/>
      <w:headerReference w:type="first" r:id="rId23"/>
      <w:footerReference w:type="first" r:id="rId24"/>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4C74" w14:textId="77777777" w:rsidR="00386A24" w:rsidRDefault="00386A24">
      <w:r>
        <w:separator/>
      </w:r>
    </w:p>
  </w:endnote>
  <w:endnote w:type="continuationSeparator" w:id="0">
    <w:p w14:paraId="4F9D4778" w14:textId="77777777" w:rsidR="00386A24" w:rsidRDefault="0038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charset w:val="00"/>
    <w:family w:val="swiss"/>
    <w:pitch w:val="variable"/>
    <w:sig w:usb0="00000007" w:usb1="00000000"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5422"/>
      <w:docPartObj>
        <w:docPartGallery w:val="Page Numbers (Bottom of Page)"/>
        <w:docPartUnique/>
      </w:docPartObj>
    </w:sdtPr>
    <w:sdtEndPr/>
    <w:sdtContent>
      <w:p w14:paraId="0D32D2FE" w14:textId="77777777" w:rsidR="00DD4C5F" w:rsidRDefault="00C307E8">
        <w:pPr>
          <w:pStyle w:val="Footer"/>
          <w:pBdr>
            <w:top w:val="single" w:sz="4" w:space="1" w:color="D9D9D9" w:themeColor="background1" w:themeShade="D9"/>
          </w:pBdr>
          <w:jc w:val="right"/>
        </w:pPr>
        <w:r>
          <w:rPr>
            <w:sz w:val="16"/>
            <w:szCs w:val="16"/>
          </w:rPr>
          <w:t xml:space="preserve">Postdoctoral Fellow/Trainee letter of offer              </w:t>
        </w:r>
        <w:r>
          <w:t xml:space="preserv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4</w:t>
        </w:r>
        <w:r>
          <w:rPr>
            <w:sz w:val="16"/>
            <w:szCs w:val="16"/>
          </w:rPr>
          <w:fldChar w:fldCharType="end"/>
        </w:r>
        <w:r>
          <w:rPr>
            <w:sz w:val="16"/>
            <w:szCs w:val="16"/>
          </w:rPr>
          <w:t xml:space="preserve"> | </w:t>
        </w:r>
        <w:r w:rsidRPr="003457E4">
          <w:rPr>
            <w:color w:val="595959" w:themeColor="text1" w:themeTint="A6"/>
            <w:spacing w:val="60"/>
            <w:sz w:val="16"/>
            <w:szCs w:val="16"/>
          </w:rPr>
          <w:t>Page</w:t>
        </w:r>
      </w:p>
    </w:sdtContent>
  </w:sdt>
  <w:p w14:paraId="71D51C35" w14:textId="77777777" w:rsidR="00DD4C5F" w:rsidRDefault="00DD4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003992"/>
      <w:docPartObj>
        <w:docPartGallery w:val="Page Numbers (Bottom of Page)"/>
        <w:docPartUnique/>
      </w:docPartObj>
    </w:sdtPr>
    <w:sdtEndPr/>
    <w:sdtContent>
      <w:p w14:paraId="15820357" w14:textId="77777777" w:rsidR="00DD4C5F" w:rsidRDefault="00C307E8">
        <w:pPr>
          <w:pStyle w:val="Footer"/>
          <w:pBdr>
            <w:top w:val="single" w:sz="4" w:space="1" w:color="D9D9D9" w:themeColor="background1" w:themeShade="D9"/>
          </w:pBdr>
          <w:rPr>
            <w:b/>
            <w:bCs/>
            <w:sz w:val="16"/>
            <w:szCs w:val="16"/>
          </w:rPr>
        </w:pPr>
        <w:r>
          <w:rPr>
            <w:sz w:val="16"/>
            <w:szCs w:val="16"/>
          </w:rPr>
          <w:fldChar w:fldCharType="begin"/>
        </w:r>
        <w:r>
          <w:rPr>
            <w:sz w:val="16"/>
            <w:szCs w:val="16"/>
          </w:rPr>
          <w:instrText xml:space="preserve"> PAGE   \* MERGEFORMAT </w:instrText>
        </w:r>
        <w:r>
          <w:rPr>
            <w:sz w:val="16"/>
            <w:szCs w:val="16"/>
          </w:rPr>
          <w:fldChar w:fldCharType="separate"/>
        </w:r>
        <w:r>
          <w:rPr>
            <w:b/>
            <w:bCs/>
            <w:noProof/>
            <w:sz w:val="16"/>
            <w:szCs w:val="16"/>
          </w:rPr>
          <w:t>1</w:t>
        </w:r>
        <w:r>
          <w:rPr>
            <w:b/>
            <w:bCs/>
            <w:noProof/>
            <w:sz w:val="16"/>
            <w:szCs w:val="16"/>
          </w:rPr>
          <w:fldChar w:fldCharType="end"/>
        </w:r>
        <w:r>
          <w:rPr>
            <w:b/>
            <w:bCs/>
            <w:sz w:val="16"/>
            <w:szCs w:val="16"/>
          </w:rPr>
          <w:t xml:space="preserve"> | </w:t>
        </w:r>
        <w:r w:rsidRPr="003457E4">
          <w:rPr>
            <w:color w:val="595959" w:themeColor="text1" w:themeTint="A6"/>
            <w:spacing w:val="60"/>
            <w:sz w:val="16"/>
            <w:szCs w:val="16"/>
          </w:rPr>
          <w:t>Page   Postdoctoral Fellow/Trainee letter of offer</w:t>
        </w:r>
      </w:p>
    </w:sdtContent>
  </w:sdt>
  <w:p w14:paraId="37C6D282" w14:textId="77777777" w:rsidR="00DD4C5F" w:rsidRDefault="00DD4C5F">
    <w:pPr>
      <w:pStyle w:val="Footer"/>
    </w:pPr>
  </w:p>
  <w:p w14:paraId="61869E04" w14:textId="77777777" w:rsidR="00DD4C5F" w:rsidRDefault="00DD4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59F7" w14:textId="77777777" w:rsidR="00386A24" w:rsidRDefault="00386A24">
      <w:r>
        <w:separator/>
      </w:r>
    </w:p>
  </w:footnote>
  <w:footnote w:type="continuationSeparator" w:id="0">
    <w:p w14:paraId="4EF318C6" w14:textId="77777777" w:rsidR="00386A24" w:rsidRDefault="00386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D14E" w14:textId="2F7C65A5" w:rsidR="002405AD" w:rsidRDefault="002405AD">
    <w:pPr>
      <w:pStyle w:val="Header"/>
    </w:pPr>
    <w:r>
      <w:rPr>
        <w:noProof/>
      </w:rPr>
      <w:drawing>
        <wp:inline distT="0" distB="0" distL="0" distR="0" wp14:anchorId="52542948" wp14:editId="01C08DCB">
          <wp:extent cx="2714625" cy="265632"/>
          <wp:effectExtent l="0" t="0" r="0" b="1270"/>
          <wp:docPr id="1633085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920517" name=""/>
                  <pic:cNvPicPr/>
                </pic:nvPicPr>
                <pic:blipFill>
                  <a:blip r:embed="rId1"/>
                  <a:stretch>
                    <a:fillRect/>
                  </a:stretch>
                </pic:blipFill>
                <pic:spPr>
                  <a:xfrm>
                    <a:off x="0" y="0"/>
                    <a:ext cx="2809186" cy="274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D341B"/>
    <w:multiLevelType w:val="hybridMultilevel"/>
    <w:tmpl w:val="08B42A9E"/>
    <w:lvl w:ilvl="0" w:tplc="A9CA3D32">
      <w:start w:val="2"/>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5324761"/>
    <w:multiLevelType w:val="hybridMultilevel"/>
    <w:tmpl w:val="C5EC8D1C"/>
    <w:lvl w:ilvl="0" w:tplc="F5CC2F9C">
      <w:start w:val="1"/>
      <w:numFmt w:val="decimal"/>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2" w15:restartNumberingAfterBreak="0">
    <w:nsid w:val="633D7986"/>
    <w:multiLevelType w:val="hybridMultilevel"/>
    <w:tmpl w:val="C9D81CB0"/>
    <w:lvl w:ilvl="0" w:tplc="E014F016">
      <w:start w:val="1"/>
      <w:numFmt w:val="lowerLetter"/>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86630890">
    <w:abstractNumId w:val="2"/>
  </w:num>
  <w:num w:numId="2" w16cid:durableId="844787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3391491">
    <w:abstractNumId w:val="1"/>
  </w:num>
  <w:num w:numId="4" w16cid:durableId="1932471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3354758">
    <w:abstractNumId w:val="0"/>
  </w:num>
  <w:num w:numId="6" w16cid:durableId="36198170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MLMwMDe0MDY1NjdR0lEKTi0uzszPAykwqgUAfLTv9CwAAAA="/>
  </w:docVars>
  <w:rsids>
    <w:rsidRoot w:val="00C307E8"/>
    <w:rsid w:val="00020229"/>
    <w:rsid w:val="00055531"/>
    <w:rsid w:val="00066211"/>
    <w:rsid w:val="000A19BA"/>
    <w:rsid w:val="000A38C4"/>
    <w:rsid w:val="000A43A5"/>
    <w:rsid w:val="000E5C49"/>
    <w:rsid w:val="0012637E"/>
    <w:rsid w:val="0014175A"/>
    <w:rsid w:val="00164867"/>
    <w:rsid w:val="001F1940"/>
    <w:rsid w:val="00210375"/>
    <w:rsid w:val="0023326D"/>
    <w:rsid w:val="002405AD"/>
    <w:rsid w:val="00240859"/>
    <w:rsid w:val="003457E4"/>
    <w:rsid w:val="00355079"/>
    <w:rsid w:val="00386A24"/>
    <w:rsid w:val="00450229"/>
    <w:rsid w:val="004821EA"/>
    <w:rsid w:val="0049024A"/>
    <w:rsid w:val="004B623F"/>
    <w:rsid w:val="004D14C7"/>
    <w:rsid w:val="004E1FF8"/>
    <w:rsid w:val="005209B6"/>
    <w:rsid w:val="00532ABC"/>
    <w:rsid w:val="00582BE0"/>
    <w:rsid w:val="005F7264"/>
    <w:rsid w:val="006131BA"/>
    <w:rsid w:val="00644AE9"/>
    <w:rsid w:val="006D4847"/>
    <w:rsid w:val="00702620"/>
    <w:rsid w:val="00775B80"/>
    <w:rsid w:val="007A7042"/>
    <w:rsid w:val="00822BB6"/>
    <w:rsid w:val="008540E6"/>
    <w:rsid w:val="008D40B6"/>
    <w:rsid w:val="008F08B4"/>
    <w:rsid w:val="009306C7"/>
    <w:rsid w:val="00996985"/>
    <w:rsid w:val="009E74D3"/>
    <w:rsid w:val="009F42EB"/>
    <w:rsid w:val="00A110FD"/>
    <w:rsid w:val="00A139B5"/>
    <w:rsid w:val="00A2741F"/>
    <w:rsid w:val="00A84F42"/>
    <w:rsid w:val="00B3009B"/>
    <w:rsid w:val="00B44F39"/>
    <w:rsid w:val="00B5671E"/>
    <w:rsid w:val="00B80FF1"/>
    <w:rsid w:val="00BA316E"/>
    <w:rsid w:val="00BD2FA8"/>
    <w:rsid w:val="00C01098"/>
    <w:rsid w:val="00C02C29"/>
    <w:rsid w:val="00C134D5"/>
    <w:rsid w:val="00C307E8"/>
    <w:rsid w:val="00C35D7D"/>
    <w:rsid w:val="00C54488"/>
    <w:rsid w:val="00C84AF4"/>
    <w:rsid w:val="00CC0EE8"/>
    <w:rsid w:val="00CD34F6"/>
    <w:rsid w:val="00CD4BDF"/>
    <w:rsid w:val="00D00B9E"/>
    <w:rsid w:val="00D063F9"/>
    <w:rsid w:val="00D10C96"/>
    <w:rsid w:val="00D10CA2"/>
    <w:rsid w:val="00D32390"/>
    <w:rsid w:val="00D50A98"/>
    <w:rsid w:val="00D55DEF"/>
    <w:rsid w:val="00D75B79"/>
    <w:rsid w:val="00DC0972"/>
    <w:rsid w:val="00DD4C5F"/>
    <w:rsid w:val="00DE4421"/>
    <w:rsid w:val="00DE4A13"/>
    <w:rsid w:val="00E24B34"/>
    <w:rsid w:val="00E26BB8"/>
    <w:rsid w:val="00E5182D"/>
    <w:rsid w:val="00E7529F"/>
    <w:rsid w:val="00E94CF1"/>
    <w:rsid w:val="00E95FE1"/>
    <w:rsid w:val="00EA22E9"/>
    <w:rsid w:val="00EC34C4"/>
    <w:rsid w:val="00EE25AC"/>
    <w:rsid w:val="00EF303F"/>
    <w:rsid w:val="00F11366"/>
    <w:rsid w:val="00F3604A"/>
    <w:rsid w:val="00F50EA1"/>
    <w:rsid w:val="00F5279F"/>
    <w:rsid w:val="00F73DAD"/>
    <w:rsid w:val="00F76C50"/>
    <w:rsid w:val="00FA4981"/>
    <w:rsid w:val="00FD21DC"/>
    <w:rsid w:val="00FD237F"/>
    <w:rsid w:val="00FE4CBA"/>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444BA"/>
  <w15:chartTrackingRefBased/>
  <w15:docId w15:val="{FD06E3C1-70A0-4169-8F9A-B7F1E365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7A704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pPr>
    <w:rPr>
      <w:rFonts w:eastAsiaTheme="minorEastAsia"/>
      <w:szCs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imes New Roman" w:hAnsi="Times New Roman" w:cs="Times New Roman" w:hint="default"/>
      <w:sz w:val="24"/>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imes New Roman" w:hAnsi="Times New Roman" w:cs="Times New Roman" w:hint="default"/>
      <w:sz w:val="24"/>
      <w:szCs w:val="20"/>
    </w:rPr>
  </w:style>
  <w:style w:type="paragraph" w:styleId="BodyText">
    <w:name w:val="Body Text"/>
    <w:basedOn w:val="Normal"/>
    <w:link w:val="BodyTextChar"/>
    <w:semiHidden/>
    <w:unhideWhenUsed/>
    <w:pPr>
      <w:autoSpaceDE w:val="0"/>
      <w:autoSpaceDN w:val="0"/>
    </w:pPr>
    <w:rPr>
      <w:rFonts w:ascii="Arial" w:hAnsi="Arial"/>
      <w:color w:val="0000FF"/>
    </w:rPr>
  </w:style>
  <w:style w:type="character" w:customStyle="1" w:styleId="BodyTextChar">
    <w:name w:val="Body Text Char"/>
    <w:basedOn w:val="DefaultParagraphFont"/>
    <w:link w:val="BodyText"/>
    <w:semiHidden/>
    <w:locked/>
    <w:rPr>
      <w:rFonts w:ascii="Arial" w:eastAsia="Times New Roman" w:hAnsi="Arial" w:cs="Times New Roman" w:hint="default"/>
      <w:color w:val="0000FF"/>
      <w:sz w:val="24"/>
      <w:szCs w:val="20"/>
    </w:rPr>
  </w:style>
  <w:style w:type="paragraph" w:styleId="BodyText2">
    <w:name w:val="Body Text 2"/>
    <w:basedOn w:val="Normal"/>
    <w:link w:val="BodyText2Char"/>
    <w:semiHidden/>
    <w:unhideWhenUsed/>
    <w:rPr>
      <w:color w:val="000000"/>
    </w:rPr>
  </w:style>
  <w:style w:type="character" w:customStyle="1" w:styleId="BodyText2Char">
    <w:name w:val="Body Text 2 Char"/>
    <w:basedOn w:val="DefaultParagraphFont"/>
    <w:link w:val="BodyText2"/>
    <w:semiHidden/>
    <w:locked/>
    <w:rPr>
      <w:rFonts w:ascii="Times New Roman" w:eastAsia="Times New Roman" w:hAnsi="Times New Roman" w:cs="Times New Roman" w:hint="default"/>
      <w:color w:val="000000"/>
      <w:sz w:val="24"/>
      <w:szCs w:val="20"/>
    </w:rPr>
  </w:style>
  <w:style w:type="paragraph" w:styleId="BodyText3">
    <w:name w:val="Body Text 3"/>
    <w:basedOn w:val="Normal"/>
    <w:link w:val="BodyText3Char"/>
    <w:semiHidden/>
    <w:unhideWhenUsed/>
    <w:rPr>
      <w:color w:val="000000"/>
      <w:sz w:val="22"/>
    </w:rPr>
  </w:style>
  <w:style w:type="character" w:customStyle="1" w:styleId="BodyText3Char">
    <w:name w:val="Body Text 3 Char"/>
    <w:basedOn w:val="DefaultParagraphFont"/>
    <w:link w:val="BodyText3"/>
    <w:semiHidden/>
    <w:locked/>
    <w:rPr>
      <w:rFonts w:ascii="Times New Roman" w:eastAsia="Times New Roman" w:hAnsi="Times New Roman" w:cs="Times New Roman" w:hint="default"/>
      <w:color w:val="00000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imes New Roman" w:hAnsi="Tahoma" w:cs="Tahoma" w:hint="default"/>
      <w:sz w:val="16"/>
      <w:szCs w:val="16"/>
    </w:rPr>
  </w:style>
  <w:style w:type="paragraph" w:styleId="Revision">
    <w:name w:val="Revision"/>
    <w:uiPriority w:val="99"/>
    <w:semiHidden/>
    <w:rPr>
      <w:rFonts w:ascii="Times New Roman" w:eastAsia="Times New Roman" w:hAnsi="Times New Roman" w:cs="Times New Roman"/>
      <w:sz w:val="24"/>
    </w:rPr>
  </w:style>
  <w:style w:type="paragraph" w:styleId="ListParagraph">
    <w:name w:val="List Paragraph"/>
    <w:basedOn w:val="Normal"/>
    <w:uiPriority w:val="1"/>
    <w:qFormat/>
    <w:pPr>
      <w:ind w:left="720"/>
      <w:contextualSpacing/>
    </w:pPr>
  </w:style>
  <w:style w:type="paragraph" w:customStyle="1" w:styleId="Blockquote">
    <w:name w:val="Blockquote"/>
    <w:basedOn w:val="Normal"/>
    <w:pPr>
      <w:snapToGrid w:val="0"/>
      <w:spacing w:before="100" w:after="100"/>
      <w:ind w:left="360" w:right="360"/>
    </w:p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eastAsia="Times New Roman" w:hAnsi="Chicago" w:cs="Times New Roman"/>
      <w:color w:val="000000"/>
      <w:sz w:val="24"/>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rPr>
      <w:color w:val="808080"/>
      <w:shd w:val="clear" w:color="auto" w:fill="E6E6E6"/>
    </w:rPr>
  </w:style>
  <w:style w:type="character" w:styleId="UnresolvedMention">
    <w:name w:val="Unresolved Mention"/>
    <w:basedOn w:val="DefaultParagraphFont"/>
    <w:uiPriority w:val="99"/>
    <w:semiHidden/>
    <w:unhideWhenUsed/>
    <w:rsid w:val="00DE4421"/>
    <w:rPr>
      <w:color w:val="605E5C"/>
      <w:shd w:val="clear" w:color="auto" w:fill="E1DFDD"/>
    </w:rPr>
  </w:style>
  <w:style w:type="character" w:customStyle="1" w:styleId="Heading1Char">
    <w:name w:val="Heading 1 Char"/>
    <w:basedOn w:val="DefaultParagraphFont"/>
    <w:link w:val="Heading1"/>
    <w:uiPriority w:val="9"/>
    <w:rsid w:val="007A704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81570">
      <w:bodyDiv w:val="1"/>
      <w:marLeft w:val="0"/>
      <w:marRight w:val="0"/>
      <w:marTop w:val="0"/>
      <w:marBottom w:val="0"/>
      <w:divBdr>
        <w:top w:val="none" w:sz="0" w:space="0" w:color="auto"/>
        <w:left w:val="none" w:sz="0" w:space="0" w:color="auto"/>
        <w:bottom w:val="none" w:sz="0" w:space="0" w:color="auto"/>
        <w:right w:val="none" w:sz="0" w:space="0" w:color="auto"/>
      </w:divBdr>
    </w:div>
    <w:div w:id="19143940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2.safelinks.protection.outlook.com/?url=https%3A%2F%2Fwww.cu.edu%2Fdocs%2Fmoving-expense-procedures-and-resources&amp;data=05%7C02%7CLYNN.SULLIVAN%40CUANSCHUTZ.EDU%7Cc957eec076fc4a8c386908ddc970c2ce%7C563337caa517421aaae01aa5b414fd7f%7C0%7C0%7C638888208332577091%7CUnknown%7CTWFpbGZsb3d8eyJFbXB0eU1hcGkiOnRydWUsIlYiOiIwLjAuMDAwMCIsIlAiOiJXaW4zMiIsIkFOIjoiTWFpbCIsIldUIjoyfQ%3D%3D%7C0%7C%7C%7C&amp;sdata=vA%2BMWHL3ITb8WjlZPkMNRPw1%2BOFKss%2Bl0bi6P8F7i4A%3D&amp;reserved=0" TargetMode="External"/><Relationship Id="rId18" Type="http://schemas.openxmlformats.org/officeDocument/2006/relationships/hyperlink" Target="https://www.cu.edu/ope/aps/202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research.cuanschutz.edu/ehs/home/divisions/occupational-health/oh-enrollment" TargetMode="External"/><Relationship Id="rId7" Type="http://schemas.openxmlformats.org/officeDocument/2006/relationships/settings" Target="settings.xml"/><Relationship Id="rId12" Type="http://schemas.openxmlformats.org/officeDocument/2006/relationships/hyperlink" Target="https://nam02.safelinks.protection.outlook.com/?url=https%3A%2F%2Fwww.cu.edu%2Femployee-services%2Ftime-labor%2Fpayday-schedule-change-nonexempt-employees&amp;data=05%7C02%7CLYNN.SULLIVAN%40CUANSCHUTZ.EDU%7C8caa0ce440674264509708de59f596f8%7C563337caa517421aaae01aa5b414fd7f%7C0%7C0%7C639047108502363266%7CUnknown%7CTWFpbGZsb3d8eyJFbXB0eU1hcGkiOnRydWUsIlYiOiIwLjAuMDAwMCIsIlAiOiJXaW4zMiIsIkFOIjoiTWFpbCIsIldUIjoyfQ%3D%3D%7C0%7C%7C%7C&amp;sdata=YqfuH2qTdXvNQj95xKboNwPwQcTEI7EwIjYzOq%2BOwtc%3D&amp;reserved=0" TargetMode="External"/><Relationship Id="rId17" Type="http://schemas.openxmlformats.org/officeDocument/2006/relationships/hyperlink" Target="https://www.cu.edu/ope/aps/501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u.edu/content/faculty-handbook" TargetMode="External"/><Relationship Id="rId20" Type="http://schemas.openxmlformats.org/officeDocument/2006/relationships/hyperlink" Target="https://www.cdc.gov/vaccines/schedules/downloads/adult/adult-combined-schedul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anschutz.edu/offices/postdoc"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uanschutz.edu/offices/postdoc"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u.edu/ope/aps/5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denver.edu/docs/librariesprovider284/default-document-library/1000/1009a-research_postdoctoral_fellows_trainees.pdf?sfvrsn=ece652bb_2"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29e28b-b4a2-4203-9daa-f92be079afc3">
      <Terms xmlns="http://schemas.microsoft.com/office/infopath/2007/PartnerControls"/>
    </lcf76f155ced4ddcb4097134ff3c332f>
    <TaxCatchAll xmlns="9fa0199e-b52f-4c16-82fd-3b1a5c9e69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24EDF9FB36B24BAD6BE8BF4CCC2C6F" ma:contentTypeVersion="16" ma:contentTypeDescription="Create a new document." ma:contentTypeScope="" ma:versionID="0a30251ba72389e526d3a709959390ab">
  <xsd:schema xmlns:xsd="http://www.w3.org/2001/XMLSchema" xmlns:xs="http://www.w3.org/2001/XMLSchema" xmlns:p="http://schemas.microsoft.com/office/2006/metadata/properties" xmlns:ns2="3d29e28b-b4a2-4203-9daa-f92be079afc3" xmlns:ns3="9fa0199e-b52f-4c16-82fd-3b1a5c9e695a" targetNamespace="http://schemas.microsoft.com/office/2006/metadata/properties" ma:root="true" ma:fieldsID="a8092ec2c6aedcc3c4c4bbfcb97c5ca4" ns2:_="" ns3:_="">
    <xsd:import namespace="3d29e28b-b4a2-4203-9daa-f92be079afc3"/>
    <xsd:import namespace="9fa0199e-b52f-4c16-82fd-3b1a5c9e69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e28b-b4a2-4203-9daa-f92be079a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a0199e-b52f-4c16-82fd-3b1a5c9e695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8591069-21bd-41ac-98fe-f3aae8e5b57e}" ma:internalName="TaxCatchAll" ma:showField="CatchAllData" ma:web="9fa0199e-b52f-4c16-82fd-3b1a5c9e69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69B06-829E-440D-8888-7AA86F233AAC}">
  <ds:schemaRefs>
    <ds:schemaRef ds:uri="http://schemas.openxmlformats.org/officeDocument/2006/bibliography"/>
  </ds:schemaRefs>
</ds:datastoreItem>
</file>

<file path=customXml/itemProps2.xml><?xml version="1.0" encoding="utf-8"?>
<ds:datastoreItem xmlns:ds="http://schemas.openxmlformats.org/officeDocument/2006/customXml" ds:itemID="{52C94996-09C5-4499-97E1-B63310E6A489}">
  <ds:schemaRefs>
    <ds:schemaRef ds:uri="http://schemas.microsoft.com/office/2006/metadata/properties"/>
    <ds:schemaRef ds:uri="http://schemas.microsoft.com/office/infopath/2007/PartnerControls"/>
    <ds:schemaRef ds:uri="3d29e28b-b4a2-4203-9daa-f92be079afc3"/>
    <ds:schemaRef ds:uri="9fa0199e-b52f-4c16-82fd-3b1a5c9e695a"/>
  </ds:schemaRefs>
</ds:datastoreItem>
</file>

<file path=customXml/itemProps3.xml><?xml version="1.0" encoding="utf-8"?>
<ds:datastoreItem xmlns:ds="http://schemas.openxmlformats.org/officeDocument/2006/customXml" ds:itemID="{7C47B981-377D-48B2-B3D3-16CB99DE5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e28b-b4a2-4203-9daa-f92be079afc3"/>
    <ds:schemaRef ds:uri="9fa0199e-b52f-4c16-82fd-3b1a5c9e6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6F0380-083F-44B4-8ED0-B63677BAB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2900</Words>
  <Characters>16533</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Postdoc Letter of Offer Template</vt:lpstr>
    </vt:vector>
  </TitlesOfParts>
  <Company>UCHSC</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 Letter of Offer Template</dc:title>
  <dc:subject/>
  <dc:creator>Saltou, Valerie</dc:creator>
  <cp:keywords/>
  <dc:description/>
  <cp:lastModifiedBy>Sullivan, Lynn</cp:lastModifiedBy>
  <cp:revision>2</cp:revision>
  <cp:lastPrinted>2013-06-28T19:18:00Z</cp:lastPrinted>
  <dcterms:created xsi:type="dcterms:W3CDTF">2026-07-10T17:22:00Z</dcterms:created>
  <dcterms:modified xsi:type="dcterms:W3CDTF">2026-07-10T17:22:00Z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0x0101002524EDF9FB36B24BAD6BE8BF4CCC2C6F</vt:lpwstr>
  </property>
  <property fmtid="{D5CDD505-2E9C-101B-9397-08002B2CF9AE}" pid="3" name="GrammarlyDocumentId">
    <vt:lpwstr>84c2f306-d392-479e-8df7-9ae0ff44b458</vt:lpwstr>
  </property>
  <property fmtid="{D5CDD505-2E9C-101B-9397-08002B2CF9AE}" pid="4" name="MediaServiceImageTags">
    <vt:lpwstr/>
  </property>
</Properties>
</file>