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77777777" w:rsidR="00BD5D95" w:rsidRPr="00BD5D95" w:rsidRDefault="00BD5D95" w:rsidP="00794CA9"/>
    <w:p w14:paraId="0CB9D7B1" w14:textId="77777777" w:rsidR="00BD5D95" w:rsidRDefault="00BD5D95" w:rsidP="00794CA9">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509457C6" w14:textId="77777777" w:rsidR="00E85064" w:rsidRDefault="00595A76" w:rsidP="007E62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52538B" w:rsidRDefault="00C960E1" w:rsidP="007E62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52538B">
        <w:rPr>
          <w:rFonts w:ascii="Arial" w:hAnsi="Arial"/>
          <w:caps/>
          <w:color w:val="365F91" w:themeColor="accent1" w:themeShade="BF"/>
        </w:rPr>
        <w:t>Eligible for Overtime</w:t>
      </w:r>
    </w:p>
    <w:p w14:paraId="7B5B93BE" w14:textId="4B9E8823" w:rsidR="00E85064" w:rsidRPr="00046933" w:rsidRDefault="00E85064" w:rsidP="007E62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AE1328">
        <w:rPr>
          <w:rFonts w:ascii="Arial" w:hAnsi="Arial"/>
          <w:b/>
          <w:i/>
          <w:color w:val="000000"/>
        </w:rPr>
        <w:t>0</w:t>
      </w:r>
      <w:r w:rsidR="00F858B0">
        <w:rPr>
          <w:rFonts w:ascii="Arial" w:hAnsi="Arial"/>
          <w:b/>
          <w:i/>
          <w:color w:val="000000"/>
        </w:rPr>
        <w:t>7</w:t>
      </w:r>
      <w:r w:rsidR="004A2779">
        <w:rPr>
          <w:rFonts w:ascii="Arial" w:hAnsi="Arial"/>
          <w:b/>
          <w:i/>
          <w:color w:val="000000"/>
        </w:rPr>
        <w:t>-2026</w:t>
      </w:r>
    </w:p>
    <w:p w14:paraId="033FE39A" w14:textId="77777777" w:rsidR="00BD5D95" w:rsidRDefault="00BD5D95" w:rsidP="00794CA9">
      <w:pPr>
        <w:pStyle w:val="Heading2"/>
        <w:rPr>
          <w:rFonts w:ascii="Arial" w:hAnsi="Arial" w:cs="Arial"/>
          <w:b/>
          <w:szCs w:val="24"/>
        </w:rPr>
      </w:pPr>
    </w:p>
    <w:p w14:paraId="450B3CEC" w14:textId="77777777" w:rsidR="00BD5D95" w:rsidRDefault="00BD5D95" w:rsidP="00794CA9">
      <w:pPr>
        <w:pStyle w:val="Heading2"/>
        <w:rPr>
          <w:rFonts w:ascii="Arial" w:hAnsi="Arial" w:cs="Arial"/>
          <w:b/>
          <w:szCs w:val="24"/>
        </w:rPr>
      </w:pPr>
    </w:p>
    <w:p w14:paraId="5B2D097E" w14:textId="77777777" w:rsidR="00E85064" w:rsidRPr="004A234C" w:rsidRDefault="00E85064" w:rsidP="00794CA9">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794CA9">
      <w:pPr>
        <w:rPr>
          <w:rFonts w:ascii="Arial" w:hAnsi="Arial" w:cs="Arial"/>
          <w:i/>
          <w:iCs/>
          <w:szCs w:val="24"/>
        </w:rPr>
      </w:pPr>
    </w:p>
    <w:p w14:paraId="3CAA07F4" w14:textId="77777777" w:rsidR="00E85064" w:rsidRPr="004A234C" w:rsidRDefault="00E85064" w:rsidP="00794CA9">
      <w:pPr>
        <w:rPr>
          <w:rFonts w:ascii="Arial" w:hAnsi="Arial" w:cs="Arial"/>
          <w:i/>
          <w:iCs/>
          <w:szCs w:val="24"/>
        </w:rPr>
      </w:pPr>
    </w:p>
    <w:p w14:paraId="61FFE1EC" w14:textId="77777777" w:rsidR="00E85064" w:rsidRPr="004A234C" w:rsidRDefault="00E85064" w:rsidP="00794CA9">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794CA9">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794CA9">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794CA9">
      <w:pPr>
        <w:tabs>
          <w:tab w:val="left" w:pos="180"/>
          <w:tab w:val="left" w:pos="1500"/>
        </w:tabs>
        <w:spacing w:line="280" w:lineRule="exact"/>
        <w:rPr>
          <w:rFonts w:ascii="Arial" w:hAnsi="Arial" w:cs="Arial"/>
          <w:szCs w:val="24"/>
        </w:rPr>
      </w:pPr>
    </w:p>
    <w:p w14:paraId="50F4A1CF" w14:textId="77777777" w:rsidR="00E85064" w:rsidRPr="004A234C" w:rsidRDefault="00E85064" w:rsidP="00794CA9">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794CA9">
      <w:pPr>
        <w:pStyle w:val="t1"/>
        <w:tabs>
          <w:tab w:val="left" w:pos="180"/>
        </w:tabs>
        <w:spacing w:line="280" w:lineRule="exact"/>
        <w:rPr>
          <w:rFonts w:ascii="Arial" w:hAnsi="Arial" w:cs="Arial"/>
          <w:szCs w:val="24"/>
        </w:rPr>
      </w:pPr>
    </w:p>
    <w:p w14:paraId="460AC8AF" w14:textId="259CAFB0" w:rsidR="00444F73" w:rsidRDefault="003A3635" w:rsidP="00794CA9">
      <w:pPr>
        <w:rPr>
          <w:rFonts w:ascii="Arial" w:hAnsi="Arial" w:cs="Arial"/>
          <w:szCs w:val="24"/>
        </w:rPr>
      </w:pPr>
      <w:r w:rsidRPr="003730C1">
        <w:rPr>
          <w:rFonts w:ascii="Arial" w:hAnsi="Arial" w:cs="Arial"/>
          <w:szCs w:val="24"/>
        </w:rPr>
        <w:t xml:space="preserve">I am pleased to offer to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52538B">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 xml:space="preserve">This offer is contingent upon you working </w:t>
      </w:r>
      <w:r w:rsidRPr="00963D76">
        <w:rPr>
          <w:rFonts w:ascii="Arial" w:hAnsi="Arial" w:cs="Arial"/>
          <w:color w:val="242424"/>
          <w:szCs w:val="24"/>
          <w:highlight w:val="yellow"/>
          <w:shd w:val="clear" w:color="auto" w:fill="FFFFFF"/>
        </w:rPr>
        <w:t>full-time/part-time</w:t>
      </w:r>
      <w:r w:rsidRPr="009961F3">
        <w:rPr>
          <w:rFonts w:ascii="Arial" w:hAnsi="Arial" w:cs="Arial"/>
          <w:color w:val="242424"/>
          <w:szCs w:val="24"/>
          <w:shd w:val="clear" w:color="auto" w:fill="FFFFFF"/>
        </w:rPr>
        <w:t xml:space="preserve">, onsite, on the Anschutz </w:t>
      </w:r>
      <w:r w:rsidR="00963D76">
        <w:rPr>
          <w:rFonts w:ascii="Arial" w:hAnsi="Arial" w:cs="Arial"/>
          <w:color w:val="242424"/>
          <w:szCs w:val="24"/>
          <w:shd w:val="clear" w:color="auto" w:fill="FFFFFF"/>
        </w:rPr>
        <w:t>c</w:t>
      </w:r>
      <w:r w:rsidRPr="009961F3">
        <w:rPr>
          <w:rFonts w:ascii="Arial" w:hAnsi="Arial" w:cs="Arial"/>
          <w:color w:val="242424"/>
          <w:szCs w:val="24"/>
          <w:shd w:val="clear" w:color="auto" w:fill="FFFFFF"/>
        </w:rPr>
        <w:t>ampus.</w:t>
      </w:r>
      <w:r w:rsidRPr="009961F3">
        <w:rPr>
          <w:rFonts w:ascii="Arial" w:hAnsi="Arial" w:cs="Arial"/>
          <w:szCs w:val="24"/>
        </w:rPr>
        <w:t xml:space="preserve"> </w:t>
      </w:r>
      <w:r w:rsidRPr="0052538B">
        <w:rPr>
          <w:rFonts w:ascii="Arial" w:hAnsi="Arial" w:cs="Arial"/>
          <w:color w:val="ED0000"/>
          <w:szCs w:val="24"/>
        </w:rPr>
        <w:t>Hybrid</w:t>
      </w:r>
      <w:r w:rsidRPr="009961F3">
        <w:rPr>
          <w:rFonts w:ascii="Arial" w:hAnsi="Arial" w:cs="Arial"/>
          <w:szCs w:val="24"/>
        </w:rPr>
        <w:t xml:space="preserve"> This is not a remote position. This offer is contingent upon you working </w:t>
      </w:r>
      <w:r w:rsidRPr="00963D76">
        <w:rPr>
          <w:rFonts w:ascii="Arial" w:hAnsi="Arial" w:cs="Arial"/>
          <w:szCs w:val="24"/>
          <w:highlight w:val="yellow"/>
        </w:rPr>
        <w:t>full-time/part-time</w:t>
      </w:r>
      <w:r w:rsidRPr="009961F3">
        <w:rPr>
          <w:rFonts w:ascii="Arial" w:hAnsi="Arial" w:cs="Arial"/>
          <w:szCs w:val="24"/>
        </w:rPr>
        <w:t xml:space="preserve">, hybrid, on the Anschutz </w:t>
      </w:r>
      <w:r w:rsidR="00963D76">
        <w:rPr>
          <w:rFonts w:ascii="Arial" w:hAnsi="Arial" w:cs="Arial"/>
          <w:szCs w:val="24"/>
        </w:rPr>
        <w:t>c</w:t>
      </w:r>
      <w:r w:rsidRPr="009961F3">
        <w:rPr>
          <w:rFonts w:ascii="Arial" w:hAnsi="Arial" w:cs="Arial"/>
          <w:szCs w:val="24"/>
        </w:rPr>
        <w:t xml:space="preserve">ampus.  Your hybrid schedule must be arranged and approved by your supervisor. </w:t>
      </w:r>
      <w:r w:rsidRPr="0052538B">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794CA9">
      <w:pPr>
        <w:rPr>
          <w:rFonts w:ascii="Arial" w:hAnsi="Arial" w:cs="Arial"/>
          <w:szCs w:val="24"/>
        </w:rPr>
      </w:pPr>
    </w:p>
    <w:p w14:paraId="2326F781" w14:textId="005316AF" w:rsidR="002816F7" w:rsidRPr="002816F7" w:rsidRDefault="002816F7" w:rsidP="00794CA9">
      <w:pPr>
        <w:pStyle w:val="p4"/>
        <w:tabs>
          <w:tab w:val="clear" w:pos="780"/>
          <w:tab w:val="left" w:pos="180"/>
        </w:tabs>
        <w:spacing w:line="280" w:lineRule="exact"/>
        <w:ind w:left="0"/>
        <w:rPr>
          <w:rFonts w:ascii="Arial" w:hAnsi="Arial" w:cs="Arial"/>
          <w:szCs w:val="24"/>
        </w:rPr>
      </w:pPr>
      <w:r w:rsidRPr="002816F7">
        <w:rPr>
          <w:rFonts w:ascii="Arial" w:hAnsi="Arial" w:cs="Arial"/>
          <w:szCs w:val="24"/>
        </w:rPr>
        <w:t xml:space="preserve">This position is </w:t>
      </w:r>
      <w:r w:rsidR="00B1508C" w:rsidRPr="00B1508C">
        <w:rPr>
          <w:rFonts w:ascii="Arial" w:hAnsi="Arial" w:cs="Arial"/>
          <w:szCs w:val="24"/>
        </w:rPr>
        <w:t>Fair Labor Standards Act (FLSA)</w:t>
      </w:r>
      <w:r w:rsidR="00B1508C">
        <w:rPr>
          <w:rFonts w:ascii="Arial" w:hAnsi="Arial" w:cs="Arial"/>
          <w:szCs w:val="24"/>
        </w:rPr>
        <w:t xml:space="preserve"> </w:t>
      </w:r>
      <w:r w:rsidR="004A2779">
        <w:rPr>
          <w:rFonts w:ascii="Arial" w:hAnsi="Arial" w:cs="Arial"/>
          <w:szCs w:val="24"/>
        </w:rPr>
        <w:t xml:space="preserve">non-exempt and </w:t>
      </w:r>
      <w:r w:rsidRPr="002816F7">
        <w:rPr>
          <w:rFonts w:ascii="Arial" w:hAnsi="Arial" w:cs="Arial"/>
          <w:szCs w:val="24"/>
        </w:rPr>
        <w:t xml:space="preserve">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on the next regular pay period.  It is the campus policy that overtime eligible staff may work overtime only with prior supervisory approval. </w:t>
      </w:r>
      <w:r w:rsidR="00C82BF0" w:rsidRPr="00392C9C">
        <w:rPr>
          <w:rFonts w:ascii="Arial" w:hAnsi="Arial" w:cs="Arial"/>
          <w:szCs w:val="24"/>
        </w:rPr>
        <w:t xml:space="preserve">If you take on an additional appointment, you must notify your supervisor since this may impact your FLSA status. Multi-job appointments are re-evaluated to ensure </w:t>
      </w:r>
      <w:r w:rsidR="00C82BF0">
        <w:rPr>
          <w:rFonts w:ascii="Arial" w:hAnsi="Arial" w:cs="Arial"/>
          <w:szCs w:val="24"/>
        </w:rPr>
        <w:t>employees have only</w:t>
      </w:r>
      <w:r w:rsidR="00C82BF0" w:rsidRPr="00392C9C">
        <w:rPr>
          <w:rFonts w:ascii="Arial" w:hAnsi="Arial" w:cs="Arial"/>
          <w:szCs w:val="24"/>
        </w:rPr>
        <w:t xml:space="preserve"> one FLSA status.</w:t>
      </w:r>
    </w:p>
    <w:p w14:paraId="28F1C8E3" w14:textId="77777777" w:rsidR="002816F7" w:rsidRDefault="002816F7" w:rsidP="00794CA9">
      <w:pPr>
        <w:numPr>
          <w:ilvl w:val="0"/>
          <w:numId w:val="4"/>
        </w:numPr>
        <w:autoSpaceDE w:val="0"/>
        <w:autoSpaceDN w:val="0"/>
        <w:adjustRightInd w:val="0"/>
        <w:rPr>
          <w:rFonts w:ascii="Arial" w:hAnsi="Arial" w:cs="Arial"/>
          <w:szCs w:val="24"/>
        </w:rPr>
      </w:pPr>
    </w:p>
    <w:p w14:paraId="5EB468B5" w14:textId="3BE7C25A" w:rsidR="00E4198A" w:rsidRDefault="003A3635" w:rsidP="00794CA9">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 xml:space="preserve">This role is eligible for merit on July 1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r w:rsidR="00E4198A" w:rsidRPr="00E4198A">
        <w:rPr>
          <w:rFonts w:ascii="Arial" w:hAnsi="Arial" w:cs="Arial"/>
          <w:szCs w:val="24"/>
        </w:rPr>
        <w:t xml:space="preserve"> </w:t>
      </w:r>
    </w:p>
    <w:p w14:paraId="2417B9DB" w14:textId="77777777" w:rsidR="007A59D4" w:rsidRDefault="007A59D4" w:rsidP="00794CA9">
      <w:pPr>
        <w:numPr>
          <w:ilvl w:val="0"/>
          <w:numId w:val="4"/>
        </w:numPr>
        <w:autoSpaceDE w:val="0"/>
        <w:autoSpaceDN w:val="0"/>
        <w:adjustRightInd w:val="0"/>
        <w:rPr>
          <w:rFonts w:ascii="Arial" w:hAnsi="Arial" w:cs="Arial"/>
          <w:szCs w:val="24"/>
        </w:rPr>
      </w:pPr>
    </w:p>
    <w:p w14:paraId="5C67A3FF" w14:textId="7B1F0E13" w:rsidR="004A2779" w:rsidRDefault="00AE1328" w:rsidP="004A2779">
      <w:pPr>
        <w:autoSpaceDE w:val="0"/>
        <w:autoSpaceDN w:val="0"/>
        <w:adjustRightInd w:val="0"/>
        <w:rPr>
          <w:rFonts w:ascii="Arial" w:hAnsi="Arial" w:cs="Arial"/>
          <w:szCs w:val="24"/>
        </w:rPr>
      </w:pPr>
      <w:r w:rsidRPr="00AE1328">
        <w:rPr>
          <w:rFonts w:ascii="Arial" w:hAnsi="Arial" w:cs="Arial"/>
          <w:szCs w:val="24"/>
        </w:rPr>
        <w:t xml:space="preserve">Please note that the University of Colorado System is implementing a new timekeeping system with an anticipated go-live date of February 28, 2027. As part of this change, </w:t>
      </w:r>
      <w:r w:rsidRPr="00AE1328">
        <w:rPr>
          <w:rFonts w:ascii="Arial" w:hAnsi="Arial" w:cs="Arial"/>
          <w:szCs w:val="24"/>
        </w:rPr>
        <w:lastRenderedPageBreak/>
        <w:t>Fair Labor Standards Act (FLSA) non-exempt employees hired before go-live in a monthly current-pay schedule will transition to a bi-weekly pay-in-arrears schedule and will be eligible for a one-time transition payment if hired before February 1, 2027. Employees (exempt and non-exempt) hired on or after go-live will be placed on a bi-weekly pay-in-arrears schedule. Additional information is available at: </w:t>
      </w:r>
      <w:hyperlink r:id="rId10" w:tgtFrame="_blank" w:tooltip="https://nam02.safelinks.protection.outlook.com/?url=https%3a%2f%2fwww.cu.edu%2femployee-services%2ftime-labor%2fpayday-schedule-change-nonexempt-employees&amp;data=05%7c02%7clindsey.fouquette%40cuanschutz.edu%7c17d30f72a171482387ec08de59eb4b26%7c563337caa517421aaa" w:history="1">
        <w:r w:rsidRPr="00AE1328">
          <w:rPr>
            <w:rStyle w:val="Hyperlink"/>
            <w:rFonts w:ascii="Arial" w:hAnsi="Arial" w:cs="Arial"/>
            <w:szCs w:val="24"/>
          </w:rPr>
          <w:t>https://www.cu.edu/employee-services/time-labor/payday-schedule-change-nonexempt-employees</w:t>
        </w:r>
      </w:hyperlink>
    </w:p>
    <w:p w14:paraId="4A21C317" w14:textId="77777777" w:rsidR="00E4198A" w:rsidRPr="00E4198A" w:rsidRDefault="00E4198A" w:rsidP="00794CA9">
      <w:pPr>
        <w:autoSpaceDE w:val="0"/>
        <w:autoSpaceDN w:val="0"/>
        <w:adjustRightInd w:val="0"/>
        <w:rPr>
          <w:rFonts w:ascii="Arial" w:hAnsi="Arial" w:cs="Arial"/>
          <w:szCs w:val="24"/>
        </w:rPr>
      </w:pPr>
    </w:p>
    <w:p w14:paraId="0C46334F" w14:textId="79C1A297" w:rsidR="00066757" w:rsidRPr="008B785D" w:rsidRDefault="00066757" w:rsidP="00794CA9">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w:t>
      </w:r>
      <w:r w:rsidR="003A3635">
        <w:rPr>
          <w:rFonts w:ascii="Arial" w:hAnsi="Arial" w:cs="Arial"/>
          <w:szCs w:val="24"/>
        </w:rPr>
        <w:t xml:space="preserve">and sex offender registry check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w:t>
      </w:r>
      <w:r w:rsidR="00C912F9">
        <w:rPr>
          <w:rFonts w:ascii="Arial" w:hAnsi="Arial" w:cs="Arial"/>
          <w:iCs/>
        </w:rPr>
        <w:t xml:space="preserve">sex offender registry check, and </w:t>
      </w:r>
      <w:r w:rsidRPr="008B785D">
        <w:rPr>
          <w:rFonts w:ascii="Arial" w:hAnsi="Arial" w:cs="Arial"/>
          <w:iCs/>
        </w:rPr>
        <w:t xml:space="preserve">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7C2B0B07" w14:textId="77777777" w:rsidR="002816F7" w:rsidRPr="00C960E1" w:rsidRDefault="002816F7" w:rsidP="00794CA9">
      <w:pPr>
        <w:pStyle w:val="Default"/>
        <w:rPr>
          <w:rFonts w:ascii="Arial" w:hAnsi="Arial" w:cs="Arial"/>
        </w:rPr>
      </w:pPr>
    </w:p>
    <w:p w14:paraId="1A5307A0" w14:textId="77777777" w:rsidR="00E4198A" w:rsidRPr="0052538B" w:rsidRDefault="002816F7" w:rsidP="00794CA9">
      <w:pPr>
        <w:pStyle w:val="Default"/>
        <w:numPr>
          <w:ilvl w:val="0"/>
          <w:numId w:val="4"/>
        </w:numPr>
        <w:rPr>
          <w:rFonts w:ascii="Arial" w:hAnsi="Arial" w:cs="Arial"/>
          <w:color w:val="365F91" w:themeColor="accent1" w:themeShade="BF"/>
        </w:rPr>
      </w:pPr>
      <w:r w:rsidRPr="00963D76">
        <w:rPr>
          <w:rFonts w:ascii="Arial" w:hAnsi="Arial" w:cs="Arial"/>
          <w:i/>
          <w:iCs/>
          <w:color w:val="EE0000"/>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r w:rsidR="00E4198A" w:rsidRPr="00963D76">
        <w:rPr>
          <w:rFonts w:ascii="Arial" w:hAnsi="Arial" w:cs="Arial"/>
          <w:i/>
          <w:iCs/>
          <w:color w:val="EE0000"/>
        </w:rPr>
        <w:t xml:space="preserve">OPTIONAL (If transfer within CU or state): </w:t>
      </w:r>
      <w:r w:rsidR="00E4198A" w:rsidRPr="00963D76">
        <w:rPr>
          <w:rFonts w:ascii="Arial" w:hAnsi="Arial" w:cs="Arial"/>
        </w:rPr>
        <w:t xml:space="preserve">Your leave balances will transfer with you.  </w:t>
      </w:r>
    </w:p>
    <w:p w14:paraId="7E58572B" w14:textId="77777777" w:rsidR="00E4198A" w:rsidRDefault="00E4198A" w:rsidP="00794CA9">
      <w:pPr>
        <w:pStyle w:val="Default"/>
        <w:numPr>
          <w:ilvl w:val="0"/>
          <w:numId w:val="4"/>
        </w:numPr>
        <w:rPr>
          <w:rFonts w:ascii="Arial" w:hAnsi="Arial" w:cs="Arial"/>
        </w:rPr>
      </w:pPr>
    </w:p>
    <w:p w14:paraId="1E1508DB" w14:textId="77777777" w:rsidR="00E4198A" w:rsidRPr="00E4198A" w:rsidRDefault="00E4198A" w:rsidP="00794CA9">
      <w:pPr>
        <w:widowControl/>
        <w:autoSpaceDE w:val="0"/>
        <w:autoSpaceDN w:val="0"/>
        <w:adjustRightInd w:val="0"/>
        <w:rPr>
          <w:rFonts w:ascii="Arial" w:hAnsi="Arial" w:cs="Arial"/>
          <w:szCs w:val="24"/>
        </w:rPr>
      </w:pPr>
      <w:r>
        <w:rPr>
          <w:rFonts w:ascii="Arial" w:hAnsi="Arial" w:cs="Arial"/>
          <w:szCs w:val="24"/>
        </w:rPr>
        <w:t xml:space="preserve">We will </w:t>
      </w:r>
      <w:r w:rsidRPr="00E4198A">
        <w:rPr>
          <w:rFonts w:ascii="Arial" w:hAnsi="Arial" w:cs="Arial"/>
          <w:szCs w:val="24"/>
        </w:rPr>
        <w:t>make arrangements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794CA9">
      <w:pPr>
        <w:tabs>
          <w:tab w:val="left" w:pos="180"/>
        </w:tabs>
        <w:spacing w:line="280" w:lineRule="exact"/>
        <w:rPr>
          <w:rFonts w:ascii="Arial" w:hAnsi="Arial" w:cs="Arial"/>
          <w:szCs w:val="24"/>
        </w:rPr>
      </w:pPr>
    </w:p>
    <w:p w14:paraId="5AB23914" w14:textId="77777777" w:rsidR="00C960E1" w:rsidRPr="00C960E1" w:rsidRDefault="00C960E1" w:rsidP="00794CA9">
      <w:pPr>
        <w:tabs>
          <w:tab w:val="left" w:pos="180"/>
        </w:tabs>
        <w:spacing w:line="280" w:lineRule="exact"/>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794CA9">
      <w:pPr>
        <w:tabs>
          <w:tab w:val="left" w:pos="180"/>
        </w:tabs>
        <w:spacing w:line="280" w:lineRule="exact"/>
        <w:rPr>
          <w:rFonts w:ascii="Arial" w:hAnsi="Arial" w:cs="Arial"/>
          <w:szCs w:val="24"/>
        </w:rPr>
      </w:pPr>
    </w:p>
    <w:p w14:paraId="1AD8B5D0" w14:textId="77777777" w:rsidR="002000B9" w:rsidRPr="002000B9" w:rsidRDefault="00C960E1" w:rsidP="00794CA9">
      <w:pPr>
        <w:pStyle w:val="ListParagraph"/>
        <w:numPr>
          <w:ilvl w:val="0"/>
          <w:numId w:val="6"/>
        </w:numPr>
        <w:tabs>
          <w:tab w:val="left" w:pos="180"/>
        </w:tabs>
        <w:spacing w:line="280" w:lineRule="exact"/>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794CA9">
      <w:pPr>
        <w:tabs>
          <w:tab w:val="left" w:pos="180"/>
        </w:tabs>
        <w:spacing w:line="280" w:lineRule="exact"/>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794CA9">
      <w:pPr>
        <w:tabs>
          <w:tab w:val="left" w:pos="180"/>
        </w:tabs>
        <w:spacing w:line="280" w:lineRule="exact"/>
        <w:ind w:left="360"/>
        <w:rPr>
          <w:rFonts w:ascii="Arial" w:hAnsi="Arial" w:cs="Arial"/>
          <w:i/>
          <w:iCs/>
          <w:szCs w:val="24"/>
        </w:rPr>
      </w:pPr>
    </w:p>
    <w:p w14:paraId="747C8365" w14:textId="77777777" w:rsidR="00C960E1" w:rsidRPr="00C960E1" w:rsidRDefault="00C960E1" w:rsidP="00794CA9">
      <w:pPr>
        <w:tabs>
          <w:tab w:val="left" w:pos="180"/>
        </w:tabs>
        <w:spacing w:line="280" w:lineRule="exact"/>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794CA9">
      <w:pPr>
        <w:tabs>
          <w:tab w:val="left" w:pos="180"/>
        </w:tabs>
        <w:spacing w:line="280" w:lineRule="exact"/>
        <w:rPr>
          <w:rFonts w:ascii="Arial" w:hAnsi="Arial" w:cs="Arial"/>
          <w:szCs w:val="24"/>
        </w:rPr>
      </w:pPr>
    </w:p>
    <w:p w14:paraId="3D10846D" w14:textId="18E97D67" w:rsidR="00051F62" w:rsidRPr="003730C1" w:rsidRDefault="00051F62" w:rsidP="00794CA9">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794CA9">
      <w:pPr>
        <w:tabs>
          <w:tab w:val="left" w:pos="180"/>
        </w:tabs>
        <w:spacing w:line="280" w:lineRule="exact"/>
        <w:rPr>
          <w:rFonts w:ascii="Arial" w:hAnsi="Arial" w:cs="Arial"/>
          <w:szCs w:val="24"/>
        </w:rPr>
      </w:pPr>
    </w:p>
    <w:p w14:paraId="69D26936" w14:textId="1F251361" w:rsidR="00F37657" w:rsidRDefault="00F37657" w:rsidP="00794CA9">
      <w:pPr>
        <w:rPr>
          <w:rFonts w:ascii="Arial" w:hAnsi="Arial" w:cs="Arial"/>
          <w:color w:val="000000"/>
        </w:rPr>
      </w:pPr>
      <w:r w:rsidRPr="00963D76">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is in compliance </w:t>
      </w:r>
      <w:r w:rsidR="00444F73">
        <w:rPr>
          <w:rFonts w:ascii="Arial" w:hAnsi="Arial" w:cs="Arial"/>
          <w:color w:val="000000"/>
        </w:rPr>
        <w:t>with Federal</w:t>
      </w:r>
      <w:r>
        <w:rPr>
          <w:rFonts w:ascii="Arial" w:hAnsi="Arial" w:cs="Arial"/>
          <w:color w:val="000000"/>
        </w:rPr>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2AFCDCDE" w14:textId="7B50659C" w:rsidR="00C10D56" w:rsidRDefault="00C10D56" w:rsidP="00794CA9">
      <w:pPr>
        <w:autoSpaceDE w:val="0"/>
        <w:autoSpaceDN w:val="0"/>
        <w:adjustRightInd w:val="0"/>
        <w:rPr>
          <w:rFonts w:ascii="Arial" w:hAnsi="Arial" w:cs="Arial"/>
          <w:szCs w:val="24"/>
        </w:rPr>
      </w:pPr>
    </w:p>
    <w:p w14:paraId="481B1EEC" w14:textId="41B1E94C" w:rsidR="00C960E1" w:rsidRPr="00963D76" w:rsidRDefault="00C960E1" w:rsidP="00794CA9">
      <w:pPr>
        <w:autoSpaceDE w:val="0"/>
        <w:autoSpaceDN w:val="0"/>
        <w:adjustRightInd w:val="0"/>
        <w:rPr>
          <w:rFonts w:ascii="Arial" w:hAnsi="Arial" w:cs="Arial"/>
          <w:color w:val="EE0000"/>
          <w:szCs w:val="24"/>
        </w:rPr>
      </w:pPr>
      <w:r w:rsidRPr="00963D76">
        <w:rPr>
          <w:rFonts w:ascii="Arial" w:hAnsi="Arial" w:cs="Arial"/>
          <w:color w:val="EE0000"/>
          <w:szCs w:val="24"/>
        </w:rPr>
        <w:t>OR</w:t>
      </w:r>
    </w:p>
    <w:p w14:paraId="614FD3E0" w14:textId="77777777" w:rsidR="00C10D56" w:rsidRPr="0052538B" w:rsidRDefault="00C10D56" w:rsidP="00794CA9">
      <w:pPr>
        <w:autoSpaceDE w:val="0"/>
        <w:autoSpaceDN w:val="0"/>
        <w:adjustRightInd w:val="0"/>
        <w:rPr>
          <w:rFonts w:ascii="Arial" w:hAnsi="Arial" w:cs="Arial"/>
          <w:color w:val="365F91" w:themeColor="accent1" w:themeShade="BF"/>
          <w:szCs w:val="24"/>
        </w:rPr>
      </w:pPr>
    </w:p>
    <w:p w14:paraId="537E2990" w14:textId="51A9157F" w:rsidR="00C960E1" w:rsidRDefault="00C960E1" w:rsidP="00794CA9">
      <w:pPr>
        <w:pStyle w:val="Default"/>
        <w:rPr>
          <w:rFonts w:ascii="Arial" w:hAnsi="Arial" w:cs="Arial"/>
          <w:color w:val="auto"/>
        </w:rPr>
      </w:pPr>
      <w:r w:rsidRPr="00963D76">
        <w:rPr>
          <w:rFonts w:ascii="Arial" w:hAnsi="Arial" w:cs="Arial"/>
          <w:color w:val="auto"/>
          <w:highlight w:val="yellow"/>
        </w:rPr>
        <w:t>(3)</w:t>
      </w:r>
      <w:r w:rsidRPr="00C960E1">
        <w:rPr>
          <w:rFonts w:ascii="Arial" w:hAnsi="Arial" w:cs="Arial"/>
          <w:color w:val="auto"/>
        </w:rPr>
        <w:t xml:space="preserve">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5EAA8D8A" w14:textId="77777777" w:rsidR="00C10D56" w:rsidRPr="00C960E1" w:rsidRDefault="00C10D56" w:rsidP="00794CA9">
      <w:pPr>
        <w:pStyle w:val="Default"/>
        <w:rPr>
          <w:rFonts w:ascii="Arial" w:hAnsi="Arial" w:cs="Arial"/>
          <w:color w:val="auto"/>
        </w:rPr>
      </w:pPr>
    </w:p>
    <w:p w14:paraId="1BD97C96" w14:textId="77777777" w:rsidR="00F858B0" w:rsidRPr="00586966" w:rsidRDefault="00F858B0" w:rsidP="00F858B0">
      <w:pPr>
        <w:rPr>
          <w:rFonts w:ascii="Arial" w:hAnsi="Arial" w:cs="Arial"/>
          <w:color w:val="242424"/>
        </w:rPr>
      </w:pPr>
      <w:r w:rsidRPr="00586966">
        <w:rPr>
          <w:rFonts w:ascii="Arial" w:hAnsi="Arial" w:cs="Arial"/>
          <w:color w:val="242424"/>
        </w:rPr>
        <w:t>Pursuant to Colorado law, the University of Colorado prohibits the unauthorized demand, confiscation, or mandatory surrender of an individual's government-issued identification card. During onboarding, the University may request and temporarily retain your original identification card(s) for the purpose of completing Form I-9 employment eligibility verification and E-Verify. The University will not retain your original identification card(s) for more than ten (10) hours and will only retain a copy of the card(s) in our employment records. By accepting this offer, you acknowledge receipt of this mandatory notification.</w:t>
      </w:r>
    </w:p>
    <w:p w14:paraId="249FD816" w14:textId="77777777" w:rsidR="00C10D56" w:rsidRDefault="00C10D56" w:rsidP="00794CA9">
      <w:pPr>
        <w:rPr>
          <w:rFonts w:ascii="Arial" w:hAnsi="Arial" w:cs="Arial"/>
          <w:szCs w:val="24"/>
          <w:highlight w:val="green"/>
        </w:rPr>
      </w:pPr>
    </w:p>
    <w:p w14:paraId="1DE10E4F" w14:textId="77777777" w:rsidR="00CE7118" w:rsidRPr="00E609A9" w:rsidRDefault="00C10D56" w:rsidP="00794CA9">
      <w:pPr>
        <w:snapToGrid w:val="0"/>
        <w:rPr>
          <w:rStyle w:val="Hyperlink"/>
          <w:rFonts w:ascii="Arial" w:hAnsi="Arial" w:cs="Arial"/>
          <w:b/>
          <w:bCs/>
          <w:szCs w:val="24"/>
          <w:u w:val="none"/>
        </w:rPr>
      </w:pPr>
      <w:r>
        <w:rPr>
          <w:rFonts w:ascii="Arial" w:hAnsi="Arial" w:cs="Arial"/>
          <w:szCs w:val="24"/>
        </w:rPr>
        <w:t xml:space="preserve">(4) </w:t>
      </w:r>
      <w:r w:rsidR="00CE7118"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CE7118" w:rsidRPr="00E609A9">
          <w:rPr>
            <w:rStyle w:val="Hyperlink"/>
            <w:rFonts w:ascii="Arial" w:hAnsi="Arial" w:cs="Arial"/>
          </w:rPr>
          <w:t>vaccine preventable diseases</w:t>
        </w:r>
      </w:hyperlink>
      <w:r w:rsidR="00CE7118"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CE7118" w:rsidRPr="00E609A9">
          <w:rPr>
            <w:rStyle w:val="Hyperlink"/>
            <w:rFonts w:ascii="Arial" w:hAnsi="Arial" w:cs="Arial"/>
          </w:rPr>
          <w:t>occupational health medical surveillance program</w:t>
        </w:r>
      </w:hyperlink>
      <w:r w:rsidR="00CE7118" w:rsidRPr="00E609A9">
        <w:rPr>
          <w:rFonts w:ascii="Arial" w:hAnsi="Arial" w:cs="Arial"/>
          <w:color w:val="242424"/>
        </w:rPr>
        <w:t>.</w:t>
      </w:r>
    </w:p>
    <w:p w14:paraId="6DE44E88" w14:textId="5DEEB8C0" w:rsidR="00C10D56" w:rsidRPr="00C960E1" w:rsidRDefault="00C10D56" w:rsidP="00794CA9">
      <w:pPr>
        <w:snapToGrid w:val="0"/>
        <w:rPr>
          <w:rFonts w:ascii="Arial" w:hAnsi="Arial" w:cs="Arial"/>
          <w:i/>
          <w:szCs w:val="24"/>
        </w:rPr>
      </w:pPr>
    </w:p>
    <w:p w14:paraId="5B5E7ACC" w14:textId="711D33BC" w:rsidR="00C960E1" w:rsidRPr="00C960E1" w:rsidRDefault="00C960E1" w:rsidP="00794CA9">
      <w:pPr>
        <w:autoSpaceDE w:val="0"/>
        <w:autoSpaceDN w:val="0"/>
        <w:adjustRightInd w:val="0"/>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5299C7EA"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709733BF" w14:textId="013C86BC"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39827477" w14:textId="2A1267CE"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0509B92F" w14:textId="77777777"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794CA9">
      <w:pPr>
        <w:tabs>
          <w:tab w:val="left" w:pos="180"/>
        </w:tabs>
        <w:spacing w:line="280" w:lineRule="exact"/>
        <w:rPr>
          <w:rFonts w:ascii="Arial" w:hAnsi="Arial" w:cs="Arial"/>
          <w:color w:val="F79646" w:themeColor="accent6"/>
          <w:szCs w:val="24"/>
        </w:rPr>
      </w:pPr>
    </w:p>
    <w:p w14:paraId="065D950F" w14:textId="77777777" w:rsidR="00C960E1" w:rsidRPr="004A234C" w:rsidRDefault="00C960E1" w:rsidP="00794CA9">
      <w:pPr>
        <w:tabs>
          <w:tab w:val="left" w:pos="180"/>
        </w:tabs>
        <w:spacing w:line="280" w:lineRule="exact"/>
        <w:rPr>
          <w:rFonts w:ascii="Arial" w:hAnsi="Arial" w:cs="Arial"/>
          <w:szCs w:val="24"/>
        </w:rPr>
      </w:pPr>
    </w:p>
    <w:p w14:paraId="4F2C028A" w14:textId="77777777" w:rsidR="00C960E1" w:rsidRPr="004A234C" w:rsidRDefault="00C960E1" w:rsidP="00794CA9">
      <w:pPr>
        <w:pStyle w:val="p4"/>
        <w:tabs>
          <w:tab w:val="clear" w:pos="780"/>
          <w:tab w:val="left" w:pos="180"/>
        </w:tabs>
        <w:spacing w:line="280" w:lineRule="exact"/>
        <w:ind w:left="0"/>
        <w:rPr>
          <w:rFonts w:ascii="Arial" w:hAnsi="Arial" w:cs="Arial"/>
          <w:szCs w:val="24"/>
        </w:rPr>
      </w:pPr>
    </w:p>
    <w:p w14:paraId="666A5AC5" w14:textId="77777777" w:rsidR="00C960E1" w:rsidRPr="004A234C" w:rsidRDefault="00C960E1" w:rsidP="00794CA9">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794CA9">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794CA9">
      <w:pPr>
        <w:tabs>
          <w:tab w:val="left" w:pos="180"/>
          <w:tab w:val="left" w:pos="720"/>
          <w:tab w:val="left" w:pos="5760"/>
        </w:tabs>
        <w:spacing w:line="280" w:lineRule="exact"/>
        <w:rPr>
          <w:rFonts w:ascii="Arial" w:hAnsi="Arial" w:cs="Arial"/>
          <w:szCs w:val="24"/>
        </w:rPr>
      </w:pPr>
    </w:p>
    <w:p w14:paraId="29B1C095" w14:textId="77777777" w:rsidR="00FE324E" w:rsidRDefault="00FE324E" w:rsidP="00794CA9">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794CA9">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62A4668E"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794CA9">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794CA9">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794CA9">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794CA9">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276FBE">
      <w:headerReference w:type="first" r:id="rId14"/>
      <w:pgSz w:w="12240" w:h="15840"/>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854F" w14:textId="77777777" w:rsidR="00CC5D94" w:rsidRDefault="00CC5D94">
      <w:r>
        <w:separator/>
      </w:r>
    </w:p>
  </w:endnote>
  <w:endnote w:type="continuationSeparator" w:id="0">
    <w:p w14:paraId="2569DFCC" w14:textId="77777777" w:rsidR="00CC5D94" w:rsidRDefault="00CC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278D" w14:textId="77777777" w:rsidR="00CC5D94" w:rsidRDefault="00CC5D94">
      <w:r>
        <w:separator/>
      </w:r>
    </w:p>
  </w:footnote>
  <w:footnote w:type="continuationSeparator" w:id="0">
    <w:p w14:paraId="52D329CF" w14:textId="77777777" w:rsidR="00CC5D94" w:rsidRDefault="00CC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D059" w14:textId="68EC62C6" w:rsidR="001B1300" w:rsidRPr="001B1300" w:rsidRDefault="00276FBE" w:rsidP="00276FBE">
    <w:pPr>
      <w:pStyle w:val="Header"/>
      <w:ind w:left="-720"/>
    </w:pPr>
    <w:r>
      <w:rPr>
        <w:noProof/>
        <w:snapToGrid/>
      </w:rPr>
      <w:drawing>
        <wp:inline distT="0" distB="0" distL="0" distR="0" wp14:anchorId="4F96356D" wp14:editId="508C6BDE">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2324282">
    <w:abstractNumId w:val="2"/>
  </w:num>
  <w:num w:numId="2" w16cid:durableId="2068915732">
    <w:abstractNumId w:val="4"/>
  </w:num>
  <w:num w:numId="3" w16cid:durableId="1710372137">
    <w:abstractNumId w:val="3"/>
  </w:num>
  <w:num w:numId="4" w16cid:durableId="437874202">
    <w:abstractNumId w:val="0"/>
  </w:num>
  <w:num w:numId="5" w16cid:durableId="1654916791">
    <w:abstractNumId w:val="1"/>
  </w:num>
  <w:num w:numId="6" w16cid:durableId="1547791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46933"/>
    <w:rsid w:val="00051F62"/>
    <w:rsid w:val="00066757"/>
    <w:rsid w:val="000A0531"/>
    <w:rsid w:val="000D0DDC"/>
    <w:rsid w:val="000F69A9"/>
    <w:rsid w:val="0013351F"/>
    <w:rsid w:val="00170C9D"/>
    <w:rsid w:val="0017526A"/>
    <w:rsid w:val="00177F64"/>
    <w:rsid w:val="001B0EEF"/>
    <w:rsid w:val="001B1300"/>
    <w:rsid w:val="001B215E"/>
    <w:rsid w:val="001F77BF"/>
    <w:rsid w:val="001F7BF0"/>
    <w:rsid w:val="002000B9"/>
    <w:rsid w:val="00233ABF"/>
    <w:rsid w:val="00233B8A"/>
    <w:rsid w:val="00252359"/>
    <w:rsid w:val="00261A12"/>
    <w:rsid w:val="00263AE5"/>
    <w:rsid w:val="00276FBE"/>
    <w:rsid w:val="002816F7"/>
    <w:rsid w:val="002C51F2"/>
    <w:rsid w:val="002D7ECE"/>
    <w:rsid w:val="002F5F83"/>
    <w:rsid w:val="003038EE"/>
    <w:rsid w:val="00311AE4"/>
    <w:rsid w:val="00331101"/>
    <w:rsid w:val="00343899"/>
    <w:rsid w:val="0037401D"/>
    <w:rsid w:val="0038475E"/>
    <w:rsid w:val="003913D7"/>
    <w:rsid w:val="003A3635"/>
    <w:rsid w:val="003A5AA9"/>
    <w:rsid w:val="003B3DDB"/>
    <w:rsid w:val="003E476E"/>
    <w:rsid w:val="00410499"/>
    <w:rsid w:val="0043155F"/>
    <w:rsid w:val="00444F73"/>
    <w:rsid w:val="0047266A"/>
    <w:rsid w:val="0049544E"/>
    <w:rsid w:val="004A234C"/>
    <w:rsid w:val="004A2779"/>
    <w:rsid w:val="004B0E8E"/>
    <w:rsid w:val="004D4AEC"/>
    <w:rsid w:val="004F0421"/>
    <w:rsid w:val="00503DC7"/>
    <w:rsid w:val="0052538B"/>
    <w:rsid w:val="00537841"/>
    <w:rsid w:val="005476CB"/>
    <w:rsid w:val="00551EE6"/>
    <w:rsid w:val="00557A1C"/>
    <w:rsid w:val="00560F09"/>
    <w:rsid w:val="00570F20"/>
    <w:rsid w:val="00595021"/>
    <w:rsid w:val="00595A76"/>
    <w:rsid w:val="005A0C27"/>
    <w:rsid w:val="005B0604"/>
    <w:rsid w:val="005C3932"/>
    <w:rsid w:val="005D6459"/>
    <w:rsid w:val="00624C7A"/>
    <w:rsid w:val="00664A3C"/>
    <w:rsid w:val="00665D68"/>
    <w:rsid w:val="00670033"/>
    <w:rsid w:val="00677195"/>
    <w:rsid w:val="006B3AC0"/>
    <w:rsid w:val="006D2987"/>
    <w:rsid w:val="006D3CB6"/>
    <w:rsid w:val="00716BFD"/>
    <w:rsid w:val="0072173D"/>
    <w:rsid w:val="007466CF"/>
    <w:rsid w:val="00794CA9"/>
    <w:rsid w:val="007A59D4"/>
    <w:rsid w:val="007A688B"/>
    <w:rsid w:val="007E627E"/>
    <w:rsid w:val="00862124"/>
    <w:rsid w:val="008652B5"/>
    <w:rsid w:val="008A0AD2"/>
    <w:rsid w:val="008C39B2"/>
    <w:rsid w:val="008D0876"/>
    <w:rsid w:val="008E2196"/>
    <w:rsid w:val="00906FAE"/>
    <w:rsid w:val="0093191F"/>
    <w:rsid w:val="009319EA"/>
    <w:rsid w:val="00936B1D"/>
    <w:rsid w:val="00940E60"/>
    <w:rsid w:val="009527A5"/>
    <w:rsid w:val="009533ED"/>
    <w:rsid w:val="009557C7"/>
    <w:rsid w:val="00961E53"/>
    <w:rsid w:val="00963D76"/>
    <w:rsid w:val="00984F87"/>
    <w:rsid w:val="009A028E"/>
    <w:rsid w:val="009D2BE6"/>
    <w:rsid w:val="009D64B6"/>
    <w:rsid w:val="009E070D"/>
    <w:rsid w:val="00A03FF5"/>
    <w:rsid w:val="00A20777"/>
    <w:rsid w:val="00A50019"/>
    <w:rsid w:val="00A533BB"/>
    <w:rsid w:val="00A67A9B"/>
    <w:rsid w:val="00A91A53"/>
    <w:rsid w:val="00A93DDE"/>
    <w:rsid w:val="00A97F63"/>
    <w:rsid w:val="00AB1D97"/>
    <w:rsid w:val="00AC4BD5"/>
    <w:rsid w:val="00AD05F8"/>
    <w:rsid w:val="00AD318C"/>
    <w:rsid w:val="00AE1328"/>
    <w:rsid w:val="00AE6B1A"/>
    <w:rsid w:val="00B13C30"/>
    <w:rsid w:val="00B14478"/>
    <w:rsid w:val="00B1508C"/>
    <w:rsid w:val="00B1672C"/>
    <w:rsid w:val="00B23677"/>
    <w:rsid w:val="00B85E92"/>
    <w:rsid w:val="00BA5C3B"/>
    <w:rsid w:val="00BA7E33"/>
    <w:rsid w:val="00BD5D95"/>
    <w:rsid w:val="00BF1F5A"/>
    <w:rsid w:val="00BF611E"/>
    <w:rsid w:val="00C05A35"/>
    <w:rsid w:val="00C10D56"/>
    <w:rsid w:val="00C16DB1"/>
    <w:rsid w:val="00C24529"/>
    <w:rsid w:val="00C32F70"/>
    <w:rsid w:val="00C81160"/>
    <w:rsid w:val="00C8169A"/>
    <w:rsid w:val="00C82BF0"/>
    <w:rsid w:val="00C86895"/>
    <w:rsid w:val="00C912F9"/>
    <w:rsid w:val="00C960E1"/>
    <w:rsid w:val="00CC5488"/>
    <w:rsid w:val="00CC5D94"/>
    <w:rsid w:val="00CE7118"/>
    <w:rsid w:val="00CF1678"/>
    <w:rsid w:val="00CF758D"/>
    <w:rsid w:val="00D363E1"/>
    <w:rsid w:val="00D46EA4"/>
    <w:rsid w:val="00D5606E"/>
    <w:rsid w:val="00D65155"/>
    <w:rsid w:val="00D7139A"/>
    <w:rsid w:val="00D77704"/>
    <w:rsid w:val="00D857C1"/>
    <w:rsid w:val="00D91B6D"/>
    <w:rsid w:val="00DA5E09"/>
    <w:rsid w:val="00E4198A"/>
    <w:rsid w:val="00E50662"/>
    <w:rsid w:val="00E85064"/>
    <w:rsid w:val="00ED0EA7"/>
    <w:rsid w:val="00ED3A02"/>
    <w:rsid w:val="00ED5AB0"/>
    <w:rsid w:val="00EE0551"/>
    <w:rsid w:val="00EF112D"/>
    <w:rsid w:val="00F23F09"/>
    <w:rsid w:val="00F31261"/>
    <w:rsid w:val="00F37657"/>
    <w:rsid w:val="00F547C2"/>
    <w:rsid w:val="00F858B0"/>
    <w:rsid w:val="00F965B4"/>
    <w:rsid w:val="00FA08E5"/>
    <w:rsid w:val="00FA3569"/>
    <w:rsid w:val="00FA3DF9"/>
    <w:rsid w:val="00FB6666"/>
    <w:rsid w:val="00FC568E"/>
    <w:rsid w:val="00FD2961"/>
    <w:rsid w:val="00FD5233"/>
    <w:rsid w:val="00FD5B5A"/>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UnresolvedMention">
    <w:name w:val="Unresolved Mention"/>
    <w:basedOn w:val="DefaultParagraphFont"/>
    <w:uiPriority w:val="99"/>
    <w:semiHidden/>
    <w:unhideWhenUsed/>
    <w:rsid w:val="004A2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BA124-335A-476C-82C0-7869E7D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11109</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McBride, Sean</cp:lastModifiedBy>
  <cp:revision>4</cp:revision>
  <cp:lastPrinted>2009-09-17T19:06:00Z</cp:lastPrinted>
  <dcterms:created xsi:type="dcterms:W3CDTF">2026-05-06T21:15:00Z</dcterms:created>
  <dcterms:modified xsi:type="dcterms:W3CDTF">2026-07-06T17:40:00Z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aebab13f70d29f242d9a263c3ea4d2135e13f84c1b3ea522e46d539a69e3ef28</vt:lpwstr>
  </property>
</Properties>
</file>